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91FE" w14:textId="77777777" w:rsidR="009B045B" w:rsidRPr="00B46E28" w:rsidRDefault="00F905C1" w:rsidP="001A1C3A">
      <w:pPr>
        <w:pStyle w:val="TOCHeading"/>
        <w:rPr>
          <w:rStyle w:val="normaltextrun"/>
          <w:rFonts w:ascii="Calibri Light" w:hAnsi="Calibri Light" w:cs="Calibri Light"/>
          <w:sz w:val="52"/>
          <w:szCs w:val="52"/>
          <w:lang w:val="en-GB"/>
        </w:rPr>
      </w:pPr>
      <w:bookmarkStart w:id="0" w:name="_GoBack"/>
      <w:bookmarkEnd w:id="0"/>
      <w:r w:rsidRPr="00B46E28">
        <w:rPr>
          <w:rStyle w:val="normaltextrun"/>
          <w:rFonts w:ascii="Calibri Light" w:hAnsi="Calibri Light" w:cs="Calibri Light"/>
          <w:sz w:val="52"/>
          <w:szCs w:val="52"/>
          <w:lang w:val="en-GB"/>
        </w:rPr>
        <w:t>Concept Note</w:t>
      </w:r>
      <w:r w:rsidR="00C71DF7" w:rsidRPr="00B46E28">
        <w:rPr>
          <w:rStyle w:val="normaltextrun"/>
          <w:rFonts w:ascii="Calibri Light" w:hAnsi="Calibri Light" w:cs="Calibri Light"/>
          <w:sz w:val="52"/>
          <w:szCs w:val="52"/>
          <w:lang w:val="en-GB"/>
        </w:rPr>
        <w:t xml:space="preserve"> – Capacity Mapping</w:t>
      </w:r>
    </w:p>
    <w:sdt>
      <w:sdtPr>
        <w:rPr>
          <w:rFonts w:asciiTheme="minorHAnsi" w:eastAsiaTheme="minorHAnsi" w:hAnsiTheme="minorHAnsi" w:cstheme="minorBidi"/>
          <w:color w:val="auto"/>
          <w:sz w:val="22"/>
          <w:szCs w:val="22"/>
          <w:lang w:val="en-GB"/>
        </w:rPr>
        <w:id w:val="-1755965934"/>
        <w:docPartObj>
          <w:docPartGallery w:val="Table of Contents"/>
          <w:docPartUnique/>
        </w:docPartObj>
      </w:sdtPr>
      <w:sdtEndPr>
        <w:rPr>
          <w:b/>
          <w:bCs/>
          <w:noProof/>
        </w:rPr>
      </w:sdtEndPr>
      <w:sdtContent>
        <w:p w14:paraId="38D26B4F" w14:textId="44FF45B9" w:rsidR="001A1C3A" w:rsidRPr="00B46E28" w:rsidRDefault="001A1C3A" w:rsidP="001A1C3A">
          <w:pPr>
            <w:pStyle w:val="TOCHeading"/>
            <w:rPr>
              <w:lang w:val="en-GB"/>
            </w:rPr>
          </w:pPr>
          <w:r w:rsidRPr="00B46E28">
            <w:rPr>
              <w:lang w:val="en-GB"/>
            </w:rPr>
            <w:t>Contents</w:t>
          </w:r>
        </w:p>
        <w:p w14:paraId="7B6B8306" w14:textId="77777777" w:rsidR="001A1C3A" w:rsidRPr="00B46E28" w:rsidRDefault="001A1C3A" w:rsidP="001A1C3A">
          <w:pPr>
            <w:pStyle w:val="TOC1"/>
            <w:tabs>
              <w:tab w:val="right" w:leader="dot" w:pos="9350"/>
            </w:tabs>
            <w:rPr>
              <w:noProof/>
              <w:lang w:val="en-GB"/>
            </w:rPr>
          </w:pPr>
          <w:r w:rsidRPr="00B46E28">
            <w:rPr>
              <w:b/>
              <w:bCs/>
              <w:noProof/>
              <w:lang w:val="en-GB"/>
            </w:rPr>
            <w:fldChar w:fldCharType="begin"/>
          </w:r>
          <w:r w:rsidRPr="00B46E28">
            <w:rPr>
              <w:b/>
              <w:bCs/>
              <w:noProof/>
              <w:lang w:val="en-GB"/>
            </w:rPr>
            <w:instrText xml:space="preserve"> TOC \o "1-3" \h \z \u </w:instrText>
          </w:r>
          <w:r w:rsidRPr="00B46E28">
            <w:rPr>
              <w:b/>
              <w:bCs/>
              <w:noProof/>
              <w:lang w:val="en-GB"/>
            </w:rPr>
            <w:fldChar w:fldCharType="separate"/>
          </w:r>
          <w:hyperlink w:anchor="_Toc534628039" w:history="1">
            <w:r w:rsidRPr="00B46E28">
              <w:rPr>
                <w:rStyle w:val="Hyperlink"/>
                <w:rFonts w:ascii="Calibri Light" w:hAnsi="Calibri Light" w:cs="Calibri Light"/>
                <w:noProof/>
                <w:lang w:val="en-GB"/>
              </w:rPr>
              <w:t>Background and objectives</w:t>
            </w:r>
            <w:r w:rsidRPr="00B46E28">
              <w:rPr>
                <w:noProof/>
                <w:webHidden/>
                <w:lang w:val="en-GB"/>
              </w:rPr>
              <w:tab/>
            </w:r>
            <w:r w:rsidRPr="00B46E28">
              <w:rPr>
                <w:noProof/>
                <w:webHidden/>
                <w:lang w:val="en-GB"/>
              </w:rPr>
              <w:fldChar w:fldCharType="begin"/>
            </w:r>
            <w:r w:rsidRPr="00B46E28">
              <w:rPr>
                <w:noProof/>
                <w:webHidden/>
                <w:lang w:val="en-GB"/>
              </w:rPr>
              <w:instrText xml:space="preserve"> PAGEREF _Toc534628039 \h </w:instrText>
            </w:r>
            <w:r w:rsidRPr="00B46E28">
              <w:rPr>
                <w:noProof/>
                <w:webHidden/>
                <w:lang w:val="en-GB"/>
              </w:rPr>
            </w:r>
            <w:r w:rsidRPr="00B46E28">
              <w:rPr>
                <w:noProof/>
                <w:webHidden/>
                <w:lang w:val="en-GB"/>
              </w:rPr>
              <w:fldChar w:fldCharType="separate"/>
            </w:r>
            <w:r w:rsidRPr="00B46E28">
              <w:rPr>
                <w:noProof/>
                <w:webHidden/>
                <w:lang w:val="en-GB"/>
              </w:rPr>
              <w:t>1</w:t>
            </w:r>
            <w:r w:rsidRPr="00B46E28">
              <w:rPr>
                <w:noProof/>
                <w:webHidden/>
                <w:lang w:val="en-GB"/>
              </w:rPr>
              <w:fldChar w:fldCharType="end"/>
            </w:r>
          </w:hyperlink>
        </w:p>
        <w:p w14:paraId="668E6866" w14:textId="77777777" w:rsidR="001A1C3A" w:rsidRPr="00B46E28" w:rsidRDefault="00960537" w:rsidP="001A1C3A">
          <w:pPr>
            <w:pStyle w:val="TOC1"/>
            <w:tabs>
              <w:tab w:val="right" w:leader="dot" w:pos="9350"/>
            </w:tabs>
            <w:rPr>
              <w:noProof/>
              <w:lang w:val="en-GB"/>
            </w:rPr>
          </w:pPr>
          <w:hyperlink w:anchor="_Toc534628040" w:history="1">
            <w:r w:rsidR="001A1C3A" w:rsidRPr="00B46E28">
              <w:rPr>
                <w:rStyle w:val="Hyperlink"/>
                <w:rFonts w:ascii="Calibri Light" w:hAnsi="Calibri Light" w:cs="Calibri Light"/>
                <w:noProof/>
                <w:lang w:val="en-GB"/>
              </w:rPr>
              <w:t>Business Benefits and Use Scenarios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_Toc534628040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w:t>
            </w:r>
            <w:r w:rsidR="001A1C3A" w:rsidRPr="00B46E28">
              <w:rPr>
                <w:noProof/>
                <w:webHidden/>
                <w:lang w:val="en-GB"/>
              </w:rPr>
              <w:fldChar w:fldCharType="end"/>
            </w:r>
          </w:hyperlink>
        </w:p>
        <w:p w14:paraId="00480E90" w14:textId="77777777" w:rsidR="001A1C3A" w:rsidRPr="00B46E28" w:rsidRDefault="00960537" w:rsidP="001A1C3A">
          <w:pPr>
            <w:pStyle w:val="TOC1"/>
            <w:tabs>
              <w:tab w:val="right" w:leader="dot" w:pos="9350"/>
            </w:tabs>
            <w:rPr>
              <w:noProof/>
              <w:lang w:val="en-GB"/>
            </w:rPr>
          </w:pPr>
          <w:hyperlink w:anchor="_Toc534628041" w:history="1">
            <w:r w:rsidR="001A1C3A" w:rsidRPr="00B46E28">
              <w:rPr>
                <w:rStyle w:val="Hyperlink"/>
                <w:noProof/>
                <w:lang w:val="en-GB"/>
              </w:rPr>
              <w:t>Approach and Timeline</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_Toc534628041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2</w:t>
            </w:r>
            <w:r w:rsidR="001A1C3A" w:rsidRPr="00B46E28">
              <w:rPr>
                <w:noProof/>
                <w:webHidden/>
                <w:lang w:val="en-GB"/>
              </w:rPr>
              <w:fldChar w:fldCharType="end"/>
            </w:r>
          </w:hyperlink>
        </w:p>
        <w:p w14:paraId="6763674D" w14:textId="77777777" w:rsidR="001A1C3A" w:rsidRPr="00B46E28" w:rsidRDefault="00960537" w:rsidP="001A1C3A">
          <w:pPr>
            <w:pStyle w:val="TOC2"/>
            <w:tabs>
              <w:tab w:val="right" w:leader="dot" w:pos="9350"/>
            </w:tabs>
            <w:rPr>
              <w:noProof/>
              <w:lang w:val="en-GB"/>
            </w:rPr>
          </w:pPr>
          <w:hyperlink w:anchor="_Toc534628042" w:history="1">
            <w:r w:rsidR="001A1C3A" w:rsidRPr="00B46E28">
              <w:rPr>
                <w:rStyle w:val="Hyperlink"/>
                <w:noProof/>
                <w:lang w:val="en-GB"/>
              </w:rPr>
              <w:t>Phase 1: Sept – Nov 2018</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_Toc534628042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2</w:t>
            </w:r>
            <w:r w:rsidR="001A1C3A" w:rsidRPr="00B46E28">
              <w:rPr>
                <w:noProof/>
                <w:webHidden/>
                <w:lang w:val="en-GB"/>
              </w:rPr>
              <w:fldChar w:fldCharType="end"/>
            </w:r>
          </w:hyperlink>
        </w:p>
        <w:p w14:paraId="6B7EEFA1" w14:textId="77777777" w:rsidR="001A1C3A" w:rsidRPr="00B46E28" w:rsidRDefault="00960537" w:rsidP="001A1C3A">
          <w:pPr>
            <w:pStyle w:val="TOC2"/>
            <w:tabs>
              <w:tab w:val="right" w:leader="dot" w:pos="9350"/>
            </w:tabs>
            <w:rPr>
              <w:noProof/>
              <w:lang w:val="en-GB"/>
            </w:rPr>
          </w:pPr>
          <w:hyperlink w:anchor="_Toc534628043" w:history="1">
            <w:r w:rsidR="001A1C3A" w:rsidRPr="00B46E28">
              <w:rPr>
                <w:rStyle w:val="Hyperlink"/>
                <w:noProof/>
                <w:lang w:val="en-GB"/>
              </w:rPr>
              <w:t>Phase 2: Dec 2018 – Jan 2019</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_Toc534628043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3</w:t>
            </w:r>
            <w:r w:rsidR="001A1C3A" w:rsidRPr="00B46E28">
              <w:rPr>
                <w:noProof/>
                <w:webHidden/>
                <w:lang w:val="en-GB"/>
              </w:rPr>
              <w:fldChar w:fldCharType="end"/>
            </w:r>
          </w:hyperlink>
        </w:p>
        <w:p w14:paraId="7FBBE8F9" w14:textId="77777777" w:rsidR="001A1C3A" w:rsidRPr="00B46E28" w:rsidRDefault="00960537" w:rsidP="001A1C3A">
          <w:pPr>
            <w:pStyle w:val="TOC2"/>
            <w:tabs>
              <w:tab w:val="right" w:leader="dot" w:pos="9350"/>
            </w:tabs>
            <w:rPr>
              <w:noProof/>
              <w:lang w:val="en-GB"/>
            </w:rPr>
          </w:pPr>
          <w:hyperlink w:anchor="_Toc534628044" w:history="1">
            <w:r w:rsidR="001A1C3A" w:rsidRPr="00B46E28">
              <w:rPr>
                <w:rStyle w:val="Hyperlink"/>
                <w:noProof/>
                <w:lang w:val="en-GB"/>
              </w:rPr>
              <w:t>Phase 3: Feb – March 2019</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_Toc534628044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3</w:t>
            </w:r>
            <w:r w:rsidR="001A1C3A" w:rsidRPr="00B46E28">
              <w:rPr>
                <w:noProof/>
                <w:webHidden/>
                <w:lang w:val="en-GB"/>
              </w:rPr>
              <w:fldChar w:fldCharType="end"/>
            </w:r>
          </w:hyperlink>
        </w:p>
        <w:p w14:paraId="66E59177" w14:textId="77777777" w:rsidR="001A1C3A" w:rsidRPr="00B46E28" w:rsidRDefault="00960537" w:rsidP="001A1C3A">
          <w:pPr>
            <w:pStyle w:val="TOC2"/>
            <w:tabs>
              <w:tab w:val="right" w:leader="dot" w:pos="9350"/>
            </w:tabs>
            <w:rPr>
              <w:noProof/>
              <w:lang w:val="en-GB"/>
            </w:rPr>
          </w:pPr>
          <w:hyperlink w:anchor="_Toc534628045" w:history="1">
            <w:r w:rsidR="001A1C3A" w:rsidRPr="00B46E28">
              <w:rPr>
                <w:rStyle w:val="Hyperlink"/>
                <w:noProof/>
                <w:lang w:val="en-GB"/>
              </w:rPr>
              <w:t>Phase 4: Q2 – Q3 2019</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_Toc534628045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3</w:t>
            </w:r>
            <w:r w:rsidR="001A1C3A" w:rsidRPr="00B46E28">
              <w:rPr>
                <w:noProof/>
                <w:webHidden/>
                <w:lang w:val="en-GB"/>
              </w:rPr>
              <w:fldChar w:fldCharType="end"/>
            </w:r>
          </w:hyperlink>
        </w:p>
        <w:p w14:paraId="100A698F" w14:textId="77777777" w:rsidR="001A1C3A" w:rsidRPr="00B46E28" w:rsidRDefault="00960537" w:rsidP="001A1C3A">
          <w:pPr>
            <w:pStyle w:val="TOC1"/>
            <w:tabs>
              <w:tab w:val="right" w:leader="dot" w:pos="9350"/>
            </w:tabs>
            <w:rPr>
              <w:noProof/>
              <w:lang w:val="en-GB"/>
            </w:rPr>
          </w:pPr>
          <w:hyperlink w:anchor="_Toc534628046" w:history="1">
            <w:r w:rsidR="001A1C3A" w:rsidRPr="00B46E28">
              <w:rPr>
                <w:rStyle w:val="Hyperlink"/>
                <w:noProof/>
                <w:lang w:val="en-GB"/>
              </w:rPr>
              <w:t>Risks and mitigation measures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_Toc534628046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4</w:t>
            </w:r>
            <w:r w:rsidR="001A1C3A" w:rsidRPr="00B46E28">
              <w:rPr>
                <w:noProof/>
                <w:webHidden/>
                <w:lang w:val="en-GB"/>
              </w:rPr>
              <w:fldChar w:fldCharType="end"/>
            </w:r>
          </w:hyperlink>
        </w:p>
        <w:p w14:paraId="7A8058EE" w14:textId="77777777" w:rsidR="001A1C3A" w:rsidRPr="00B46E28" w:rsidRDefault="00960537" w:rsidP="001A1C3A">
          <w:pPr>
            <w:pStyle w:val="TOC1"/>
            <w:tabs>
              <w:tab w:val="right" w:leader="dot" w:pos="9350"/>
            </w:tabs>
            <w:rPr>
              <w:noProof/>
              <w:lang w:val="en-GB"/>
            </w:rPr>
          </w:pPr>
          <w:hyperlink w:anchor="_Toc534628047" w:history="1">
            <w:r w:rsidR="001A1C3A" w:rsidRPr="00B46E28">
              <w:rPr>
                <w:rStyle w:val="Hyperlink"/>
                <w:noProof/>
                <w:lang w:val="en-GB"/>
              </w:rPr>
              <w:t>Annex 1: Requirements of a digital solution for expertise mapping</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_Toc534628047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5</w:t>
            </w:r>
            <w:r w:rsidR="001A1C3A" w:rsidRPr="00B46E28">
              <w:rPr>
                <w:noProof/>
                <w:webHidden/>
                <w:lang w:val="en-GB"/>
              </w:rPr>
              <w:fldChar w:fldCharType="end"/>
            </w:r>
          </w:hyperlink>
        </w:p>
        <w:p w14:paraId="28E09554" w14:textId="77777777" w:rsidR="001A1C3A" w:rsidRPr="00B46E28" w:rsidRDefault="00960537" w:rsidP="001A1C3A">
          <w:pPr>
            <w:pStyle w:val="TOC2"/>
            <w:tabs>
              <w:tab w:val="right" w:leader="dot" w:pos="9350"/>
            </w:tabs>
            <w:rPr>
              <w:noProof/>
              <w:lang w:val="en-GB"/>
            </w:rPr>
          </w:pPr>
          <w:hyperlink w:anchor="_Toc534628048" w:history="1">
            <w:r w:rsidR="001A1C3A" w:rsidRPr="00B46E28">
              <w:rPr>
                <w:rStyle w:val="Hyperlink"/>
                <w:noProof/>
                <w:lang w:val="en-GB"/>
              </w:rPr>
              <w:t>Description of services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_Toc534628048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5</w:t>
            </w:r>
            <w:r w:rsidR="001A1C3A" w:rsidRPr="00B46E28">
              <w:rPr>
                <w:noProof/>
                <w:webHidden/>
                <w:lang w:val="en-GB"/>
              </w:rPr>
              <w:fldChar w:fldCharType="end"/>
            </w:r>
          </w:hyperlink>
        </w:p>
        <w:p w14:paraId="4ACD7C86" w14:textId="77777777" w:rsidR="001A1C3A" w:rsidRPr="00B46E28" w:rsidRDefault="00960537" w:rsidP="001A1C3A">
          <w:pPr>
            <w:pStyle w:val="TOC2"/>
            <w:tabs>
              <w:tab w:val="right" w:leader="dot" w:pos="9350"/>
            </w:tabs>
            <w:rPr>
              <w:noProof/>
              <w:lang w:val="en-GB"/>
            </w:rPr>
          </w:pPr>
          <w:hyperlink w:anchor="_Toc534628049" w:history="1">
            <w:r w:rsidR="001A1C3A" w:rsidRPr="00B46E28">
              <w:rPr>
                <w:rStyle w:val="Hyperlink"/>
                <w:noProof/>
                <w:lang w:val="en-GB"/>
              </w:rPr>
              <w:t>Requirements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_Toc534628049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5</w:t>
            </w:r>
            <w:r w:rsidR="001A1C3A" w:rsidRPr="00B46E28">
              <w:rPr>
                <w:noProof/>
                <w:webHidden/>
                <w:lang w:val="en-GB"/>
              </w:rPr>
              <w:fldChar w:fldCharType="end"/>
            </w:r>
          </w:hyperlink>
        </w:p>
        <w:p w14:paraId="482F05AF" w14:textId="77777777" w:rsidR="001A1C3A" w:rsidRPr="00B46E28" w:rsidRDefault="00960537" w:rsidP="001A1C3A">
          <w:pPr>
            <w:pStyle w:val="TOC1"/>
            <w:tabs>
              <w:tab w:val="right" w:leader="dot" w:pos="9350"/>
            </w:tabs>
            <w:rPr>
              <w:noProof/>
              <w:lang w:val="en-GB"/>
            </w:rPr>
          </w:pPr>
          <w:hyperlink w:anchor="_Toc534628050" w:history="1">
            <w:r w:rsidR="001A1C3A" w:rsidRPr="00B46E28">
              <w:rPr>
                <w:rStyle w:val="Hyperlink"/>
                <w:rFonts w:ascii="Calibri Light" w:hAnsi="Calibri Light" w:cs="Calibri Light"/>
                <w:noProof/>
                <w:lang w:val="en-GB"/>
              </w:rPr>
              <w:t>Annex 2: Data Sources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_Toc534628050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7</w:t>
            </w:r>
            <w:r w:rsidR="001A1C3A" w:rsidRPr="00B46E28">
              <w:rPr>
                <w:noProof/>
                <w:webHidden/>
                <w:lang w:val="en-GB"/>
              </w:rPr>
              <w:fldChar w:fldCharType="end"/>
            </w:r>
          </w:hyperlink>
        </w:p>
        <w:p w14:paraId="4EF9DEB8" w14:textId="77777777" w:rsidR="001A1C3A" w:rsidRPr="00B46E28" w:rsidRDefault="00960537" w:rsidP="001A1C3A">
          <w:pPr>
            <w:pStyle w:val="TOC1"/>
            <w:tabs>
              <w:tab w:val="right" w:leader="dot" w:pos="9350"/>
            </w:tabs>
            <w:rPr>
              <w:noProof/>
              <w:lang w:val="en-GB"/>
            </w:rPr>
          </w:pPr>
          <w:hyperlink w:anchor="_Toc534628051" w:history="1">
            <w:r w:rsidR="001A1C3A" w:rsidRPr="00B46E28">
              <w:rPr>
                <w:rStyle w:val="Hyperlink"/>
                <w:rFonts w:ascii="Calibri Light" w:hAnsi="Calibri Light" w:cs="Calibri Light"/>
                <w:noProof/>
                <w:lang w:val="en-GB"/>
              </w:rPr>
              <w:t>Annex 3: Specifications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_Toc534628051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8</w:t>
            </w:r>
            <w:r w:rsidR="001A1C3A" w:rsidRPr="00B46E28">
              <w:rPr>
                <w:noProof/>
                <w:webHidden/>
                <w:lang w:val="en-GB"/>
              </w:rPr>
              <w:fldChar w:fldCharType="end"/>
            </w:r>
          </w:hyperlink>
        </w:p>
        <w:p w14:paraId="62E21202" w14:textId="77777777" w:rsidR="001A1C3A" w:rsidRPr="00B46E28" w:rsidRDefault="00960537" w:rsidP="001A1C3A">
          <w:pPr>
            <w:pStyle w:val="TOC2"/>
            <w:tabs>
              <w:tab w:val="right" w:leader="dot" w:pos="9350"/>
            </w:tabs>
            <w:rPr>
              <w:noProof/>
              <w:lang w:val="en-GB"/>
            </w:rPr>
          </w:pPr>
          <w:hyperlink w:anchor="_Toc534628052" w:history="1">
            <w:r w:rsidR="001A1C3A" w:rsidRPr="00B46E28">
              <w:rPr>
                <w:rStyle w:val="Hyperlink"/>
                <w:noProof/>
                <w:lang w:val="en-GB"/>
              </w:rPr>
              <w:t>Profile fields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_Toc534628052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8</w:t>
            </w:r>
            <w:r w:rsidR="001A1C3A" w:rsidRPr="00B46E28">
              <w:rPr>
                <w:noProof/>
                <w:webHidden/>
                <w:lang w:val="en-GB"/>
              </w:rPr>
              <w:fldChar w:fldCharType="end"/>
            </w:r>
          </w:hyperlink>
        </w:p>
        <w:p w14:paraId="15D9B66A" w14:textId="77777777" w:rsidR="001A1C3A" w:rsidRPr="00B46E28" w:rsidRDefault="00960537" w:rsidP="001A1C3A">
          <w:pPr>
            <w:pStyle w:val="TOC2"/>
            <w:tabs>
              <w:tab w:val="right" w:leader="dot" w:pos="9350"/>
            </w:tabs>
            <w:rPr>
              <w:noProof/>
              <w:lang w:val="en-GB"/>
            </w:rPr>
          </w:pPr>
          <w:hyperlink w:anchor="_Toc534628053" w:history="1">
            <w:r w:rsidR="001A1C3A" w:rsidRPr="00B46E28">
              <w:rPr>
                <w:rStyle w:val="Hyperlink"/>
                <w:noProof/>
                <w:lang w:val="en-GB"/>
              </w:rPr>
              <w:t>Search refiners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_Toc534628053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9</w:t>
            </w:r>
            <w:r w:rsidR="001A1C3A" w:rsidRPr="00B46E28">
              <w:rPr>
                <w:noProof/>
                <w:webHidden/>
                <w:lang w:val="en-GB"/>
              </w:rPr>
              <w:fldChar w:fldCharType="end"/>
            </w:r>
          </w:hyperlink>
        </w:p>
        <w:p w14:paraId="5C37B242" w14:textId="77777777" w:rsidR="001A1C3A" w:rsidRPr="00B46E28" w:rsidRDefault="00960537" w:rsidP="001A1C3A">
          <w:pPr>
            <w:pStyle w:val="TOC2"/>
            <w:tabs>
              <w:tab w:val="right" w:leader="dot" w:pos="9350"/>
            </w:tabs>
            <w:rPr>
              <w:noProof/>
              <w:lang w:val="en-GB"/>
            </w:rPr>
          </w:pPr>
          <w:hyperlink w:anchor="_Toc534628054" w:history="1">
            <w:r w:rsidR="001A1C3A" w:rsidRPr="00B46E28">
              <w:rPr>
                <w:rStyle w:val="Hyperlink"/>
                <w:noProof/>
                <w:lang w:val="en-GB"/>
              </w:rPr>
              <w:t>Analytics dashboard visualisations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_Toc534628054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10</w:t>
            </w:r>
            <w:r w:rsidR="001A1C3A" w:rsidRPr="00B46E28">
              <w:rPr>
                <w:noProof/>
                <w:webHidden/>
                <w:lang w:val="en-GB"/>
              </w:rPr>
              <w:fldChar w:fldCharType="end"/>
            </w:r>
          </w:hyperlink>
        </w:p>
        <w:p w14:paraId="5FBE7F31" w14:textId="77777777" w:rsidR="001A1C3A" w:rsidRPr="00B46E28" w:rsidRDefault="00960537" w:rsidP="001A1C3A">
          <w:pPr>
            <w:pStyle w:val="TOC1"/>
            <w:tabs>
              <w:tab w:val="right" w:leader="dot" w:pos="9350"/>
            </w:tabs>
            <w:rPr>
              <w:noProof/>
              <w:lang w:val="en-GB"/>
            </w:rPr>
          </w:pPr>
          <w:hyperlink w:anchor="_Toc534628055" w:history="1">
            <w:r w:rsidR="001A1C3A" w:rsidRPr="00B46E28">
              <w:rPr>
                <w:rStyle w:val="Hyperlink"/>
                <w:noProof/>
                <w:lang w:val="en-GB"/>
              </w:rPr>
              <w:t>Annex 4: Capacity Framework</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_Toc534628055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10</w:t>
            </w:r>
            <w:r w:rsidR="001A1C3A" w:rsidRPr="00B46E28">
              <w:rPr>
                <w:noProof/>
                <w:webHidden/>
                <w:lang w:val="en-GB"/>
              </w:rPr>
              <w:fldChar w:fldCharType="end"/>
            </w:r>
          </w:hyperlink>
        </w:p>
        <w:p w14:paraId="2A226640" w14:textId="77777777" w:rsidR="001A1C3A" w:rsidRPr="00B46E28" w:rsidRDefault="00960537" w:rsidP="001A1C3A">
          <w:pPr>
            <w:pStyle w:val="TOC2"/>
            <w:tabs>
              <w:tab w:val="right" w:leader="dot" w:pos="9350"/>
            </w:tabs>
            <w:rPr>
              <w:noProof/>
              <w:lang w:val="en-GB"/>
            </w:rPr>
          </w:pPr>
          <w:hyperlink w:anchor="_Toc534628056" w:history="1">
            <w:r w:rsidR="001A1C3A" w:rsidRPr="00B46E28">
              <w:rPr>
                <w:rStyle w:val="Hyperlink"/>
                <w:noProof/>
                <w:lang w:val="en-GB"/>
              </w:rPr>
              <w:t>Thematic Expertise</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_Toc534628056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10</w:t>
            </w:r>
            <w:r w:rsidR="001A1C3A" w:rsidRPr="00B46E28">
              <w:rPr>
                <w:noProof/>
                <w:webHidden/>
                <w:lang w:val="en-GB"/>
              </w:rPr>
              <w:fldChar w:fldCharType="end"/>
            </w:r>
          </w:hyperlink>
        </w:p>
        <w:p w14:paraId="04B96ADD" w14:textId="77777777" w:rsidR="001A1C3A" w:rsidRPr="00B46E28" w:rsidRDefault="00960537" w:rsidP="001A1C3A">
          <w:pPr>
            <w:pStyle w:val="TOC2"/>
            <w:tabs>
              <w:tab w:val="right" w:leader="dot" w:pos="9350"/>
            </w:tabs>
            <w:rPr>
              <w:noProof/>
              <w:lang w:val="en-GB"/>
            </w:rPr>
          </w:pPr>
          <w:hyperlink w:anchor="_Toc534628057" w:history="1">
            <w:r w:rsidR="001A1C3A" w:rsidRPr="00B46E28">
              <w:rPr>
                <w:rStyle w:val="Hyperlink"/>
                <w:noProof/>
                <w:lang w:val="en-GB"/>
              </w:rPr>
              <w:t>Functional Skills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_Toc534628057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14</w:t>
            </w:r>
            <w:r w:rsidR="001A1C3A" w:rsidRPr="00B46E28">
              <w:rPr>
                <w:noProof/>
                <w:webHidden/>
                <w:lang w:val="en-GB"/>
              </w:rPr>
              <w:fldChar w:fldCharType="end"/>
            </w:r>
          </w:hyperlink>
        </w:p>
        <w:p w14:paraId="584549F2" w14:textId="77777777" w:rsidR="001A1C3A" w:rsidRPr="00B46E28" w:rsidRDefault="00960537" w:rsidP="001A1C3A">
          <w:pPr>
            <w:pStyle w:val="TOC2"/>
            <w:tabs>
              <w:tab w:val="right" w:leader="dot" w:pos="9350"/>
            </w:tabs>
            <w:rPr>
              <w:noProof/>
              <w:lang w:val="en-GB"/>
            </w:rPr>
          </w:pPr>
          <w:hyperlink w:anchor="_Toc534628058" w:history="1">
            <w:r w:rsidR="001A1C3A" w:rsidRPr="00B46E28">
              <w:rPr>
                <w:rStyle w:val="Hyperlink"/>
                <w:noProof/>
                <w:lang w:val="en-GB"/>
              </w:rPr>
              <w:t>Languages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_Toc534628058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17</w:t>
            </w:r>
            <w:r w:rsidR="001A1C3A" w:rsidRPr="00B46E28">
              <w:rPr>
                <w:noProof/>
                <w:webHidden/>
                <w:lang w:val="en-GB"/>
              </w:rPr>
              <w:fldChar w:fldCharType="end"/>
            </w:r>
          </w:hyperlink>
        </w:p>
        <w:p w14:paraId="7532A273" w14:textId="77777777" w:rsidR="001A1C3A" w:rsidRPr="00B46E28" w:rsidRDefault="00960537" w:rsidP="001A1C3A">
          <w:pPr>
            <w:pStyle w:val="TOC2"/>
            <w:tabs>
              <w:tab w:val="right" w:leader="dot" w:pos="9350"/>
            </w:tabs>
            <w:rPr>
              <w:noProof/>
              <w:lang w:val="en-GB"/>
            </w:rPr>
          </w:pPr>
          <w:hyperlink w:anchor="_Toc534628059" w:history="1">
            <w:r w:rsidR="001A1C3A" w:rsidRPr="00B46E28">
              <w:rPr>
                <w:rStyle w:val="Hyperlink"/>
                <w:noProof/>
                <w:lang w:val="en-GB"/>
              </w:rPr>
              <w:t>Soft Skills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_Toc534628059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17</w:t>
            </w:r>
            <w:r w:rsidR="001A1C3A" w:rsidRPr="00B46E28">
              <w:rPr>
                <w:noProof/>
                <w:webHidden/>
                <w:lang w:val="en-GB"/>
              </w:rPr>
              <w:fldChar w:fldCharType="end"/>
            </w:r>
          </w:hyperlink>
        </w:p>
        <w:p w14:paraId="328F184E" w14:textId="77777777" w:rsidR="001A1C3A" w:rsidRPr="00B46E28" w:rsidRDefault="00960537" w:rsidP="001A1C3A">
          <w:pPr>
            <w:pStyle w:val="TOC2"/>
            <w:tabs>
              <w:tab w:val="right" w:leader="dot" w:pos="9350"/>
            </w:tabs>
            <w:rPr>
              <w:noProof/>
              <w:lang w:val="en-GB"/>
            </w:rPr>
          </w:pPr>
          <w:hyperlink w:anchor="_Toc534628060" w:history="1">
            <w:r w:rsidR="001A1C3A" w:rsidRPr="00B46E28">
              <w:rPr>
                <w:rStyle w:val="Hyperlink"/>
                <w:noProof/>
                <w:lang w:val="en-GB"/>
              </w:rPr>
              <w:t>Countries and Contexts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_Toc534628060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17</w:t>
            </w:r>
            <w:r w:rsidR="001A1C3A" w:rsidRPr="00B46E28">
              <w:rPr>
                <w:noProof/>
                <w:webHidden/>
                <w:lang w:val="en-GB"/>
              </w:rPr>
              <w:fldChar w:fldCharType="end"/>
            </w:r>
          </w:hyperlink>
        </w:p>
        <w:p w14:paraId="36A42BFF" w14:textId="77777777" w:rsidR="001A1C3A" w:rsidRPr="00B46E28" w:rsidRDefault="00960537" w:rsidP="001A1C3A">
          <w:pPr>
            <w:pStyle w:val="TOC2"/>
            <w:tabs>
              <w:tab w:val="right" w:leader="dot" w:pos="9350"/>
            </w:tabs>
            <w:rPr>
              <w:noProof/>
              <w:lang w:val="en-GB"/>
            </w:rPr>
          </w:pPr>
          <w:hyperlink w:anchor="_Toc534628061" w:history="1">
            <w:r w:rsidR="001A1C3A" w:rsidRPr="00B46E28">
              <w:rPr>
                <w:rStyle w:val="Hyperlink"/>
                <w:noProof/>
                <w:lang w:val="en-GB"/>
              </w:rPr>
              <w:t>Development settings</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_Toc534628061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23</w:t>
            </w:r>
            <w:r w:rsidR="001A1C3A" w:rsidRPr="00B46E28">
              <w:rPr>
                <w:noProof/>
                <w:webHidden/>
                <w:lang w:val="en-GB"/>
              </w:rPr>
              <w:fldChar w:fldCharType="end"/>
            </w:r>
          </w:hyperlink>
        </w:p>
        <w:p w14:paraId="5338B04D" w14:textId="77777777" w:rsidR="001A1C3A" w:rsidRPr="00B46E28" w:rsidRDefault="00960537" w:rsidP="001A1C3A">
          <w:pPr>
            <w:pStyle w:val="TOC2"/>
            <w:tabs>
              <w:tab w:val="right" w:leader="dot" w:pos="9350"/>
            </w:tabs>
            <w:rPr>
              <w:noProof/>
              <w:lang w:val="en-GB"/>
            </w:rPr>
          </w:pPr>
          <w:hyperlink w:anchor="_Toc534628062" w:history="1">
            <w:r w:rsidR="001A1C3A" w:rsidRPr="00B46E28">
              <w:rPr>
                <w:rStyle w:val="Hyperlink"/>
                <w:rFonts w:eastAsia="Times New Roman"/>
                <w:noProof/>
                <w:lang w:val="en-GB" w:eastAsia="en-GB"/>
              </w:rPr>
              <w:t>Previous experience</w:t>
            </w:r>
            <w:r w:rsidR="001A1C3A" w:rsidRPr="00B46E28">
              <w:rPr>
                <w:noProof/>
                <w:webHidden/>
                <w:lang w:val="en-GB"/>
              </w:rPr>
              <w:tab/>
            </w:r>
            <w:r w:rsidR="001A1C3A" w:rsidRPr="00B46E28">
              <w:rPr>
                <w:noProof/>
                <w:webHidden/>
                <w:lang w:val="en-GB"/>
              </w:rPr>
              <w:fldChar w:fldCharType="begin"/>
            </w:r>
            <w:r w:rsidR="001A1C3A" w:rsidRPr="00B46E28">
              <w:rPr>
                <w:noProof/>
                <w:webHidden/>
                <w:lang w:val="en-GB"/>
              </w:rPr>
              <w:instrText xml:space="preserve"> PAGEREF _Toc534628062 \h </w:instrText>
            </w:r>
            <w:r w:rsidR="001A1C3A" w:rsidRPr="00B46E28">
              <w:rPr>
                <w:noProof/>
                <w:webHidden/>
                <w:lang w:val="en-GB"/>
              </w:rPr>
            </w:r>
            <w:r w:rsidR="001A1C3A" w:rsidRPr="00B46E28">
              <w:rPr>
                <w:noProof/>
                <w:webHidden/>
                <w:lang w:val="en-GB"/>
              </w:rPr>
              <w:fldChar w:fldCharType="separate"/>
            </w:r>
            <w:r w:rsidR="001A1C3A" w:rsidRPr="00B46E28">
              <w:rPr>
                <w:noProof/>
                <w:webHidden/>
                <w:lang w:val="en-GB"/>
              </w:rPr>
              <w:t>23</w:t>
            </w:r>
            <w:r w:rsidR="001A1C3A" w:rsidRPr="00B46E28">
              <w:rPr>
                <w:noProof/>
                <w:webHidden/>
                <w:lang w:val="en-GB"/>
              </w:rPr>
              <w:fldChar w:fldCharType="end"/>
            </w:r>
          </w:hyperlink>
        </w:p>
        <w:p w14:paraId="40D04B92" w14:textId="77777777" w:rsidR="001A1C3A" w:rsidRPr="00B46E28" w:rsidRDefault="001A1C3A" w:rsidP="001A1C3A">
          <w:pPr>
            <w:rPr>
              <w:lang w:val="en-GB"/>
            </w:rPr>
          </w:pPr>
          <w:r w:rsidRPr="00B46E28">
            <w:rPr>
              <w:b/>
              <w:bCs/>
              <w:noProof/>
              <w:lang w:val="en-GB"/>
            </w:rPr>
            <w:fldChar w:fldCharType="end"/>
          </w:r>
        </w:p>
      </w:sdtContent>
    </w:sdt>
    <w:p w14:paraId="11EFF277" w14:textId="77777777" w:rsidR="00C3268B" w:rsidRPr="00B46E28" w:rsidRDefault="00C3268B" w:rsidP="00C3268B">
      <w:pPr>
        <w:rPr>
          <w:rStyle w:val="normaltextrun"/>
          <w:rFonts w:ascii="Calibri Light" w:hAnsi="Calibri Light" w:cs="Calibri Light"/>
          <w:sz w:val="52"/>
          <w:szCs w:val="52"/>
          <w:lang w:val="en-GB"/>
        </w:rPr>
      </w:pPr>
    </w:p>
    <w:p w14:paraId="3D356B37" w14:textId="77777777" w:rsidR="00E20A23" w:rsidRPr="00B46E28" w:rsidRDefault="00E20A23" w:rsidP="007A0012">
      <w:pPr>
        <w:pStyle w:val="Heading1"/>
        <w:rPr>
          <w:rStyle w:val="normaltextrun"/>
          <w:rFonts w:ascii="Calibri Light" w:hAnsi="Calibri Light" w:cs="Calibri Light"/>
          <w:color w:val="2F5496"/>
          <w:lang w:val="en-GB"/>
        </w:rPr>
      </w:pPr>
      <w:bookmarkStart w:id="1" w:name="_Toc534628039"/>
      <w:r w:rsidRPr="00B46E28">
        <w:rPr>
          <w:rStyle w:val="normaltextrun"/>
          <w:rFonts w:ascii="Calibri Light" w:hAnsi="Calibri Light" w:cs="Calibri Light"/>
          <w:color w:val="2F5496"/>
          <w:lang w:val="en-GB"/>
        </w:rPr>
        <w:lastRenderedPageBreak/>
        <w:t xml:space="preserve">Background </w:t>
      </w:r>
      <w:r w:rsidR="00237FDF" w:rsidRPr="00B46E28">
        <w:rPr>
          <w:rStyle w:val="normaltextrun"/>
          <w:rFonts w:ascii="Calibri Light" w:hAnsi="Calibri Light" w:cs="Calibri Light"/>
          <w:color w:val="2F5496"/>
          <w:lang w:val="en-GB"/>
        </w:rPr>
        <w:t>and objectives</w:t>
      </w:r>
      <w:bookmarkEnd w:id="1"/>
    </w:p>
    <w:p w14:paraId="455EE85C" w14:textId="77777777" w:rsidR="00237FDF" w:rsidRPr="00B46E28" w:rsidRDefault="00C71DF7" w:rsidP="00602FFE">
      <w:pPr>
        <w:rPr>
          <w:lang w:val="en-GB"/>
        </w:rPr>
      </w:pPr>
      <w:r w:rsidRPr="00B46E28">
        <w:rPr>
          <w:lang w:val="en-GB"/>
        </w:rPr>
        <w:t>The United Nations Development Programme’s (</w:t>
      </w:r>
      <w:r w:rsidR="007A0012" w:rsidRPr="00B46E28">
        <w:rPr>
          <w:lang w:val="en-GB"/>
        </w:rPr>
        <w:t>UNDP</w:t>
      </w:r>
      <w:r w:rsidRPr="00B46E28">
        <w:rPr>
          <w:lang w:val="en-GB"/>
        </w:rPr>
        <w:t>)</w:t>
      </w:r>
      <w:r w:rsidR="007A0012" w:rsidRPr="00B46E28">
        <w:rPr>
          <w:lang w:val="en-GB"/>
        </w:rPr>
        <w:t xml:space="preserve"> diverse workforce is its strength, with expertise across varied areas such as climate change, disaster reduction and recovery, gender equality, democratic governance, crisis response, procurement, ICT, finance, partnerships, communications and much more.</w:t>
      </w:r>
      <w:r w:rsidRPr="00B46E28">
        <w:rPr>
          <w:lang w:val="en-GB"/>
        </w:rPr>
        <w:t xml:space="preserve"> </w:t>
      </w:r>
    </w:p>
    <w:p w14:paraId="6504E0EB" w14:textId="77777777" w:rsidR="00E20A23" w:rsidRPr="00B46E28" w:rsidRDefault="00D7D714" w:rsidP="00602FFE">
      <w:pPr>
        <w:rPr>
          <w:lang w:val="en-GB"/>
        </w:rPr>
      </w:pPr>
      <w:r w:rsidRPr="00B46E28">
        <w:rPr>
          <w:lang w:val="en-GB"/>
        </w:rPr>
        <w:t xml:space="preserve">UNDP’s programme and policy function </w:t>
      </w:r>
      <w:proofErr w:type="gramStart"/>
      <w:r w:rsidRPr="00B46E28">
        <w:rPr>
          <w:lang w:val="en-GB"/>
        </w:rPr>
        <w:t>is</w:t>
      </w:r>
      <w:proofErr w:type="gramEnd"/>
      <w:r w:rsidRPr="00B46E28">
        <w:rPr>
          <w:lang w:val="en-GB"/>
        </w:rPr>
        <w:t xml:space="preserve"> transitioning to a Global Policy Network (GPN) which will leverage the diverse skills and experience of </w:t>
      </w:r>
      <w:r w:rsidRPr="00B46E28">
        <w:rPr>
          <w:color w:val="000000" w:themeColor="text1"/>
          <w:lang w:val="en-GB"/>
        </w:rPr>
        <w:t>its networked workforce across the world to im</w:t>
      </w:r>
      <w:r w:rsidRPr="00B46E28">
        <w:rPr>
          <w:lang w:val="en-GB"/>
        </w:rPr>
        <w:t xml:space="preserve">plement the Strategic Plan 2018-2021 and achieve better development results. Anchored by the Development Policy Bureau and the Crisis Bureau, the GPN will connect UNDP’s programme and policy cadre at HQ, Regional Hubs and Country Offices. UNDP and its GPN will therefore need systems and digital solutions to facilitate the rapid identification, curation, and deployment of this global expertise. </w:t>
      </w:r>
    </w:p>
    <w:p w14:paraId="07358CDD" w14:textId="77777777" w:rsidR="001A1C3A" w:rsidRPr="00B46E28" w:rsidRDefault="0062444B" w:rsidP="008A21A8">
      <w:pPr>
        <w:rPr>
          <w:lang w:val="en-GB"/>
        </w:rPr>
      </w:pPr>
      <w:r w:rsidRPr="00B46E28">
        <w:rPr>
          <w:lang w:val="en-GB"/>
        </w:rPr>
        <w:t xml:space="preserve">With the </w:t>
      </w:r>
      <w:r w:rsidR="008845AB" w:rsidRPr="00B46E28">
        <w:rPr>
          <w:lang w:val="en-GB"/>
        </w:rPr>
        <w:t>objective</w:t>
      </w:r>
      <w:r w:rsidRPr="00B46E28">
        <w:rPr>
          <w:lang w:val="en-GB"/>
        </w:rPr>
        <w:t xml:space="preserve"> to always better respond to evolving client requests and emerging opportunities for engagement, </w:t>
      </w:r>
      <w:r w:rsidR="002D35F1" w:rsidRPr="00B46E28">
        <w:rPr>
          <w:lang w:val="en-GB"/>
        </w:rPr>
        <w:t>UNDP</w:t>
      </w:r>
      <w:r w:rsidRPr="00B46E28">
        <w:rPr>
          <w:lang w:val="en-GB"/>
        </w:rPr>
        <w:t xml:space="preserve"> must work toward building the enhanced ability to call upon the skills needed to quickly implement multidisciplinary solutions, tapping into the right expertise available globally.</w:t>
      </w:r>
      <w:r w:rsidR="002D35F1" w:rsidRPr="00B46E28">
        <w:rPr>
          <w:lang w:val="en-GB"/>
        </w:rPr>
        <w:t xml:space="preserve"> </w:t>
      </w:r>
      <w:r w:rsidR="00C70BEC" w:rsidRPr="00B46E28">
        <w:rPr>
          <w:lang w:val="en-GB"/>
        </w:rPr>
        <w:t xml:space="preserve"> Currently, the organization does not have at its disposal a</w:t>
      </w:r>
      <w:r w:rsidR="00FE3AA5" w:rsidRPr="00B46E28">
        <w:rPr>
          <w:lang w:val="en-GB"/>
        </w:rPr>
        <w:t xml:space="preserve"> </w:t>
      </w:r>
      <w:r w:rsidR="007402C0" w:rsidRPr="00B46E28">
        <w:rPr>
          <w:lang w:val="en-GB"/>
        </w:rPr>
        <w:t>coherent</w:t>
      </w:r>
      <w:r w:rsidR="00FE3AA5" w:rsidRPr="00B46E28">
        <w:rPr>
          <w:lang w:val="en-GB"/>
        </w:rPr>
        <w:t xml:space="preserve"> system to identify and </w:t>
      </w:r>
      <w:r w:rsidR="00563029" w:rsidRPr="00B46E28">
        <w:rPr>
          <w:lang w:val="en-GB"/>
        </w:rPr>
        <w:t xml:space="preserve">categorize the </w:t>
      </w:r>
      <w:r w:rsidR="00FE3AA5" w:rsidRPr="00B46E28">
        <w:rPr>
          <w:lang w:val="en-GB"/>
        </w:rPr>
        <w:t xml:space="preserve">knowledge </w:t>
      </w:r>
      <w:r w:rsidR="00563029" w:rsidRPr="00B46E28">
        <w:rPr>
          <w:lang w:val="en-GB"/>
        </w:rPr>
        <w:t>and competencies of its</w:t>
      </w:r>
      <w:r w:rsidR="007402C0" w:rsidRPr="00B46E28">
        <w:rPr>
          <w:lang w:val="en-GB"/>
        </w:rPr>
        <w:t xml:space="preserve"> workforce.  At best, such information is</w:t>
      </w:r>
      <w:r w:rsidR="00D11B6D" w:rsidRPr="00B46E28">
        <w:rPr>
          <w:lang w:val="en-GB"/>
        </w:rPr>
        <w:t xml:space="preserve"> currently</w:t>
      </w:r>
      <w:r w:rsidR="007402C0" w:rsidRPr="00B46E28">
        <w:rPr>
          <w:lang w:val="en-GB"/>
        </w:rPr>
        <w:t xml:space="preserve"> scattered across a </w:t>
      </w:r>
    </w:p>
    <w:p w14:paraId="2C69A692" w14:textId="77777777" w:rsidR="008845AB" w:rsidRPr="00B46E28" w:rsidRDefault="007402C0" w:rsidP="008A21A8">
      <w:pPr>
        <w:rPr>
          <w:lang w:val="en-GB"/>
        </w:rPr>
      </w:pPr>
      <w:r w:rsidRPr="00B46E28">
        <w:rPr>
          <w:lang w:val="en-GB"/>
        </w:rPr>
        <w:t xml:space="preserve">number of repositories and databases </w:t>
      </w:r>
      <w:r w:rsidR="00A977E2" w:rsidRPr="00B46E28">
        <w:rPr>
          <w:lang w:val="en-GB"/>
        </w:rPr>
        <w:t>that are not necessarily connected.</w:t>
      </w:r>
      <w:r w:rsidR="00D11B6D" w:rsidRPr="00B46E28">
        <w:rPr>
          <w:lang w:val="en-GB"/>
        </w:rPr>
        <w:t xml:space="preserve">  </w:t>
      </w:r>
    </w:p>
    <w:p w14:paraId="532C3C7A" w14:textId="6B30814E" w:rsidR="0047544D" w:rsidRPr="00B46E28" w:rsidRDefault="0071274F" w:rsidP="008A21A8">
      <w:pPr>
        <w:rPr>
          <w:rStyle w:val="normaltextrun"/>
          <w:rFonts w:eastAsia="Times New Roman"/>
          <w:lang w:val="en-GB"/>
        </w:rPr>
      </w:pPr>
      <w:r w:rsidRPr="00B46E28">
        <w:rPr>
          <w:rFonts w:eastAsia="Times New Roman"/>
          <w:lang w:val="en-GB"/>
        </w:rPr>
        <w:t>T</w:t>
      </w:r>
      <w:r w:rsidR="00D863A0" w:rsidRPr="00B46E28">
        <w:rPr>
          <w:rFonts w:eastAsia="Times New Roman"/>
          <w:lang w:val="en-GB"/>
        </w:rPr>
        <w:t>o this end, t</w:t>
      </w:r>
      <w:r w:rsidRPr="00B46E28">
        <w:rPr>
          <w:rFonts w:eastAsia="Times New Roman"/>
          <w:lang w:val="en-GB"/>
        </w:rPr>
        <w:t xml:space="preserve">he </w:t>
      </w:r>
      <w:r w:rsidR="00C71DF7" w:rsidRPr="00B46E28">
        <w:rPr>
          <w:rFonts w:eastAsia="Times New Roman"/>
          <w:lang w:val="en-GB"/>
        </w:rPr>
        <w:t>GPN</w:t>
      </w:r>
      <w:r w:rsidRPr="00B46E28">
        <w:rPr>
          <w:rFonts w:eastAsia="Times New Roman"/>
          <w:lang w:val="en-GB"/>
        </w:rPr>
        <w:t>, in collaboration with OHR, are working to</w:t>
      </w:r>
      <w:r w:rsidR="00C71DF7" w:rsidRPr="00B46E28">
        <w:rPr>
          <w:rFonts w:eastAsia="Times New Roman"/>
          <w:lang w:val="en-GB"/>
        </w:rPr>
        <w:t>: (</w:t>
      </w:r>
      <w:proofErr w:type="spellStart"/>
      <w:r w:rsidR="00C71DF7" w:rsidRPr="00B46E28">
        <w:rPr>
          <w:rFonts w:eastAsia="Times New Roman"/>
          <w:lang w:val="en-GB"/>
        </w:rPr>
        <w:t>i</w:t>
      </w:r>
      <w:proofErr w:type="spellEnd"/>
      <w:r w:rsidR="00C71DF7" w:rsidRPr="00B46E28">
        <w:rPr>
          <w:rFonts w:eastAsia="Times New Roman"/>
          <w:lang w:val="en-GB"/>
        </w:rPr>
        <w:t xml:space="preserve">) establish a baseline of UNDP’s staff skills and competencies and provide an analysis of strengths and resource gaps; and (ii) </w:t>
      </w:r>
      <w:r w:rsidR="008A21A8" w:rsidRPr="00B46E28">
        <w:rPr>
          <w:rFonts w:eastAsia="Times New Roman"/>
          <w:lang w:val="en-GB"/>
        </w:rPr>
        <w:t xml:space="preserve">deploy </w:t>
      </w:r>
      <w:r w:rsidR="00C71DF7" w:rsidRPr="00B46E28">
        <w:rPr>
          <w:rFonts w:eastAsia="Times New Roman"/>
          <w:lang w:val="en-GB"/>
        </w:rPr>
        <w:t xml:space="preserve">a robust talent management system that will curate, develop and deploy capacity globally. </w:t>
      </w:r>
    </w:p>
    <w:p w14:paraId="6318E504" w14:textId="54D95576" w:rsidR="00E20A23" w:rsidRPr="00CD2BFB" w:rsidRDefault="00E20A23" w:rsidP="00CD2BFB">
      <w:pPr>
        <w:pStyle w:val="Heading1"/>
        <w:rPr>
          <w:rStyle w:val="normaltextrun"/>
        </w:rPr>
      </w:pPr>
      <w:bookmarkStart w:id="2" w:name="_Toc534628040"/>
      <w:r w:rsidRPr="00CD2BFB">
        <w:rPr>
          <w:rStyle w:val="normaltextrun"/>
        </w:rPr>
        <w:t xml:space="preserve">Business Benefits and Use </w:t>
      </w:r>
      <w:r w:rsidR="00437072" w:rsidRPr="00CD2BFB">
        <w:rPr>
          <w:rStyle w:val="normaltextrun"/>
        </w:rPr>
        <w:t>Scenarios</w:t>
      </w:r>
      <w:bookmarkEnd w:id="2"/>
    </w:p>
    <w:p w14:paraId="4D16BC58" w14:textId="77777777" w:rsidR="00E20A23" w:rsidRPr="00B46E28" w:rsidRDefault="00E20A23" w:rsidP="00E20A23">
      <w:pPr>
        <w:pStyle w:val="paragraph"/>
        <w:spacing w:before="0" w:beforeAutospacing="0" w:after="0" w:afterAutospacing="0"/>
        <w:textAlignment w:val="baseline"/>
        <w:rPr>
          <w:rFonts w:ascii="Calibri" w:hAnsi="Calibri" w:cs="Calibri"/>
          <w:sz w:val="22"/>
          <w:szCs w:val="22"/>
        </w:rPr>
      </w:pPr>
      <w:r w:rsidRPr="00B46E28">
        <w:rPr>
          <w:rStyle w:val="eop"/>
          <w:rFonts w:ascii="Calibri" w:hAnsi="Calibri" w:cs="Calibri"/>
          <w:sz w:val="22"/>
          <w:szCs w:val="22"/>
        </w:rPr>
        <w:t> </w:t>
      </w:r>
    </w:p>
    <w:p w14:paraId="7C445967" w14:textId="3D692F62" w:rsidR="00E20A23" w:rsidRPr="00B46E28" w:rsidRDefault="00D7D714" w:rsidP="00D7D714">
      <w:pPr>
        <w:pStyle w:val="paragraph"/>
        <w:spacing w:before="0" w:beforeAutospacing="0" w:after="0" w:afterAutospacing="0"/>
        <w:textAlignment w:val="baseline"/>
        <w:rPr>
          <w:rStyle w:val="eop"/>
          <w:rFonts w:ascii="Calibri" w:hAnsi="Calibri" w:cs="Calibri"/>
          <w:sz w:val="22"/>
          <w:szCs w:val="22"/>
        </w:rPr>
      </w:pPr>
      <w:r w:rsidRPr="00B46E28">
        <w:rPr>
          <w:rStyle w:val="normaltextrun"/>
          <w:rFonts w:ascii="Calibri" w:hAnsi="Calibri" w:cs="Calibri"/>
          <w:sz w:val="22"/>
          <w:szCs w:val="22"/>
        </w:rPr>
        <w:t xml:space="preserve">Implementing these initiatives will offer UNDP the business benefits to better identify, develop, mobilize, and manage talent </w:t>
      </w:r>
      <w:r w:rsidR="000D4FEB" w:rsidRPr="00B46E28">
        <w:rPr>
          <w:rStyle w:val="normaltextrun"/>
          <w:rFonts w:ascii="Calibri" w:hAnsi="Calibri" w:cs="Calibri"/>
          <w:sz w:val="22"/>
          <w:szCs w:val="22"/>
        </w:rPr>
        <w:t xml:space="preserve">and </w:t>
      </w:r>
      <w:r w:rsidR="003D15AD" w:rsidRPr="00B46E28">
        <w:rPr>
          <w:rStyle w:val="normaltextrun"/>
          <w:rFonts w:ascii="Calibri" w:hAnsi="Calibri" w:cs="Calibri"/>
          <w:sz w:val="22"/>
          <w:szCs w:val="22"/>
        </w:rPr>
        <w:t xml:space="preserve">to ensure </w:t>
      </w:r>
      <w:r w:rsidR="00114C33" w:rsidRPr="00B46E28">
        <w:rPr>
          <w:rStyle w:val="normaltextrun"/>
          <w:rFonts w:ascii="Calibri" w:hAnsi="Calibri" w:cs="Calibri"/>
          <w:sz w:val="22"/>
          <w:szCs w:val="22"/>
        </w:rPr>
        <w:t xml:space="preserve">that our </w:t>
      </w:r>
      <w:r w:rsidR="000D4FEB" w:rsidRPr="00B46E28">
        <w:rPr>
          <w:rStyle w:val="normaltextrun"/>
          <w:rFonts w:ascii="Calibri" w:hAnsi="Calibri" w:cs="Calibri"/>
          <w:sz w:val="22"/>
          <w:szCs w:val="22"/>
        </w:rPr>
        <w:t xml:space="preserve">ability to support client demand for advisory and support services </w:t>
      </w:r>
      <w:r w:rsidR="0059465E" w:rsidRPr="00B46E28">
        <w:rPr>
          <w:rStyle w:val="normaltextrun"/>
          <w:rFonts w:ascii="Calibri" w:hAnsi="Calibri" w:cs="Calibri"/>
          <w:sz w:val="22"/>
          <w:szCs w:val="22"/>
        </w:rPr>
        <w:t xml:space="preserve">rests </w:t>
      </w:r>
      <w:r w:rsidR="00FF31BF" w:rsidRPr="00B46E28">
        <w:rPr>
          <w:rStyle w:val="normaltextrun"/>
          <w:rFonts w:ascii="Calibri" w:hAnsi="Calibri" w:cs="Calibri"/>
          <w:sz w:val="22"/>
          <w:szCs w:val="22"/>
        </w:rPr>
        <w:t xml:space="preserve">on up-to-date </w:t>
      </w:r>
      <w:r w:rsidRPr="00B46E28">
        <w:rPr>
          <w:rStyle w:val="normaltextrun"/>
          <w:rFonts w:ascii="Calibri" w:hAnsi="Calibri" w:cs="Calibri"/>
          <w:sz w:val="22"/>
          <w:szCs w:val="22"/>
        </w:rPr>
        <w:t>evidence</w:t>
      </w:r>
      <w:r w:rsidR="00FF31BF" w:rsidRPr="00B46E28">
        <w:rPr>
          <w:rStyle w:val="normaltextrun"/>
          <w:rFonts w:ascii="Calibri" w:hAnsi="Calibri" w:cs="Calibri"/>
          <w:sz w:val="22"/>
          <w:szCs w:val="22"/>
        </w:rPr>
        <w:t xml:space="preserve"> of </w:t>
      </w:r>
      <w:r w:rsidR="0059465E" w:rsidRPr="00B46E28">
        <w:rPr>
          <w:rStyle w:val="normaltextrun"/>
          <w:rFonts w:ascii="Calibri" w:hAnsi="Calibri" w:cs="Calibri"/>
          <w:sz w:val="22"/>
          <w:szCs w:val="22"/>
        </w:rPr>
        <w:t xml:space="preserve">what the organization knows and </w:t>
      </w:r>
      <w:r w:rsidR="004E64B0" w:rsidRPr="00B46E28">
        <w:rPr>
          <w:rStyle w:val="normaltextrun"/>
          <w:rFonts w:ascii="Calibri" w:hAnsi="Calibri" w:cs="Calibri"/>
          <w:sz w:val="22"/>
          <w:szCs w:val="22"/>
        </w:rPr>
        <w:t xml:space="preserve">of </w:t>
      </w:r>
      <w:r w:rsidR="0059465E" w:rsidRPr="00B46E28">
        <w:rPr>
          <w:rStyle w:val="normaltextrun"/>
          <w:rFonts w:ascii="Calibri" w:hAnsi="Calibri" w:cs="Calibri"/>
          <w:sz w:val="22"/>
          <w:szCs w:val="22"/>
        </w:rPr>
        <w:t>where in the global network such knowledge resides.</w:t>
      </w:r>
      <w:r w:rsidRPr="00B46E28">
        <w:rPr>
          <w:rStyle w:val="normaltextrun"/>
          <w:rFonts w:ascii="Calibri" w:hAnsi="Calibri" w:cs="Calibri"/>
          <w:sz w:val="22"/>
          <w:szCs w:val="22"/>
        </w:rPr>
        <w:t xml:space="preserve"> This will allow the organization to identify expertise and gaps in capacities across UNDP’s global workforce and draw from a pool of qualified practitioners and experts at any time. The business case for improved people profil</w:t>
      </w:r>
      <w:r w:rsidR="00526FDC" w:rsidRPr="00B46E28">
        <w:rPr>
          <w:rStyle w:val="normaltextrun"/>
          <w:rFonts w:ascii="Calibri" w:hAnsi="Calibri" w:cs="Calibri"/>
          <w:sz w:val="22"/>
          <w:szCs w:val="22"/>
        </w:rPr>
        <w:t>e</w:t>
      </w:r>
      <w:r w:rsidRPr="00B46E28">
        <w:rPr>
          <w:rStyle w:val="normaltextrun"/>
          <w:rFonts w:ascii="Calibri" w:hAnsi="Calibri" w:cs="Calibri"/>
          <w:sz w:val="22"/>
          <w:szCs w:val="22"/>
        </w:rPr>
        <w:t xml:space="preserve"> and search</w:t>
      </w:r>
      <w:r w:rsidR="00A5367B" w:rsidRPr="00B46E28">
        <w:rPr>
          <w:rStyle w:val="normaltextrun"/>
          <w:rFonts w:ascii="Calibri" w:hAnsi="Calibri" w:cs="Calibri"/>
          <w:sz w:val="22"/>
          <w:szCs w:val="22"/>
        </w:rPr>
        <w:t xml:space="preserve"> capabilities </w:t>
      </w:r>
      <w:r w:rsidRPr="00B46E28">
        <w:rPr>
          <w:rStyle w:val="normaltextrun"/>
          <w:rFonts w:ascii="Calibri" w:hAnsi="Calibri" w:cs="Calibri"/>
          <w:sz w:val="22"/>
          <w:szCs w:val="22"/>
        </w:rPr>
        <w:t>within UNDP is represented by the following distinct use scenarios: </w:t>
      </w:r>
    </w:p>
    <w:p w14:paraId="6526B1A9" w14:textId="77777777" w:rsidR="00E20A23" w:rsidRPr="00B46E28" w:rsidRDefault="00E20A23" w:rsidP="00E20A23">
      <w:pPr>
        <w:pStyle w:val="paragraph"/>
        <w:spacing w:before="0" w:beforeAutospacing="0" w:after="0" w:afterAutospacing="0"/>
        <w:textAlignment w:val="baseline"/>
        <w:rPr>
          <w:rFonts w:ascii="Calibri" w:hAnsi="Calibri" w:cs="Calibri"/>
          <w:sz w:val="22"/>
          <w:szCs w:val="22"/>
        </w:rPr>
      </w:pPr>
    </w:p>
    <w:p w14:paraId="187A9A4E" w14:textId="7CC5B550" w:rsidR="00E20A23" w:rsidRPr="00B46E28" w:rsidRDefault="00E20A23" w:rsidP="007A0012">
      <w:pPr>
        <w:pStyle w:val="paragraph"/>
        <w:numPr>
          <w:ilvl w:val="0"/>
          <w:numId w:val="10"/>
        </w:numPr>
        <w:spacing w:before="0" w:beforeAutospacing="0" w:after="0" w:afterAutospacing="0"/>
        <w:textAlignment w:val="baseline"/>
        <w:rPr>
          <w:rStyle w:val="eop"/>
          <w:rFonts w:ascii="Calibri" w:hAnsi="Calibri" w:cs="Calibri"/>
          <w:sz w:val="22"/>
          <w:szCs w:val="22"/>
        </w:rPr>
      </w:pPr>
      <w:r w:rsidRPr="00B46E28">
        <w:rPr>
          <w:rStyle w:val="normaltextrun"/>
          <w:rFonts w:ascii="Calibri" w:hAnsi="Calibri" w:cs="Calibri"/>
          <w:b/>
          <w:bCs/>
          <w:sz w:val="22"/>
          <w:szCs w:val="22"/>
        </w:rPr>
        <w:t>Expertise search:</w:t>
      </w:r>
      <w:r w:rsidRPr="00B46E28">
        <w:rPr>
          <w:rStyle w:val="normaltextrun"/>
          <w:rFonts w:ascii="Calibri" w:hAnsi="Calibri" w:cs="Calibri"/>
          <w:sz w:val="22"/>
          <w:szCs w:val="22"/>
        </w:rPr>
        <w:t> When we need to identify who among our talent pool matches certain characteristics (e.g.</w:t>
      </w:r>
      <w:r w:rsidR="003656B9" w:rsidRPr="00B46E28">
        <w:rPr>
          <w:rStyle w:val="normaltextrun"/>
          <w:rFonts w:ascii="Calibri" w:hAnsi="Calibri" w:cs="Calibri"/>
          <w:sz w:val="22"/>
          <w:szCs w:val="22"/>
        </w:rPr>
        <w:t xml:space="preserve">, </w:t>
      </w:r>
      <w:r w:rsidRPr="00B46E28">
        <w:rPr>
          <w:rStyle w:val="normaltextrun"/>
          <w:rFonts w:ascii="Calibri" w:hAnsi="Calibri" w:cs="Calibri"/>
          <w:sz w:val="22"/>
          <w:szCs w:val="22"/>
        </w:rPr>
        <w:t>when looking for francophone Gender Specialists with knowledge of Procurement issues</w:t>
      </w:r>
      <w:r w:rsidR="009C4EB1" w:rsidRPr="00B46E28">
        <w:rPr>
          <w:rStyle w:val="normaltextrun"/>
          <w:rFonts w:ascii="Calibri" w:hAnsi="Calibri" w:cs="Calibri"/>
          <w:sz w:val="22"/>
          <w:szCs w:val="22"/>
        </w:rPr>
        <w:t xml:space="preserve"> and prior experience </w:t>
      </w:r>
      <w:r w:rsidR="004457B4" w:rsidRPr="00B46E28">
        <w:rPr>
          <w:rStyle w:val="normaltextrun"/>
          <w:rFonts w:ascii="Calibri" w:hAnsi="Calibri" w:cs="Calibri"/>
          <w:sz w:val="22"/>
          <w:szCs w:val="22"/>
        </w:rPr>
        <w:t>in parliamentary capacity building</w:t>
      </w:r>
      <w:r w:rsidRPr="00B46E28">
        <w:rPr>
          <w:rStyle w:val="normaltextrun"/>
          <w:rFonts w:ascii="Calibri" w:hAnsi="Calibri" w:cs="Calibri"/>
          <w:sz w:val="22"/>
          <w:szCs w:val="22"/>
        </w:rPr>
        <w:t xml:space="preserve">), we want to conduct an open search based on specific filter criteria in order to identify leads that we can engage for further action, such as requests for advisory support, detail assignments, invitation </w:t>
      </w:r>
      <w:r w:rsidR="00186462" w:rsidRPr="00B46E28">
        <w:rPr>
          <w:rStyle w:val="normaltextrun"/>
          <w:rFonts w:ascii="Calibri" w:hAnsi="Calibri" w:cs="Calibri"/>
          <w:sz w:val="22"/>
          <w:szCs w:val="22"/>
        </w:rPr>
        <w:t xml:space="preserve">to act </w:t>
      </w:r>
      <w:r w:rsidRPr="00B46E28">
        <w:rPr>
          <w:rStyle w:val="normaltextrun"/>
          <w:rFonts w:ascii="Calibri" w:hAnsi="Calibri" w:cs="Calibri"/>
          <w:sz w:val="22"/>
          <w:szCs w:val="22"/>
        </w:rPr>
        <w:t xml:space="preserve">as </w:t>
      </w:r>
      <w:r w:rsidR="00186462" w:rsidRPr="00B46E28">
        <w:rPr>
          <w:rStyle w:val="normaltextrun"/>
          <w:rFonts w:ascii="Calibri" w:hAnsi="Calibri" w:cs="Calibri"/>
          <w:sz w:val="22"/>
          <w:szCs w:val="22"/>
        </w:rPr>
        <w:t xml:space="preserve">a </w:t>
      </w:r>
      <w:r w:rsidRPr="00B46E28">
        <w:rPr>
          <w:rStyle w:val="normaltextrun"/>
          <w:rFonts w:ascii="Calibri" w:hAnsi="Calibri" w:cs="Calibri"/>
          <w:sz w:val="22"/>
          <w:szCs w:val="22"/>
        </w:rPr>
        <w:t>resource person or participant for events, or engagement for e-discussions, thematic communities and consultations.</w:t>
      </w:r>
      <w:r w:rsidRPr="00B46E28">
        <w:rPr>
          <w:rStyle w:val="eop"/>
          <w:rFonts w:ascii="Calibri" w:hAnsi="Calibri" w:cs="Calibri"/>
          <w:sz w:val="22"/>
          <w:szCs w:val="22"/>
        </w:rPr>
        <w:t> </w:t>
      </w:r>
      <w:r w:rsidR="002E7C73" w:rsidRPr="00B46E28">
        <w:rPr>
          <w:rStyle w:val="eop"/>
          <w:rFonts w:ascii="Calibri" w:hAnsi="Calibri" w:cs="Calibri"/>
          <w:sz w:val="22"/>
          <w:szCs w:val="22"/>
        </w:rPr>
        <w:t xml:space="preserve">This use case will have implication on </w:t>
      </w:r>
      <w:r w:rsidR="004C0F79" w:rsidRPr="00B46E28">
        <w:rPr>
          <w:rStyle w:val="eop"/>
          <w:rFonts w:ascii="Calibri" w:hAnsi="Calibri" w:cs="Calibri"/>
          <w:sz w:val="22"/>
          <w:szCs w:val="22"/>
        </w:rPr>
        <w:t>workforce</w:t>
      </w:r>
      <w:r w:rsidR="00FC5B97" w:rsidRPr="00B46E28">
        <w:rPr>
          <w:rStyle w:val="eop"/>
          <w:rFonts w:ascii="Calibri" w:hAnsi="Calibri" w:cs="Calibri"/>
          <w:sz w:val="22"/>
          <w:szCs w:val="22"/>
        </w:rPr>
        <w:t xml:space="preserve"> management, which will need to be reflected in more flexible </w:t>
      </w:r>
      <w:r w:rsidR="002012AF" w:rsidRPr="00B46E28">
        <w:rPr>
          <w:rStyle w:val="eop"/>
          <w:rFonts w:ascii="Calibri" w:hAnsi="Calibri" w:cs="Calibri"/>
          <w:sz w:val="22"/>
          <w:szCs w:val="22"/>
        </w:rPr>
        <w:t>contracting</w:t>
      </w:r>
      <w:r w:rsidR="00FC5B97" w:rsidRPr="00B46E28">
        <w:rPr>
          <w:rStyle w:val="eop"/>
          <w:rFonts w:ascii="Calibri" w:hAnsi="Calibri" w:cs="Calibri"/>
          <w:sz w:val="22"/>
          <w:szCs w:val="22"/>
        </w:rPr>
        <w:t xml:space="preserve"> rules and </w:t>
      </w:r>
      <w:r w:rsidR="00186462" w:rsidRPr="00B46E28">
        <w:rPr>
          <w:rStyle w:val="eop"/>
          <w:rFonts w:ascii="Calibri" w:hAnsi="Calibri" w:cs="Calibri"/>
          <w:sz w:val="22"/>
          <w:szCs w:val="22"/>
        </w:rPr>
        <w:t xml:space="preserve">staff </w:t>
      </w:r>
      <w:r w:rsidR="00FC5B97" w:rsidRPr="00B46E28">
        <w:rPr>
          <w:rStyle w:val="eop"/>
          <w:rFonts w:ascii="Calibri" w:hAnsi="Calibri" w:cs="Calibri"/>
          <w:sz w:val="22"/>
          <w:szCs w:val="22"/>
        </w:rPr>
        <w:t>mobility</w:t>
      </w:r>
      <w:r w:rsidR="004C0F79" w:rsidRPr="00B46E28">
        <w:rPr>
          <w:rStyle w:val="eop"/>
          <w:rFonts w:ascii="Calibri" w:hAnsi="Calibri" w:cs="Calibri"/>
          <w:sz w:val="22"/>
          <w:szCs w:val="22"/>
        </w:rPr>
        <w:t xml:space="preserve">. The GPN is working with OHR’s People Strategy team to </w:t>
      </w:r>
      <w:r w:rsidR="002012AF" w:rsidRPr="00B46E28">
        <w:rPr>
          <w:rStyle w:val="eop"/>
          <w:rFonts w:ascii="Calibri" w:hAnsi="Calibri" w:cs="Calibri"/>
          <w:sz w:val="22"/>
          <w:szCs w:val="22"/>
        </w:rPr>
        <w:t xml:space="preserve">review entry points to </w:t>
      </w:r>
      <w:r w:rsidR="009E0105" w:rsidRPr="00B46E28">
        <w:rPr>
          <w:rStyle w:val="eop"/>
          <w:rFonts w:ascii="Calibri" w:hAnsi="Calibri" w:cs="Calibri"/>
          <w:sz w:val="22"/>
          <w:szCs w:val="22"/>
        </w:rPr>
        <w:t>provide flexible options for the following use cases related to expertise search:</w:t>
      </w:r>
    </w:p>
    <w:p w14:paraId="327E6A1E" w14:textId="77777777" w:rsidR="002012AF" w:rsidRPr="00B46E28" w:rsidRDefault="002012AF" w:rsidP="002012AF">
      <w:pPr>
        <w:pStyle w:val="paragraph"/>
        <w:numPr>
          <w:ilvl w:val="1"/>
          <w:numId w:val="10"/>
        </w:numPr>
        <w:spacing w:after="0"/>
        <w:textAlignment w:val="baseline"/>
        <w:rPr>
          <w:rFonts w:ascii="Calibri" w:hAnsi="Calibri" w:cs="Calibri"/>
          <w:sz w:val="22"/>
          <w:szCs w:val="22"/>
        </w:rPr>
      </w:pPr>
      <w:r w:rsidRPr="00B46E28">
        <w:rPr>
          <w:rFonts w:ascii="Calibri" w:hAnsi="Calibri" w:cs="Calibri"/>
          <w:sz w:val="22"/>
          <w:szCs w:val="22"/>
        </w:rPr>
        <w:t>Identification and rapid deployment of integrated solutions teams</w:t>
      </w:r>
    </w:p>
    <w:p w14:paraId="36B9DB30" w14:textId="77777777" w:rsidR="007047CE" w:rsidRPr="00B46E28" w:rsidRDefault="00D9325B" w:rsidP="007047CE">
      <w:pPr>
        <w:pStyle w:val="paragraph"/>
        <w:numPr>
          <w:ilvl w:val="1"/>
          <w:numId w:val="10"/>
        </w:numPr>
        <w:spacing w:after="0"/>
        <w:textAlignment w:val="baseline"/>
        <w:rPr>
          <w:rFonts w:ascii="Calibri" w:hAnsi="Calibri" w:cs="Calibri"/>
          <w:sz w:val="22"/>
          <w:szCs w:val="22"/>
        </w:rPr>
      </w:pPr>
      <w:r w:rsidRPr="00B46E28">
        <w:rPr>
          <w:rFonts w:ascii="Calibri" w:hAnsi="Calibri" w:cs="Calibri"/>
          <w:sz w:val="22"/>
          <w:szCs w:val="22"/>
        </w:rPr>
        <w:t xml:space="preserve">Ability to fulfil </w:t>
      </w:r>
      <w:r w:rsidR="007047CE" w:rsidRPr="00B46E28">
        <w:rPr>
          <w:rFonts w:ascii="Calibri" w:hAnsi="Calibri" w:cs="Calibri"/>
          <w:sz w:val="22"/>
          <w:szCs w:val="22"/>
        </w:rPr>
        <w:t>advisory support</w:t>
      </w:r>
      <w:r w:rsidRPr="00B46E28">
        <w:rPr>
          <w:rFonts w:ascii="Calibri" w:hAnsi="Calibri" w:cs="Calibri"/>
          <w:sz w:val="22"/>
          <w:szCs w:val="22"/>
        </w:rPr>
        <w:t xml:space="preserve"> requests</w:t>
      </w:r>
    </w:p>
    <w:p w14:paraId="131A958F" w14:textId="77777777" w:rsidR="007047CE" w:rsidRPr="00B46E28" w:rsidRDefault="00D9325B" w:rsidP="007047CE">
      <w:pPr>
        <w:pStyle w:val="paragraph"/>
        <w:numPr>
          <w:ilvl w:val="1"/>
          <w:numId w:val="10"/>
        </w:numPr>
        <w:spacing w:after="0"/>
        <w:textAlignment w:val="baseline"/>
        <w:rPr>
          <w:rFonts w:ascii="Calibri" w:hAnsi="Calibri" w:cs="Calibri"/>
          <w:sz w:val="22"/>
          <w:szCs w:val="22"/>
        </w:rPr>
      </w:pPr>
      <w:r w:rsidRPr="00B46E28">
        <w:rPr>
          <w:rFonts w:ascii="Calibri" w:hAnsi="Calibri" w:cs="Calibri"/>
          <w:sz w:val="22"/>
          <w:szCs w:val="22"/>
        </w:rPr>
        <w:lastRenderedPageBreak/>
        <w:t>More s</w:t>
      </w:r>
      <w:r w:rsidR="00234BF0" w:rsidRPr="00B46E28">
        <w:rPr>
          <w:rFonts w:ascii="Calibri" w:hAnsi="Calibri" w:cs="Calibri"/>
          <w:sz w:val="22"/>
          <w:szCs w:val="22"/>
        </w:rPr>
        <w:t xml:space="preserve">taff/IC </w:t>
      </w:r>
      <w:r w:rsidRPr="00B46E28">
        <w:rPr>
          <w:rFonts w:ascii="Calibri" w:hAnsi="Calibri" w:cs="Calibri"/>
          <w:sz w:val="22"/>
          <w:szCs w:val="22"/>
        </w:rPr>
        <w:t xml:space="preserve">options </w:t>
      </w:r>
      <w:r w:rsidR="00234BF0" w:rsidRPr="00B46E28">
        <w:rPr>
          <w:rFonts w:ascii="Calibri" w:hAnsi="Calibri" w:cs="Calibri"/>
          <w:sz w:val="22"/>
          <w:szCs w:val="22"/>
        </w:rPr>
        <w:t xml:space="preserve">for </w:t>
      </w:r>
      <w:r w:rsidR="007047CE" w:rsidRPr="00B46E28">
        <w:rPr>
          <w:rFonts w:ascii="Calibri" w:hAnsi="Calibri" w:cs="Calibri"/>
          <w:sz w:val="22"/>
          <w:szCs w:val="22"/>
        </w:rPr>
        <w:t>detailed assignment</w:t>
      </w:r>
      <w:r w:rsidR="00234BF0" w:rsidRPr="00B46E28">
        <w:rPr>
          <w:rFonts w:ascii="Calibri" w:hAnsi="Calibri" w:cs="Calibri"/>
          <w:sz w:val="22"/>
          <w:szCs w:val="22"/>
        </w:rPr>
        <w:t xml:space="preserve"> opportunities</w:t>
      </w:r>
    </w:p>
    <w:p w14:paraId="7DE84F9C" w14:textId="77777777" w:rsidR="00D9325B" w:rsidRPr="00B46E28" w:rsidRDefault="003954D6" w:rsidP="00D9325B">
      <w:pPr>
        <w:pStyle w:val="paragraph"/>
        <w:numPr>
          <w:ilvl w:val="1"/>
          <w:numId w:val="10"/>
        </w:numPr>
        <w:spacing w:after="0" w:afterAutospacing="0"/>
        <w:textAlignment w:val="baseline"/>
        <w:rPr>
          <w:rFonts w:ascii="Calibri" w:hAnsi="Calibri" w:cs="Calibri"/>
          <w:sz w:val="22"/>
          <w:szCs w:val="22"/>
        </w:rPr>
      </w:pPr>
      <w:r w:rsidRPr="00B46E28">
        <w:rPr>
          <w:rFonts w:ascii="Calibri" w:hAnsi="Calibri" w:cs="Calibri"/>
          <w:sz w:val="22"/>
          <w:szCs w:val="22"/>
        </w:rPr>
        <w:t xml:space="preserve">A functioning </w:t>
      </w:r>
      <w:r w:rsidR="007047CE" w:rsidRPr="00B46E28">
        <w:rPr>
          <w:rFonts w:ascii="Calibri" w:hAnsi="Calibri" w:cs="Calibri"/>
          <w:sz w:val="22"/>
          <w:szCs w:val="22"/>
        </w:rPr>
        <w:t>SDG integrator/gateway</w:t>
      </w:r>
      <w:r w:rsidRPr="00B46E28">
        <w:rPr>
          <w:rFonts w:ascii="Calibri" w:hAnsi="Calibri" w:cs="Calibri"/>
          <w:sz w:val="22"/>
          <w:szCs w:val="22"/>
        </w:rPr>
        <w:t xml:space="preserve"> service</w:t>
      </w:r>
      <w:r w:rsidR="007047CE" w:rsidRPr="00B46E28">
        <w:rPr>
          <w:rFonts w:ascii="Calibri" w:hAnsi="Calibri" w:cs="Calibri"/>
          <w:sz w:val="22"/>
          <w:szCs w:val="22"/>
        </w:rPr>
        <w:t xml:space="preserve"> for T1/2/3 assignments</w:t>
      </w:r>
    </w:p>
    <w:p w14:paraId="54430A82" w14:textId="77777777" w:rsidR="00D9325B" w:rsidRPr="00B46E28" w:rsidRDefault="00D9325B" w:rsidP="00D9325B">
      <w:pPr>
        <w:pStyle w:val="paragraph"/>
        <w:spacing w:before="0" w:beforeAutospacing="0" w:after="0" w:afterAutospacing="0"/>
        <w:ind w:left="720"/>
        <w:textAlignment w:val="baseline"/>
        <w:rPr>
          <w:rStyle w:val="normaltextrun"/>
          <w:rFonts w:ascii="Calibri" w:hAnsi="Calibri" w:cs="Calibri"/>
          <w:sz w:val="22"/>
          <w:szCs w:val="22"/>
        </w:rPr>
      </w:pPr>
    </w:p>
    <w:p w14:paraId="2AF6FA5D" w14:textId="13EB9A46" w:rsidR="00E20A23" w:rsidRPr="00B46E28" w:rsidRDefault="00E20A23" w:rsidP="007A0012">
      <w:pPr>
        <w:pStyle w:val="paragraph"/>
        <w:numPr>
          <w:ilvl w:val="0"/>
          <w:numId w:val="10"/>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Who is Who:</w:t>
      </w:r>
      <w:r w:rsidRPr="00B46E28">
        <w:rPr>
          <w:rStyle w:val="normaltextrun"/>
          <w:rFonts w:ascii="Calibri" w:hAnsi="Calibri" w:cs="Calibri"/>
          <w:sz w:val="22"/>
          <w:szCs w:val="22"/>
        </w:rPr>
        <w:t xml:space="preserve"> When coming across the name of a person we don’t know, we want to look up the person to </w:t>
      </w:r>
      <w:r w:rsidR="00186462" w:rsidRPr="00B46E28">
        <w:rPr>
          <w:rStyle w:val="normaltextrun"/>
          <w:rFonts w:ascii="Calibri" w:hAnsi="Calibri" w:cs="Calibri"/>
          <w:sz w:val="22"/>
          <w:szCs w:val="22"/>
        </w:rPr>
        <w:t>see who</w:t>
      </w:r>
      <w:r w:rsidRPr="00B46E28">
        <w:rPr>
          <w:rStyle w:val="normaltextrun"/>
          <w:rFonts w:ascii="Calibri" w:hAnsi="Calibri" w:cs="Calibri"/>
          <w:sz w:val="22"/>
          <w:szCs w:val="22"/>
        </w:rPr>
        <w:t xml:space="preserve"> this colleague is</w:t>
      </w:r>
      <w:r w:rsidR="006E1B7C" w:rsidRPr="00B46E28">
        <w:rPr>
          <w:rStyle w:val="normaltextrun"/>
          <w:rFonts w:ascii="Calibri" w:hAnsi="Calibri" w:cs="Calibri"/>
          <w:sz w:val="22"/>
          <w:szCs w:val="22"/>
        </w:rPr>
        <w:t xml:space="preserve"> and where she is placed </w:t>
      </w:r>
      <w:r w:rsidRPr="00B46E28">
        <w:rPr>
          <w:rStyle w:val="normaltextrun"/>
          <w:rFonts w:ascii="Calibri" w:hAnsi="Calibri" w:cs="Calibri"/>
          <w:sz w:val="22"/>
          <w:szCs w:val="22"/>
        </w:rPr>
        <w:t xml:space="preserve">within the </w:t>
      </w:r>
      <w:r w:rsidR="00246E99" w:rsidRPr="00B46E28">
        <w:rPr>
          <w:rStyle w:val="normaltextrun"/>
          <w:rFonts w:ascii="Calibri" w:hAnsi="Calibri" w:cs="Calibri"/>
          <w:sz w:val="22"/>
          <w:szCs w:val="22"/>
        </w:rPr>
        <w:t>organization</w:t>
      </w:r>
      <w:r w:rsidR="006E1B7C" w:rsidRPr="00B46E28">
        <w:rPr>
          <w:rStyle w:val="normaltextrun"/>
          <w:rFonts w:ascii="Calibri" w:hAnsi="Calibri" w:cs="Calibri"/>
          <w:sz w:val="22"/>
          <w:szCs w:val="22"/>
        </w:rPr>
        <w:t>’s structure</w:t>
      </w:r>
      <w:r w:rsidR="00246E99" w:rsidRPr="00B46E28">
        <w:rPr>
          <w:rStyle w:val="normaltextrun"/>
          <w:rFonts w:ascii="Calibri" w:hAnsi="Calibri" w:cs="Calibri"/>
          <w:sz w:val="22"/>
          <w:szCs w:val="22"/>
        </w:rPr>
        <w:t xml:space="preserve"> </w:t>
      </w:r>
      <w:r w:rsidRPr="00B46E28">
        <w:rPr>
          <w:rStyle w:val="normaltextrun"/>
          <w:rFonts w:ascii="Calibri" w:hAnsi="Calibri" w:cs="Calibri"/>
          <w:sz w:val="22"/>
          <w:szCs w:val="22"/>
        </w:rPr>
        <w:t xml:space="preserve">(position, business unit, reporting lines) and substantive thematic team, area of expertise, </w:t>
      </w:r>
      <w:r w:rsidR="002060C1" w:rsidRPr="00B46E28">
        <w:rPr>
          <w:rStyle w:val="normaltextrun"/>
          <w:rFonts w:ascii="Calibri" w:hAnsi="Calibri" w:cs="Calibri"/>
          <w:sz w:val="22"/>
          <w:szCs w:val="22"/>
        </w:rPr>
        <w:t xml:space="preserve">and </w:t>
      </w:r>
      <w:r w:rsidRPr="00B46E28">
        <w:rPr>
          <w:rStyle w:val="normaltextrun"/>
          <w:rFonts w:ascii="Calibri" w:hAnsi="Calibri" w:cs="Calibri"/>
          <w:sz w:val="22"/>
          <w:szCs w:val="22"/>
        </w:rPr>
        <w:t xml:space="preserve">current </w:t>
      </w:r>
      <w:r w:rsidR="00D05135" w:rsidRPr="00B46E28">
        <w:rPr>
          <w:rStyle w:val="normaltextrun"/>
          <w:rFonts w:ascii="Calibri" w:hAnsi="Calibri" w:cs="Calibri"/>
          <w:sz w:val="22"/>
          <w:szCs w:val="22"/>
        </w:rPr>
        <w:t xml:space="preserve">and past </w:t>
      </w:r>
      <w:r w:rsidRPr="00B46E28">
        <w:rPr>
          <w:rStyle w:val="normaltextrun"/>
          <w:rFonts w:ascii="Calibri" w:hAnsi="Calibri" w:cs="Calibri"/>
          <w:sz w:val="22"/>
          <w:szCs w:val="22"/>
        </w:rPr>
        <w:t>project.</w:t>
      </w:r>
      <w:r w:rsidRPr="00B46E28">
        <w:rPr>
          <w:rStyle w:val="eop"/>
          <w:rFonts w:ascii="Calibri" w:hAnsi="Calibri" w:cs="Calibri"/>
          <w:sz w:val="22"/>
          <w:szCs w:val="22"/>
        </w:rPr>
        <w:t> </w:t>
      </w:r>
    </w:p>
    <w:p w14:paraId="5FEF9328" w14:textId="77777777" w:rsidR="00E20A23" w:rsidRPr="00B46E28" w:rsidRDefault="00E20A23" w:rsidP="007A0012">
      <w:pPr>
        <w:pStyle w:val="paragraph"/>
        <w:spacing w:before="0" w:beforeAutospacing="0" w:after="0" w:afterAutospacing="0"/>
        <w:ind w:left="720" w:firstLine="45"/>
        <w:textAlignment w:val="baseline"/>
        <w:rPr>
          <w:rFonts w:ascii="Calibri" w:hAnsi="Calibri" w:cs="Calibri"/>
          <w:sz w:val="22"/>
          <w:szCs w:val="22"/>
        </w:rPr>
      </w:pPr>
    </w:p>
    <w:p w14:paraId="04ED496A" w14:textId="2D5B7EB6" w:rsidR="00E20A23" w:rsidRPr="00B46E28" w:rsidRDefault="00E20A23" w:rsidP="007A0012">
      <w:pPr>
        <w:pStyle w:val="paragraph"/>
        <w:numPr>
          <w:ilvl w:val="0"/>
          <w:numId w:val="10"/>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Vetted expertise profiles and talent pools:</w:t>
      </w:r>
      <w:r w:rsidRPr="00B46E28">
        <w:rPr>
          <w:rStyle w:val="normaltextrun"/>
          <w:rFonts w:ascii="Calibri" w:hAnsi="Calibri" w:cs="Calibri"/>
          <w:sz w:val="22"/>
          <w:szCs w:val="22"/>
        </w:rPr>
        <w:t xml:space="preserve"> When the organization needs to feature to an inside or outside audience who the vetted advisors or authorities </w:t>
      </w:r>
      <w:r w:rsidR="0014574D" w:rsidRPr="00B46E28">
        <w:rPr>
          <w:rStyle w:val="normaltextrun"/>
          <w:rFonts w:ascii="Calibri" w:hAnsi="Calibri" w:cs="Calibri"/>
          <w:sz w:val="22"/>
          <w:szCs w:val="22"/>
        </w:rPr>
        <w:t xml:space="preserve">are </w:t>
      </w:r>
      <w:r w:rsidRPr="00B46E28">
        <w:rPr>
          <w:rStyle w:val="normaltextrun"/>
          <w:rFonts w:ascii="Calibri" w:hAnsi="Calibri" w:cs="Calibri"/>
          <w:sz w:val="22"/>
          <w:szCs w:val="22"/>
        </w:rPr>
        <w:t>on a specific topic (e.g. SDG Advisors, Governance Advisors, Communication Focal Points, etc.) and offer their services to either Country Offices or external partners. The process of mapping evolving expertise will support the creation or revamping of talent pools for relevant professional categories. For example, the organization is establishing the UN system’s first dedicated cadre of SDG Experts. They will be front-line advisers to governments and Resident Coordinators on programmatic entry points for integrated SDG responses and their skill sets will need to reflect a set of distinct and vetted capacities. </w:t>
      </w:r>
      <w:r w:rsidRPr="00B46E28">
        <w:rPr>
          <w:rStyle w:val="eop"/>
          <w:rFonts w:ascii="Calibri" w:hAnsi="Calibri" w:cs="Calibri"/>
          <w:sz w:val="22"/>
          <w:szCs w:val="22"/>
        </w:rPr>
        <w:t> </w:t>
      </w:r>
    </w:p>
    <w:p w14:paraId="1E261FDB" w14:textId="77777777" w:rsidR="00E20A23" w:rsidRPr="00B46E28" w:rsidRDefault="00E20A23" w:rsidP="007A0012">
      <w:pPr>
        <w:pStyle w:val="paragraph"/>
        <w:spacing w:before="0" w:beforeAutospacing="0" w:after="0" w:afterAutospacing="0"/>
        <w:ind w:left="720" w:firstLine="45"/>
        <w:textAlignment w:val="baseline"/>
        <w:rPr>
          <w:rFonts w:ascii="Calibri" w:hAnsi="Calibri" w:cs="Calibri"/>
          <w:sz w:val="22"/>
          <w:szCs w:val="22"/>
        </w:rPr>
      </w:pPr>
    </w:p>
    <w:p w14:paraId="37A0DED0" w14:textId="77777777" w:rsidR="00E20A23" w:rsidRPr="00B46E28" w:rsidRDefault="00E20A23" w:rsidP="007A0012">
      <w:pPr>
        <w:pStyle w:val="paragraph"/>
        <w:numPr>
          <w:ilvl w:val="0"/>
          <w:numId w:val="10"/>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Capacity Building/Talent Management:</w:t>
      </w:r>
      <w:r w:rsidRPr="00B46E28">
        <w:rPr>
          <w:rStyle w:val="normaltextrun"/>
          <w:rFonts w:ascii="Calibri" w:hAnsi="Calibri" w:cs="Calibri"/>
          <w:sz w:val="22"/>
          <w:szCs w:val="22"/>
        </w:rPr>
        <w:t> </w:t>
      </w:r>
      <w:proofErr w:type="gramStart"/>
      <w:r w:rsidRPr="00B46E28">
        <w:rPr>
          <w:rStyle w:val="normaltextrun"/>
          <w:rFonts w:ascii="Calibri" w:hAnsi="Calibri" w:cs="Calibri"/>
          <w:sz w:val="22"/>
          <w:szCs w:val="22"/>
        </w:rPr>
        <w:t>In order to</w:t>
      </w:r>
      <w:proofErr w:type="gramEnd"/>
      <w:r w:rsidRPr="00B46E28">
        <w:rPr>
          <w:rStyle w:val="normaltextrun"/>
          <w:rFonts w:ascii="Calibri" w:hAnsi="Calibri" w:cs="Calibri"/>
          <w:sz w:val="22"/>
          <w:szCs w:val="22"/>
        </w:rPr>
        <w:t> have a well-functioning capacity building strategy, the organization needs to be able to make evidence-based decisions related to areas and types of capacity building and upskilling investments. A robust capacity mapping system can provide that the data for both largescale and individualized capacity and talent management pathways; supporting UNDP personnel and the SDG Advisors to be equipped with the technical, functional and soft skills to best perform their functions.</w:t>
      </w:r>
      <w:r w:rsidRPr="00B46E28">
        <w:rPr>
          <w:rStyle w:val="eop"/>
          <w:rFonts w:ascii="Calibri" w:hAnsi="Calibri" w:cs="Calibri"/>
          <w:sz w:val="22"/>
          <w:szCs w:val="22"/>
        </w:rPr>
        <w:t> </w:t>
      </w:r>
    </w:p>
    <w:p w14:paraId="3190ABA1" w14:textId="77777777" w:rsidR="00E20A23" w:rsidRPr="00B46E28" w:rsidRDefault="00E20A23" w:rsidP="007A0012">
      <w:pPr>
        <w:pStyle w:val="paragraph"/>
        <w:spacing w:before="0" w:beforeAutospacing="0" w:after="0" w:afterAutospacing="0"/>
        <w:ind w:left="720" w:firstLine="45"/>
        <w:textAlignment w:val="baseline"/>
        <w:rPr>
          <w:rFonts w:ascii="Calibri" w:hAnsi="Calibri" w:cs="Calibri"/>
          <w:sz w:val="22"/>
          <w:szCs w:val="22"/>
        </w:rPr>
      </w:pPr>
    </w:p>
    <w:p w14:paraId="1614FFB4" w14:textId="77777777" w:rsidR="00E20A23" w:rsidRPr="00B46E28" w:rsidRDefault="00E20A23" w:rsidP="007A0012">
      <w:pPr>
        <w:pStyle w:val="paragraph"/>
        <w:numPr>
          <w:ilvl w:val="0"/>
          <w:numId w:val="10"/>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Accessing External Capacities:</w:t>
      </w:r>
      <w:r w:rsidRPr="00B46E28">
        <w:rPr>
          <w:rStyle w:val="normaltextrun"/>
          <w:rFonts w:ascii="Calibri" w:hAnsi="Calibri" w:cs="Calibri"/>
          <w:sz w:val="22"/>
          <w:szCs w:val="22"/>
        </w:rPr>
        <w:t> The ability to rapidly identify skills sets and expertise across the organization’s global workforce will provide an evidence base to strengthen investments in targeted external expertise such as through rosters, LTAs and partnerships. Strengthening these systems and processes in an integrated manner with internal capacity mapping and talent management efforts will significantly support UNDP’s aim to enhance its ability to rapidly call upon the skills needed to implement multidisciplinary solutions and respond to evolving client requests and emerging opportunities for engagement.</w:t>
      </w:r>
      <w:r w:rsidRPr="00B46E28">
        <w:rPr>
          <w:rStyle w:val="eop"/>
          <w:rFonts w:ascii="Calibri" w:hAnsi="Calibri" w:cs="Calibri"/>
          <w:sz w:val="22"/>
          <w:szCs w:val="22"/>
        </w:rPr>
        <w:t> </w:t>
      </w:r>
    </w:p>
    <w:p w14:paraId="3EA2696B" w14:textId="77777777" w:rsidR="009F2F50" w:rsidRPr="00B46E28" w:rsidRDefault="009F2F50" w:rsidP="009F2F50">
      <w:pPr>
        <w:rPr>
          <w:lang w:val="en-GB"/>
        </w:rPr>
      </w:pPr>
    </w:p>
    <w:p w14:paraId="77B2FD38" w14:textId="77777777" w:rsidR="009F2F50" w:rsidRPr="00B46E28" w:rsidRDefault="0063669F" w:rsidP="009F2F50">
      <w:pPr>
        <w:pStyle w:val="Heading1"/>
        <w:rPr>
          <w:lang w:val="en-GB"/>
        </w:rPr>
      </w:pPr>
      <w:bookmarkStart w:id="3" w:name="_Toc534628041"/>
      <w:r w:rsidRPr="00B46E28">
        <w:rPr>
          <w:lang w:val="en-GB"/>
        </w:rPr>
        <w:t xml:space="preserve">Approach and </w:t>
      </w:r>
      <w:r w:rsidR="009F2F50" w:rsidRPr="00B46E28">
        <w:rPr>
          <w:lang w:val="en-GB"/>
        </w:rPr>
        <w:t>Timeline</w:t>
      </w:r>
      <w:bookmarkEnd w:id="3"/>
    </w:p>
    <w:p w14:paraId="28A934E5" w14:textId="77777777" w:rsidR="00FA530D" w:rsidRPr="00B46E28" w:rsidRDefault="00FA530D" w:rsidP="000709AC">
      <w:pPr>
        <w:pStyle w:val="Heading2"/>
        <w:rPr>
          <w:lang w:val="en-GB"/>
        </w:rPr>
      </w:pPr>
      <w:bookmarkStart w:id="4" w:name="_Toc534628042"/>
      <w:r w:rsidRPr="00B46E28">
        <w:rPr>
          <w:lang w:val="en-GB"/>
        </w:rPr>
        <w:t xml:space="preserve">Phase 1: Sept </w:t>
      </w:r>
      <w:r w:rsidR="00973F20" w:rsidRPr="00B46E28">
        <w:rPr>
          <w:lang w:val="en-GB"/>
        </w:rPr>
        <w:t>–</w:t>
      </w:r>
      <w:r w:rsidRPr="00B46E28">
        <w:rPr>
          <w:lang w:val="en-GB"/>
        </w:rPr>
        <w:t xml:space="preserve"> Nov</w:t>
      </w:r>
      <w:r w:rsidR="00973F20" w:rsidRPr="00B46E28">
        <w:rPr>
          <w:lang w:val="en-GB"/>
        </w:rPr>
        <w:t xml:space="preserve"> </w:t>
      </w:r>
      <w:r w:rsidR="00081E7F" w:rsidRPr="00B46E28">
        <w:rPr>
          <w:lang w:val="en-GB"/>
        </w:rPr>
        <w:t>2018</w:t>
      </w:r>
      <w:bookmarkEnd w:id="4"/>
    </w:p>
    <w:p w14:paraId="7E5F103A" w14:textId="77777777" w:rsidR="00081E7F" w:rsidRPr="00B46E28" w:rsidRDefault="003D2823" w:rsidP="000709AC">
      <w:pPr>
        <w:rPr>
          <w:lang w:val="en-GB"/>
        </w:rPr>
      </w:pPr>
      <w:r w:rsidRPr="00B46E28">
        <w:rPr>
          <w:lang w:val="en-GB"/>
        </w:rPr>
        <w:t xml:space="preserve">Establishment of a GPN workstream to </w:t>
      </w:r>
      <w:r w:rsidR="00047ACD" w:rsidRPr="00B46E28">
        <w:rPr>
          <w:lang w:val="en-GB"/>
        </w:rPr>
        <w:t>look at Capacity Building for the new cadre of SDG Advisors</w:t>
      </w:r>
      <w:r w:rsidR="002B617E" w:rsidRPr="00B46E28">
        <w:rPr>
          <w:lang w:val="en-GB"/>
        </w:rPr>
        <w:t>, and providing options for building a robust talent management system that will to curate, develop and deploy GPN capacity</w:t>
      </w:r>
      <w:r w:rsidR="00047ACD" w:rsidRPr="00B46E28">
        <w:rPr>
          <w:lang w:val="en-GB"/>
        </w:rPr>
        <w:t xml:space="preserve">. The </w:t>
      </w:r>
      <w:r w:rsidR="00081E7F" w:rsidRPr="00B46E28">
        <w:rPr>
          <w:lang w:val="en-GB"/>
        </w:rPr>
        <w:t>workstream achieved the following deliverables:</w:t>
      </w:r>
    </w:p>
    <w:p w14:paraId="1FFE7583" w14:textId="2A18E236" w:rsidR="00081E7F" w:rsidRPr="00B46E28" w:rsidRDefault="007508E6" w:rsidP="000709AC">
      <w:pPr>
        <w:pStyle w:val="ListParagraph"/>
        <w:numPr>
          <w:ilvl w:val="0"/>
          <w:numId w:val="15"/>
        </w:numPr>
      </w:pPr>
      <w:r w:rsidRPr="00B46E28">
        <w:t>D</w:t>
      </w:r>
      <w:r w:rsidR="00943E58" w:rsidRPr="00B46E28">
        <w:t>evelop a capacity mapping framework</w:t>
      </w:r>
    </w:p>
    <w:p w14:paraId="7FEEE08D" w14:textId="17AB0025" w:rsidR="00081E7F" w:rsidRPr="00B46E28" w:rsidRDefault="007508E6" w:rsidP="000709AC">
      <w:pPr>
        <w:pStyle w:val="ListParagraph"/>
        <w:numPr>
          <w:ilvl w:val="0"/>
          <w:numId w:val="15"/>
        </w:numPr>
      </w:pPr>
      <w:r w:rsidRPr="00B46E28">
        <w:t>D</w:t>
      </w:r>
      <w:r w:rsidR="00081E7F" w:rsidRPr="00B46E28">
        <w:t xml:space="preserve">evelop </w:t>
      </w:r>
      <w:r w:rsidR="00943E58" w:rsidRPr="00B46E28">
        <w:t xml:space="preserve">a </w:t>
      </w:r>
      <w:proofErr w:type="spellStart"/>
      <w:r w:rsidR="00943E58" w:rsidRPr="00B46E28">
        <w:t>ToR</w:t>
      </w:r>
      <w:proofErr w:type="spellEnd"/>
      <w:r w:rsidR="00943E58" w:rsidRPr="00B46E28">
        <w:t xml:space="preserve"> </w:t>
      </w:r>
      <w:r w:rsidR="007503AE" w:rsidRPr="00B46E28">
        <w:t>for a digital solution</w:t>
      </w:r>
    </w:p>
    <w:p w14:paraId="0A2989BF" w14:textId="7C58773E" w:rsidR="00081E7F" w:rsidRPr="00B46E28" w:rsidRDefault="007508E6" w:rsidP="000709AC">
      <w:pPr>
        <w:pStyle w:val="ListParagraph"/>
        <w:numPr>
          <w:ilvl w:val="0"/>
          <w:numId w:val="15"/>
        </w:numPr>
      </w:pPr>
      <w:r w:rsidRPr="00B46E28">
        <w:t>C</w:t>
      </w:r>
      <w:r w:rsidR="007503AE" w:rsidRPr="00B46E28">
        <w:t xml:space="preserve">onduct market </w:t>
      </w:r>
      <w:r w:rsidR="00081E7F" w:rsidRPr="00B46E28">
        <w:t>research</w:t>
      </w:r>
      <w:r w:rsidR="007503AE" w:rsidRPr="00B46E28">
        <w:t xml:space="preserve"> of digital solutions for talent management and capacity mapping</w:t>
      </w:r>
    </w:p>
    <w:p w14:paraId="76961610" w14:textId="68E38E44" w:rsidR="00943E58" w:rsidRPr="00B46E28" w:rsidRDefault="00081E7F" w:rsidP="000709AC">
      <w:pPr>
        <w:pStyle w:val="ListParagraph"/>
        <w:numPr>
          <w:ilvl w:val="0"/>
          <w:numId w:val="15"/>
        </w:numPr>
      </w:pPr>
      <w:r w:rsidRPr="00B46E28">
        <w:t>D</w:t>
      </w:r>
      <w:r w:rsidR="007503AE" w:rsidRPr="00B46E28">
        <w:t>emo</w:t>
      </w:r>
      <w:r w:rsidRPr="00B46E28">
        <w:t xml:space="preserve"> ten </w:t>
      </w:r>
      <w:r w:rsidR="00474352" w:rsidRPr="00B46E28">
        <w:t>digital solutions</w:t>
      </w:r>
    </w:p>
    <w:p w14:paraId="76D94E0F" w14:textId="7CD5B392" w:rsidR="00943E58" w:rsidRPr="00B46E28" w:rsidRDefault="00474352" w:rsidP="000709AC">
      <w:pPr>
        <w:pStyle w:val="ListParagraph"/>
        <w:numPr>
          <w:ilvl w:val="0"/>
          <w:numId w:val="15"/>
        </w:numPr>
      </w:pPr>
      <w:r w:rsidRPr="00B46E28">
        <w:t xml:space="preserve">Map related internal initiatives across UNDP related to talent management and capacity mapping. </w:t>
      </w:r>
    </w:p>
    <w:p w14:paraId="0994852C" w14:textId="77777777" w:rsidR="002B617E" w:rsidRPr="00B46E28" w:rsidRDefault="002B617E" w:rsidP="002B617E">
      <w:pPr>
        <w:pStyle w:val="ListParagraph"/>
        <w:ind w:left="1440"/>
      </w:pPr>
    </w:p>
    <w:p w14:paraId="21C595DE" w14:textId="77777777" w:rsidR="00FA530D" w:rsidRPr="00B46E28" w:rsidRDefault="00FA530D" w:rsidP="00336C1A">
      <w:pPr>
        <w:pStyle w:val="Heading2"/>
        <w:rPr>
          <w:lang w:val="en-GB"/>
        </w:rPr>
      </w:pPr>
      <w:bookmarkStart w:id="5" w:name="_Toc534628043"/>
      <w:r w:rsidRPr="00B46E28">
        <w:rPr>
          <w:lang w:val="en-GB"/>
        </w:rPr>
        <w:lastRenderedPageBreak/>
        <w:t xml:space="preserve">Phase 2: Dec </w:t>
      </w:r>
      <w:r w:rsidR="004B3330" w:rsidRPr="00B46E28">
        <w:rPr>
          <w:lang w:val="en-GB"/>
        </w:rPr>
        <w:t xml:space="preserve">2018 </w:t>
      </w:r>
      <w:r w:rsidR="00973F20" w:rsidRPr="00B46E28">
        <w:rPr>
          <w:lang w:val="en-GB"/>
        </w:rPr>
        <w:t>–</w:t>
      </w:r>
      <w:r w:rsidRPr="00B46E28">
        <w:rPr>
          <w:lang w:val="en-GB"/>
        </w:rPr>
        <w:t xml:space="preserve"> Jan</w:t>
      </w:r>
      <w:r w:rsidR="004B3330" w:rsidRPr="00B46E28">
        <w:rPr>
          <w:lang w:val="en-GB"/>
        </w:rPr>
        <w:t xml:space="preserve"> 2019</w:t>
      </w:r>
      <w:bookmarkEnd w:id="5"/>
    </w:p>
    <w:p w14:paraId="341337EC" w14:textId="77777777" w:rsidR="00EA3879" w:rsidRPr="00B46E28" w:rsidRDefault="00EA3879" w:rsidP="00EA3879">
      <w:pPr>
        <w:pStyle w:val="ListParagraph"/>
        <w:numPr>
          <w:ilvl w:val="0"/>
          <w:numId w:val="17"/>
        </w:numPr>
      </w:pPr>
      <w:r w:rsidRPr="00B46E28">
        <w:rPr>
          <w:b/>
        </w:rPr>
        <w:t>Expand workstream focus group</w:t>
      </w:r>
      <w:r w:rsidR="003D71BB" w:rsidRPr="00B46E28">
        <w:rPr>
          <w:b/>
        </w:rPr>
        <w:t>:</w:t>
      </w:r>
      <w:r w:rsidR="003D71BB" w:rsidRPr="00B46E28">
        <w:t xml:space="preserve"> held initial </w:t>
      </w:r>
      <w:r w:rsidR="000E6D9C" w:rsidRPr="00B46E28">
        <w:t xml:space="preserve">online </w:t>
      </w:r>
      <w:r w:rsidR="003D71BB" w:rsidRPr="00B46E28">
        <w:t>meetings with</w:t>
      </w:r>
      <w:r w:rsidRPr="00B46E28">
        <w:t xml:space="preserve"> representatives from all </w:t>
      </w:r>
      <w:r w:rsidR="007F4453" w:rsidRPr="00B46E28">
        <w:t xml:space="preserve">UNDP </w:t>
      </w:r>
      <w:r w:rsidRPr="00B46E28">
        <w:t>regions</w:t>
      </w:r>
      <w:r w:rsidR="007F4453" w:rsidRPr="00B46E28">
        <w:t xml:space="preserve"> to ensure regional and CO perspective </w:t>
      </w:r>
      <w:r w:rsidR="009B606B" w:rsidRPr="00B46E28">
        <w:t>are fed into the process moving forward to make it fit for purpose.</w:t>
      </w:r>
    </w:p>
    <w:p w14:paraId="60551D24" w14:textId="77777777" w:rsidR="00EA3879" w:rsidRPr="00B46E28" w:rsidRDefault="00EA3879" w:rsidP="00EA3879">
      <w:pPr>
        <w:pStyle w:val="ListParagraph"/>
        <w:numPr>
          <w:ilvl w:val="0"/>
          <w:numId w:val="17"/>
        </w:numPr>
      </w:pPr>
      <w:r w:rsidRPr="00B46E28">
        <w:rPr>
          <w:b/>
        </w:rPr>
        <w:t>Pilot:</w:t>
      </w:r>
      <w:r w:rsidRPr="00B46E28">
        <w:t xml:space="preserve"> </w:t>
      </w:r>
      <w:r w:rsidR="005D1360" w:rsidRPr="00B46E28">
        <w:t>launched a</w:t>
      </w:r>
      <w:r w:rsidRPr="00B46E28">
        <w:t xml:space="preserve"> pilot </w:t>
      </w:r>
      <w:r w:rsidR="005D1360" w:rsidRPr="00B46E28">
        <w:t xml:space="preserve">mid-December </w:t>
      </w:r>
      <w:r w:rsidRPr="00B46E28">
        <w:t>at the Regional Hub level</w:t>
      </w:r>
      <w:r w:rsidR="00336C1A" w:rsidRPr="00B46E28">
        <w:t xml:space="preserve"> using inhouse tools available</w:t>
      </w:r>
      <w:r w:rsidRPr="00B46E28">
        <w:t>. The pilot has two main aims; (</w:t>
      </w:r>
      <w:proofErr w:type="spellStart"/>
      <w:r w:rsidRPr="00B46E28">
        <w:t>i</w:t>
      </w:r>
      <w:proofErr w:type="spellEnd"/>
      <w:r w:rsidRPr="00B46E28">
        <w:t xml:space="preserve">) to </w:t>
      </w:r>
      <w:r w:rsidR="00336C1A" w:rsidRPr="00B46E28">
        <w:t>kick off</w:t>
      </w:r>
      <w:r w:rsidRPr="00B46E28">
        <w:t xml:space="preserve"> </w:t>
      </w:r>
      <w:r w:rsidR="00336C1A" w:rsidRPr="00B46E28">
        <w:t>capacity</w:t>
      </w:r>
      <w:r w:rsidRPr="00B46E28">
        <w:t xml:space="preserve"> mapping</w:t>
      </w:r>
      <w:r w:rsidR="00336C1A" w:rsidRPr="00B46E28">
        <w:t xml:space="preserve"> efforts</w:t>
      </w:r>
      <w:r w:rsidRPr="00B46E28">
        <w:t xml:space="preserve"> </w:t>
      </w:r>
      <w:r w:rsidR="00336C1A" w:rsidRPr="00B46E28">
        <w:t xml:space="preserve">quickly </w:t>
      </w:r>
      <w:r w:rsidRPr="00B46E28">
        <w:t>using a consistent capacity framework and method</w:t>
      </w:r>
      <w:r w:rsidR="00336C1A" w:rsidRPr="00B46E28">
        <w:t>ology across regions</w:t>
      </w:r>
      <w:r w:rsidRPr="00B46E28">
        <w:t>, and (ii) to collect feedback from pilot users regarding the framework.</w:t>
      </w:r>
    </w:p>
    <w:p w14:paraId="3C4BE810" w14:textId="77777777" w:rsidR="001068A7" w:rsidRPr="00B46E28" w:rsidRDefault="003D71BB" w:rsidP="000709AC">
      <w:pPr>
        <w:pStyle w:val="ListParagraph"/>
        <w:numPr>
          <w:ilvl w:val="0"/>
          <w:numId w:val="17"/>
        </w:numPr>
      </w:pPr>
      <w:r w:rsidRPr="00B46E28">
        <w:rPr>
          <w:b/>
        </w:rPr>
        <w:t>Concept Note:</w:t>
      </w:r>
      <w:r w:rsidRPr="00B46E28">
        <w:t xml:space="preserve"> </w:t>
      </w:r>
      <w:r w:rsidR="001068A7" w:rsidRPr="00B46E28">
        <w:t>Develop</w:t>
      </w:r>
      <w:r w:rsidR="000E6D9C" w:rsidRPr="00B46E28">
        <w:t>ment</w:t>
      </w:r>
      <w:r w:rsidR="001068A7" w:rsidRPr="00B46E28">
        <w:t xml:space="preserve"> of more comprehensive concept note, building on the work delivered by the workstream</w:t>
      </w:r>
      <w:r w:rsidR="007508E6" w:rsidRPr="00B46E28">
        <w:t>.</w:t>
      </w:r>
    </w:p>
    <w:p w14:paraId="47127C90" w14:textId="480E89D1" w:rsidR="000709AC" w:rsidRPr="00B46E28" w:rsidRDefault="000709AC" w:rsidP="000709AC">
      <w:pPr>
        <w:pStyle w:val="ListParagraph"/>
        <w:numPr>
          <w:ilvl w:val="0"/>
          <w:numId w:val="12"/>
        </w:numPr>
        <w:rPr>
          <w:rFonts w:eastAsia="Times New Roman"/>
        </w:rPr>
      </w:pPr>
      <w:r w:rsidRPr="00B46E28">
        <w:rPr>
          <w:rFonts w:eastAsia="Times New Roman"/>
          <w:b/>
        </w:rPr>
        <w:t>Visualiz</w:t>
      </w:r>
      <w:r w:rsidR="005064B4" w:rsidRPr="00B46E28">
        <w:rPr>
          <w:rFonts w:eastAsia="Times New Roman"/>
          <w:b/>
        </w:rPr>
        <w:t>e</w:t>
      </w:r>
      <w:r w:rsidRPr="00B46E28">
        <w:rPr>
          <w:rFonts w:eastAsia="Times New Roman"/>
          <w:b/>
        </w:rPr>
        <w:t xml:space="preserve"> capacities from pilot:</w:t>
      </w:r>
      <w:r w:rsidRPr="00B46E28">
        <w:rPr>
          <w:rFonts w:eastAsia="Times New Roman"/>
        </w:rPr>
        <w:t xml:space="preserve"> working with </w:t>
      </w:r>
      <w:r w:rsidR="004B3330" w:rsidRPr="00B46E28">
        <w:rPr>
          <w:rFonts w:eastAsia="Times New Roman"/>
        </w:rPr>
        <w:t>BMS/</w:t>
      </w:r>
      <w:r w:rsidRPr="00B46E28">
        <w:rPr>
          <w:rFonts w:eastAsia="Times New Roman"/>
        </w:rPr>
        <w:t xml:space="preserve">OIMT and OHR to visualize location and gaps in skills identified during the pilot exercise through a Power BI reporting dashboard. </w:t>
      </w:r>
    </w:p>
    <w:p w14:paraId="2B41767B" w14:textId="77777777" w:rsidR="008042CD" w:rsidRPr="00B46E28" w:rsidRDefault="008042CD" w:rsidP="000709AC">
      <w:pPr>
        <w:pStyle w:val="ListParagraph"/>
        <w:numPr>
          <w:ilvl w:val="0"/>
          <w:numId w:val="12"/>
        </w:numPr>
        <w:rPr>
          <w:rFonts w:eastAsia="Times New Roman"/>
        </w:rPr>
      </w:pPr>
      <w:r w:rsidRPr="00B46E28">
        <w:rPr>
          <w:rFonts w:eastAsia="Times New Roman"/>
          <w:b/>
        </w:rPr>
        <w:t>OHR People Strategy:</w:t>
      </w:r>
      <w:r w:rsidRPr="00B46E28">
        <w:rPr>
          <w:rFonts w:eastAsia="Times New Roman"/>
        </w:rPr>
        <w:t xml:space="preserve"> </w:t>
      </w:r>
      <w:r w:rsidR="007508E6" w:rsidRPr="00B46E28">
        <w:rPr>
          <w:rFonts w:eastAsia="Times New Roman"/>
        </w:rPr>
        <w:t xml:space="preserve">Align efforts with </w:t>
      </w:r>
      <w:r w:rsidRPr="00B46E28">
        <w:rPr>
          <w:rFonts w:eastAsia="Times New Roman"/>
        </w:rPr>
        <w:t>two OHR People Strategy sprint teams</w:t>
      </w:r>
      <w:r w:rsidR="007508E6" w:rsidRPr="00B46E28">
        <w:rPr>
          <w:rFonts w:eastAsia="Times New Roman"/>
        </w:rPr>
        <w:t xml:space="preserve"> </w:t>
      </w:r>
      <w:r w:rsidRPr="00B46E28">
        <w:rPr>
          <w:rFonts w:eastAsia="Times New Roman"/>
        </w:rPr>
        <w:t xml:space="preserve">focused on </w:t>
      </w:r>
      <w:r w:rsidR="007508E6" w:rsidRPr="00B46E28">
        <w:rPr>
          <w:rFonts w:eastAsia="Times New Roman"/>
        </w:rPr>
        <w:t>(</w:t>
      </w:r>
      <w:proofErr w:type="spellStart"/>
      <w:r w:rsidR="007508E6" w:rsidRPr="00B46E28">
        <w:rPr>
          <w:rFonts w:eastAsia="Times New Roman"/>
        </w:rPr>
        <w:t>i</w:t>
      </w:r>
      <w:proofErr w:type="spellEnd"/>
      <w:r w:rsidR="007508E6" w:rsidRPr="00B46E28">
        <w:rPr>
          <w:rFonts w:eastAsia="Times New Roman"/>
        </w:rPr>
        <w:t xml:space="preserve">) </w:t>
      </w:r>
      <w:r w:rsidRPr="00B46E28">
        <w:rPr>
          <w:rFonts w:eastAsia="Times New Roman"/>
        </w:rPr>
        <w:t xml:space="preserve">HR IT </w:t>
      </w:r>
      <w:r w:rsidR="007508E6" w:rsidRPr="00B46E28">
        <w:rPr>
          <w:rFonts w:eastAsia="Times New Roman"/>
        </w:rPr>
        <w:t>S</w:t>
      </w:r>
      <w:r w:rsidRPr="00B46E28">
        <w:rPr>
          <w:rFonts w:eastAsia="Times New Roman"/>
        </w:rPr>
        <w:t>ystems and</w:t>
      </w:r>
      <w:r w:rsidR="007508E6" w:rsidRPr="00B46E28">
        <w:rPr>
          <w:rFonts w:eastAsia="Times New Roman"/>
        </w:rPr>
        <w:t xml:space="preserve"> (ii) Competency Framework. </w:t>
      </w:r>
      <w:r w:rsidRPr="00B46E28">
        <w:rPr>
          <w:rFonts w:eastAsia="Times New Roman"/>
        </w:rPr>
        <w:t xml:space="preserve"> </w:t>
      </w:r>
    </w:p>
    <w:p w14:paraId="096B222E" w14:textId="12DECFA2" w:rsidR="007508E6" w:rsidRPr="00B46E28" w:rsidRDefault="007508E6" w:rsidP="000709AC">
      <w:pPr>
        <w:pStyle w:val="ListParagraph"/>
        <w:numPr>
          <w:ilvl w:val="0"/>
          <w:numId w:val="12"/>
        </w:numPr>
        <w:rPr>
          <w:rFonts w:eastAsia="Times New Roman"/>
        </w:rPr>
      </w:pPr>
      <w:r w:rsidRPr="00B46E28">
        <w:rPr>
          <w:rFonts w:eastAsia="Times New Roman"/>
          <w:b/>
        </w:rPr>
        <w:t>Rostering Systems:</w:t>
      </w:r>
      <w:r w:rsidRPr="00B46E28">
        <w:rPr>
          <w:rFonts w:eastAsia="Times New Roman"/>
        </w:rPr>
        <w:t xml:space="preserve"> Coordinate and explore connections with </w:t>
      </w:r>
      <w:r w:rsidR="008B32D5" w:rsidRPr="00B46E28">
        <w:rPr>
          <w:rFonts w:eastAsia="Times New Roman"/>
        </w:rPr>
        <w:t>Bangkok RH</w:t>
      </w:r>
      <w:r w:rsidRPr="00B46E28">
        <w:rPr>
          <w:rFonts w:eastAsia="Times New Roman"/>
        </w:rPr>
        <w:t xml:space="preserve"> external rostering system (under development) and Crisis Bureau </w:t>
      </w:r>
      <w:proofErr w:type="spellStart"/>
      <w:r w:rsidRPr="00B46E28">
        <w:rPr>
          <w:rFonts w:eastAsia="Times New Roman"/>
        </w:rPr>
        <w:t>ExPres</w:t>
      </w:r>
      <w:proofErr w:type="spellEnd"/>
      <w:r w:rsidRPr="00B46E28">
        <w:rPr>
          <w:rFonts w:eastAsia="Times New Roman"/>
        </w:rPr>
        <w:t xml:space="preserve"> and SURGE rosters. </w:t>
      </w:r>
    </w:p>
    <w:p w14:paraId="6E0AFBDA" w14:textId="77777777" w:rsidR="007508DB" w:rsidRPr="00B46E28" w:rsidRDefault="000012CC" w:rsidP="000709AC">
      <w:pPr>
        <w:pStyle w:val="ListParagraph"/>
        <w:numPr>
          <w:ilvl w:val="0"/>
          <w:numId w:val="12"/>
        </w:numPr>
        <w:rPr>
          <w:rFonts w:eastAsia="Times New Roman"/>
        </w:rPr>
      </w:pPr>
      <w:r w:rsidRPr="00B46E28">
        <w:rPr>
          <w:rFonts w:eastAsia="Times New Roman"/>
          <w:b/>
        </w:rPr>
        <w:t>RFP development:</w:t>
      </w:r>
      <w:r w:rsidRPr="00B46E28">
        <w:rPr>
          <w:rFonts w:eastAsia="Times New Roman"/>
        </w:rPr>
        <w:t xml:space="preserve"> finalize </w:t>
      </w:r>
      <w:proofErr w:type="spellStart"/>
      <w:r w:rsidRPr="00B46E28">
        <w:rPr>
          <w:rFonts w:eastAsia="Times New Roman"/>
        </w:rPr>
        <w:t>ToR</w:t>
      </w:r>
      <w:proofErr w:type="spellEnd"/>
      <w:r w:rsidRPr="00B46E28">
        <w:rPr>
          <w:rFonts w:eastAsia="Times New Roman"/>
        </w:rPr>
        <w:t xml:space="preserve"> for digital solution and work with Central Procurement Unit (CPU)</w:t>
      </w:r>
      <w:r w:rsidR="004B3330" w:rsidRPr="00B46E28">
        <w:rPr>
          <w:rFonts w:eastAsia="Times New Roman"/>
        </w:rPr>
        <w:t xml:space="preserve"> to develop RFP to go to ma</w:t>
      </w:r>
      <w:r w:rsidR="00A37525" w:rsidRPr="00B46E28">
        <w:rPr>
          <w:rFonts w:eastAsia="Times New Roman"/>
        </w:rPr>
        <w:t>r</w:t>
      </w:r>
      <w:r w:rsidR="004B3330" w:rsidRPr="00B46E28">
        <w:rPr>
          <w:rFonts w:eastAsia="Times New Roman"/>
        </w:rPr>
        <w:t>ket in Q1 2019</w:t>
      </w:r>
    </w:p>
    <w:p w14:paraId="366CBC6D" w14:textId="77777777" w:rsidR="00336C1A" w:rsidRPr="00B46E28" w:rsidRDefault="00336C1A" w:rsidP="00F905C1">
      <w:pPr>
        <w:rPr>
          <w:lang w:val="en-GB"/>
        </w:rPr>
      </w:pPr>
    </w:p>
    <w:p w14:paraId="04858089" w14:textId="77777777" w:rsidR="00973F20" w:rsidRPr="00B46E28" w:rsidRDefault="00973F20" w:rsidP="00415088">
      <w:pPr>
        <w:pStyle w:val="Heading2"/>
        <w:rPr>
          <w:lang w:val="en-GB"/>
        </w:rPr>
      </w:pPr>
      <w:bookmarkStart w:id="6" w:name="_Toc534628044"/>
      <w:r w:rsidRPr="00B46E28">
        <w:rPr>
          <w:lang w:val="en-GB"/>
        </w:rPr>
        <w:t>Phase 3: Feb – March</w:t>
      </w:r>
      <w:r w:rsidR="0038635C" w:rsidRPr="00B46E28">
        <w:rPr>
          <w:lang w:val="en-GB"/>
        </w:rPr>
        <w:t xml:space="preserve"> 2019</w:t>
      </w:r>
      <w:bookmarkEnd w:id="6"/>
    </w:p>
    <w:p w14:paraId="10A0C092" w14:textId="77777777" w:rsidR="001A1C3A" w:rsidRPr="00B46E28" w:rsidRDefault="005064B4" w:rsidP="001A1C3A">
      <w:pPr>
        <w:pStyle w:val="ListParagraph"/>
        <w:numPr>
          <w:ilvl w:val="0"/>
          <w:numId w:val="12"/>
        </w:numPr>
      </w:pPr>
      <w:r w:rsidRPr="00B46E28">
        <w:rPr>
          <w:b/>
        </w:rPr>
        <w:t>RFP launch:</w:t>
      </w:r>
      <w:r w:rsidRPr="00B46E28">
        <w:t xml:space="preserve"> </w:t>
      </w:r>
      <w:r w:rsidR="001A1C3A" w:rsidRPr="00B46E28">
        <w:t>Open</w:t>
      </w:r>
      <w:r w:rsidR="00A70E91" w:rsidRPr="00B46E28">
        <w:t xml:space="preserve"> RPF to market and further review digital solutions with</w:t>
      </w:r>
      <w:r w:rsidR="00415088" w:rsidRPr="00B46E28">
        <w:t xml:space="preserve"> regional focus group and OHR</w:t>
      </w:r>
      <w:r w:rsidR="001A1C3A" w:rsidRPr="00B46E28">
        <w:t>.</w:t>
      </w:r>
    </w:p>
    <w:p w14:paraId="02084861" w14:textId="77777777" w:rsidR="00E85808" w:rsidRPr="00B46E28" w:rsidRDefault="005064B4" w:rsidP="001A1C3A">
      <w:pPr>
        <w:pStyle w:val="ListParagraph"/>
        <w:numPr>
          <w:ilvl w:val="0"/>
          <w:numId w:val="12"/>
        </w:numPr>
      </w:pPr>
      <w:r w:rsidRPr="00B46E28">
        <w:rPr>
          <w:b/>
        </w:rPr>
        <w:t>Capacity Framework</w:t>
      </w:r>
      <w:r w:rsidRPr="00B46E28">
        <w:t xml:space="preserve">: </w:t>
      </w:r>
      <w:r w:rsidR="00E85808" w:rsidRPr="00B46E28">
        <w:t xml:space="preserve">Finalize capacity framework with feedback from pilot phase. (NB: capacity framework will be flexible </w:t>
      </w:r>
      <w:proofErr w:type="gramStart"/>
      <w:r w:rsidR="00E85808" w:rsidRPr="00B46E28">
        <w:t>in order to</w:t>
      </w:r>
      <w:proofErr w:type="gramEnd"/>
      <w:r w:rsidR="00E85808" w:rsidRPr="00B46E28">
        <w:t xml:space="preserve"> adjust to changing </w:t>
      </w:r>
      <w:r w:rsidR="00B46C47" w:rsidRPr="00B46E28">
        <w:t>landscape and priority areas)</w:t>
      </w:r>
    </w:p>
    <w:p w14:paraId="12CD7294" w14:textId="77777777" w:rsidR="001A1C3A" w:rsidRPr="00B46E28" w:rsidRDefault="001A1C3A" w:rsidP="001A1C3A">
      <w:pPr>
        <w:pStyle w:val="ListParagraph"/>
        <w:numPr>
          <w:ilvl w:val="0"/>
          <w:numId w:val="12"/>
        </w:numPr>
      </w:pPr>
      <w:r w:rsidRPr="00B46E28">
        <w:rPr>
          <w:b/>
        </w:rPr>
        <w:t>Change Management</w:t>
      </w:r>
      <w:r w:rsidRPr="00B46E28">
        <w:t>: Develop change management and communication plans</w:t>
      </w:r>
    </w:p>
    <w:p w14:paraId="6EB15A3A" w14:textId="77777777" w:rsidR="00415088" w:rsidRPr="00B46E28" w:rsidRDefault="00415088" w:rsidP="009C5CF1">
      <w:pPr>
        <w:rPr>
          <w:lang w:val="en-GB"/>
        </w:rPr>
      </w:pPr>
    </w:p>
    <w:p w14:paraId="24DF5856" w14:textId="77777777" w:rsidR="00973F20" w:rsidRPr="00B46E28" w:rsidRDefault="00973F20" w:rsidP="006F1762">
      <w:pPr>
        <w:pStyle w:val="Heading2"/>
        <w:rPr>
          <w:lang w:val="en-GB"/>
        </w:rPr>
      </w:pPr>
      <w:bookmarkStart w:id="7" w:name="_Toc534628045"/>
      <w:r w:rsidRPr="00B46E28">
        <w:rPr>
          <w:lang w:val="en-GB"/>
        </w:rPr>
        <w:t>Phase 4: Q2</w:t>
      </w:r>
      <w:r w:rsidR="0038635C" w:rsidRPr="00B46E28">
        <w:rPr>
          <w:lang w:val="en-GB"/>
        </w:rPr>
        <w:t xml:space="preserve"> – Q</w:t>
      </w:r>
      <w:r w:rsidRPr="00B46E28">
        <w:rPr>
          <w:lang w:val="en-GB"/>
        </w:rPr>
        <w:t>3</w:t>
      </w:r>
      <w:r w:rsidR="0038635C" w:rsidRPr="00B46E28">
        <w:rPr>
          <w:lang w:val="en-GB"/>
        </w:rPr>
        <w:t xml:space="preserve"> </w:t>
      </w:r>
      <w:r w:rsidR="00743F7A" w:rsidRPr="00B46E28">
        <w:rPr>
          <w:lang w:val="en-GB"/>
        </w:rPr>
        <w:t>2019</w:t>
      </w:r>
      <w:bookmarkEnd w:id="7"/>
    </w:p>
    <w:p w14:paraId="274C990F" w14:textId="77777777" w:rsidR="001A1C3A" w:rsidRPr="00B46E28" w:rsidRDefault="001A1C3A" w:rsidP="001A1C3A">
      <w:pPr>
        <w:rPr>
          <w:lang w:val="en-GB"/>
        </w:rPr>
      </w:pPr>
      <w:r w:rsidRPr="00B46E28">
        <w:rPr>
          <w:b/>
          <w:lang w:val="en-GB"/>
        </w:rPr>
        <w:t>Rollout phase</w:t>
      </w:r>
      <w:r w:rsidRPr="00B46E28">
        <w:rPr>
          <w:lang w:val="en-GB"/>
        </w:rPr>
        <w:t>, which includes:</w:t>
      </w:r>
    </w:p>
    <w:p w14:paraId="4098A8AB" w14:textId="0FFDCBAB" w:rsidR="00D77B87" w:rsidRPr="00B46E28" w:rsidRDefault="005064B4" w:rsidP="006F1762">
      <w:pPr>
        <w:pStyle w:val="ListParagraph"/>
        <w:numPr>
          <w:ilvl w:val="0"/>
          <w:numId w:val="12"/>
        </w:numPr>
        <w:rPr>
          <w:rFonts w:eastAsia="Times New Roman"/>
        </w:rPr>
      </w:pPr>
      <w:r w:rsidRPr="00B46E28">
        <w:rPr>
          <w:rFonts w:eastAsia="Times New Roman"/>
        </w:rPr>
        <w:t>Implement</w:t>
      </w:r>
      <w:r w:rsidR="00743F7A" w:rsidRPr="00B46E28">
        <w:rPr>
          <w:rFonts w:eastAsia="Times New Roman"/>
        </w:rPr>
        <w:t xml:space="preserve"> digital solution to better continually map the evolving skills, competencies and experience of each UNDP employee through their digital footprint. This rollout will include the entirety of UNDP’s global workforce and will not be limited by bureau or contract modality.</w:t>
      </w:r>
      <w:r w:rsidR="00D77B87" w:rsidRPr="00B46E28">
        <w:rPr>
          <w:rFonts w:eastAsia="Times New Roman"/>
        </w:rPr>
        <w:t xml:space="preserve"> </w:t>
      </w:r>
    </w:p>
    <w:p w14:paraId="3B8B8841" w14:textId="77777777" w:rsidR="006F1762" w:rsidRPr="00B46E28" w:rsidRDefault="009C5CF1" w:rsidP="006F1762">
      <w:pPr>
        <w:pStyle w:val="ListParagraph"/>
        <w:numPr>
          <w:ilvl w:val="0"/>
          <w:numId w:val="12"/>
        </w:numPr>
        <w:rPr>
          <w:rFonts w:eastAsia="Times New Roman"/>
        </w:rPr>
      </w:pPr>
      <w:r w:rsidRPr="00B46E28">
        <w:rPr>
          <w:rFonts w:eastAsia="Times New Roman"/>
        </w:rPr>
        <w:t>Migrate all data collected through the Pilot using in-house tools to digital solution</w:t>
      </w:r>
    </w:p>
    <w:p w14:paraId="72F7012C" w14:textId="167B20FC" w:rsidR="009C5CF1" w:rsidRPr="00B46E28" w:rsidRDefault="001A1C3A" w:rsidP="006F1762">
      <w:pPr>
        <w:pStyle w:val="ListParagraph"/>
        <w:numPr>
          <w:ilvl w:val="0"/>
          <w:numId w:val="12"/>
        </w:numPr>
        <w:rPr>
          <w:rFonts w:eastAsia="Times New Roman"/>
        </w:rPr>
      </w:pPr>
      <w:r w:rsidRPr="00B46E28">
        <w:rPr>
          <w:rFonts w:eastAsia="Times New Roman"/>
        </w:rPr>
        <w:t>Finalize and implement</w:t>
      </w:r>
      <w:r w:rsidR="009C5CF1" w:rsidRPr="00B46E28">
        <w:rPr>
          <w:rFonts w:eastAsia="Times New Roman"/>
        </w:rPr>
        <w:t xml:space="preserve"> change management, communication and advocacy efforts</w:t>
      </w:r>
      <w:r w:rsidRPr="00B46E28">
        <w:rPr>
          <w:rFonts w:eastAsia="Times New Roman"/>
        </w:rPr>
        <w:t>.</w:t>
      </w:r>
    </w:p>
    <w:p w14:paraId="08F4F3D7" w14:textId="77777777" w:rsidR="00D77B87" w:rsidRPr="00B46E28" w:rsidRDefault="00D77B87" w:rsidP="001A0B38">
      <w:pPr>
        <w:rPr>
          <w:lang w:val="en-GB"/>
        </w:rPr>
      </w:pPr>
    </w:p>
    <w:p w14:paraId="383B4683" w14:textId="77777777" w:rsidR="003B6D20" w:rsidRPr="00B46E28" w:rsidRDefault="003B6D20" w:rsidP="003B6D20">
      <w:pPr>
        <w:pStyle w:val="Heading1"/>
        <w:rPr>
          <w:lang w:val="en-GB"/>
        </w:rPr>
      </w:pPr>
      <w:bookmarkStart w:id="8" w:name="_Toc534628046"/>
      <w:r w:rsidRPr="00B46E28">
        <w:rPr>
          <w:lang w:val="en-GB"/>
        </w:rPr>
        <w:t>Risks</w:t>
      </w:r>
      <w:r w:rsidR="0038635C" w:rsidRPr="00B46E28">
        <w:rPr>
          <w:lang w:val="en-GB"/>
        </w:rPr>
        <w:t xml:space="preserve"> and mitigation measures</w:t>
      </w:r>
      <w:bookmarkEnd w:id="8"/>
    </w:p>
    <w:p w14:paraId="550CED66" w14:textId="77777777" w:rsidR="00674B2B" w:rsidRPr="00B46E28" w:rsidRDefault="00674B2B" w:rsidP="00674B2B">
      <w:pPr>
        <w:rPr>
          <w:lang w:val="en-GB"/>
        </w:rPr>
      </w:pPr>
      <w:r w:rsidRPr="00B46E28">
        <w:rPr>
          <w:lang w:val="en-GB"/>
        </w:rPr>
        <w:t>This initiative is essential for UNDP to be able to better manage and capacitate its talent through evidence-based decisions. The risk of not implementing this initiative is that UNDP will waste resources and miss opportunities in talent investment activities, including efforts related to capacity building, hiring, mobility, rostering and LTAs, and partnerships which are not targeting client needs and capacity gaps across the organization.</w:t>
      </w:r>
    </w:p>
    <w:p w14:paraId="6BFC4BC7" w14:textId="77777777" w:rsidR="00674B2B" w:rsidRPr="00B46E28" w:rsidRDefault="00674B2B" w:rsidP="00674B2B">
      <w:pPr>
        <w:rPr>
          <w:lang w:val="en-GB"/>
        </w:rPr>
      </w:pPr>
      <w:r w:rsidRPr="00B46E28">
        <w:rPr>
          <w:lang w:val="en-GB"/>
        </w:rPr>
        <w:t>Assuming this initiative is moving forward given the current support and enthusiasm from management:</w:t>
      </w:r>
    </w:p>
    <w:p w14:paraId="48F3F672" w14:textId="77777777" w:rsidR="00437072" w:rsidRPr="00B46E28" w:rsidRDefault="00437072" w:rsidP="00674B2B">
      <w:pPr>
        <w:rPr>
          <w:lang w:val="en-GB"/>
        </w:rPr>
      </w:pPr>
    </w:p>
    <w:tbl>
      <w:tblPr>
        <w:tblStyle w:val="TableGrid"/>
        <w:tblW w:w="0" w:type="auto"/>
        <w:tblInd w:w="0" w:type="dxa"/>
        <w:tblLook w:val="04A0" w:firstRow="1" w:lastRow="0" w:firstColumn="1" w:lastColumn="0" w:noHBand="0" w:noVBand="1"/>
      </w:tblPr>
      <w:tblGrid>
        <w:gridCol w:w="985"/>
        <w:gridCol w:w="3690"/>
        <w:gridCol w:w="4675"/>
      </w:tblGrid>
      <w:tr w:rsidR="00437072" w:rsidRPr="00B46E28" w14:paraId="67C99C94" w14:textId="77777777" w:rsidTr="00437072">
        <w:tc>
          <w:tcPr>
            <w:tcW w:w="985" w:type="dxa"/>
          </w:tcPr>
          <w:p w14:paraId="524255A5" w14:textId="77777777" w:rsidR="00437072" w:rsidRPr="00B46E28" w:rsidRDefault="00437072" w:rsidP="00674B2B">
            <w:pPr>
              <w:rPr>
                <w:lang w:val="en-GB"/>
              </w:rPr>
            </w:pPr>
          </w:p>
        </w:tc>
        <w:tc>
          <w:tcPr>
            <w:tcW w:w="3690" w:type="dxa"/>
          </w:tcPr>
          <w:p w14:paraId="55DC79CD" w14:textId="77777777" w:rsidR="00437072" w:rsidRPr="00B46E28" w:rsidRDefault="00437072" w:rsidP="00674B2B">
            <w:pPr>
              <w:rPr>
                <w:lang w:val="en-GB"/>
              </w:rPr>
            </w:pPr>
            <w:r w:rsidRPr="00B46E28">
              <w:rPr>
                <w:lang w:val="en-GB"/>
              </w:rPr>
              <w:t>Risk</w:t>
            </w:r>
          </w:p>
        </w:tc>
        <w:tc>
          <w:tcPr>
            <w:tcW w:w="4675" w:type="dxa"/>
          </w:tcPr>
          <w:p w14:paraId="063985AB" w14:textId="77777777" w:rsidR="00437072" w:rsidRPr="00B46E28" w:rsidRDefault="00437072" w:rsidP="00674B2B">
            <w:pPr>
              <w:rPr>
                <w:lang w:val="en-GB"/>
              </w:rPr>
            </w:pPr>
            <w:r w:rsidRPr="00B46E28">
              <w:rPr>
                <w:lang w:val="en-GB"/>
              </w:rPr>
              <w:t>Mitigation</w:t>
            </w:r>
          </w:p>
        </w:tc>
      </w:tr>
      <w:tr w:rsidR="00437072" w:rsidRPr="00B46E28" w14:paraId="6F933A1F" w14:textId="77777777" w:rsidTr="00437072">
        <w:tc>
          <w:tcPr>
            <w:tcW w:w="985" w:type="dxa"/>
          </w:tcPr>
          <w:p w14:paraId="3C88C118" w14:textId="77777777" w:rsidR="00437072" w:rsidRPr="00B46E28" w:rsidRDefault="00437072" w:rsidP="00674B2B">
            <w:pPr>
              <w:rPr>
                <w:lang w:val="en-GB"/>
              </w:rPr>
            </w:pPr>
            <w:r w:rsidRPr="00B46E28">
              <w:rPr>
                <w:lang w:val="en-GB"/>
              </w:rPr>
              <w:t>1</w:t>
            </w:r>
          </w:p>
        </w:tc>
        <w:tc>
          <w:tcPr>
            <w:tcW w:w="3690" w:type="dxa"/>
          </w:tcPr>
          <w:p w14:paraId="65647BB3" w14:textId="77777777" w:rsidR="00437072" w:rsidRPr="00B46E28" w:rsidRDefault="00437072" w:rsidP="00674B2B">
            <w:pPr>
              <w:rPr>
                <w:lang w:val="en-GB"/>
              </w:rPr>
            </w:pPr>
            <w:r w:rsidRPr="00B46E28">
              <w:rPr>
                <w:lang w:val="en-GB"/>
              </w:rPr>
              <w:t>Data security issues related to data ownership and access which could lead to potential breaches.</w:t>
            </w:r>
          </w:p>
        </w:tc>
        <w:tc>
          <w:tcPr>
            <w:tcW w:w="4675" w:type="dxa"/>
          </w:tcPr>
          <w:p w14:paraId="5AEA74E4" w14:textId="77777777" w:rsidR="00437072" w:rsidRPr="00B46E28" w:rsidRDefault="00437072" w:rsidP="00674B2B">
            <w:pPr>
              <w:rPr>
                <w:lang w:val="en-GB"/>
              </w:rPr>
            </w:pPr>
            <w:r w:rsidRPr="00B46E28">
              <w:rPr>
                <w:lang w:val="en-GB"/>
              </w:rPr>
              <w:t xml:space="preserve">Include data security requirements in the Digital Solution </w:t>
            </w:r>
            <w:proofErr w:type="spellStart"/>
            <w:r w:rsidRPr="00B46E28">
              <w:rPr>
                <w:lang w:val="en-GB"/>
              </w:rPr>
              <w:t>ToR</w:t>
            </w:r>
            <w:proofErr w:type="spellEnd"/>
            <w:r w:rsidRPr="00B46E28">
              <w:rPr>
                <w:lang w:val="en-GB"/>
              </w:rPr>
              <w:t xml:space="preserve"> (listed in Annex 1) and will involve OIMT Security team during procurement and implementation phases.</w:t>
            </w:r>
          </w:p>
        </w:tc>
      </w:tr>
      <w:tr w:rsidR="00437072" w:rsidRPr="00B46E28" w14:paraId="56629E0A" w14:textId="77777777" w:rsidTr="00437072">
        <w:tc>
          <w:tcPr>
            <w:tcW w:w="985" w:type="dxa"/>
          </w:tcPr>
          <w:p w14:paraId="7E29BBA8" w14:textId="77777777" w:rsidR="00437072" w:rsidRPr="00B46E28" w:rsidRDefault="00437072" w:rsidP="00674B2B">
            <w:pPr>
              <w:rPr>
                <w:lang w:val="en-GB"/>
              </w:rPr>
            </w:pPr>
            <w:r w:rsidRPr="00B46E28">
              <w:rPr>
                <w:lang w:val="en-GB"/>
              </w:rPr>
              <w:t>2</w:t>
            </w:r>
          </w:p>
        </w:tc>
        <w:tc>
          <w:tcPr>
            <w:tcW w:w="3690" w:type="dxa"/>
          </w:tcPr>
          <w:p w14:paraId="22111ABD" w14:textId="77777777" w:rsidR="00437072" w:rsidRPr="00B46E28" w:rsidRDefault="00437072" w:rsidP="00674B2B">
            <w:pPr>
              <w:rPr>
                <w:lang w:val="en-GB"/>
              </w:rPr>
            </w:pPr>
            <w:r w:rsidRPr="00B46E28">
              <w:rPr>
                <w:lang w:val="en-GB"/>
              </w:rPr>
              <w:t>HR and Procurement rules do not allow for flexibility in contracts/working arrangements creating a bottle neck when attempting to bring an internal colleague, identified through the capacity mapping solution, on board for an assignment rapidly.</w:t>
            </w:r>
          </w:p>
        </w:tc>
        <w:tc>
          <w:tcPr>
            <w:tcW w:w="4675" w:type="dxa"/>
          </w:tcPr>
          <w:p w14:paraId="053B7E22" w14:textId="77777777" w:rsidR="00437072" w:rsidRPr="00B46E28" w:rsidRDefault="00437072" w:rsidP="00674B2B">
            <w:pPr>
              <w:rPr>
                <w:lang w:val="en-GB"/>
              </w:rPr>
            </w:pPr>
            <w:r w:rsidRPr="00B46E28">
              <w:rPr>
                <w:lang w:val="en-GB"/>
              </w:rPr>
              <w:t>Identify scenarios for use which detail the types of engagements internal colleagues may be requested for through the capacity mapping solution. Review with OHR and CPU to make sure flexibility in contracts are built into the new ways of working as part of forthcoming People Strategy.</w:t>
            </w:r>
          </w:p>
        </w:tc>
      </w:tr>
      <w:tr w:rsidR="00437072" w:rsidRPr="00B46E28" w14:paraId="0C62C9ED" w14:textId="77777777" w:rsidTr="00437072">
        <w:tc>
          <w:tcPr>
            <w:tcW w:w="985" w:type="dxa"/>
          </w:tcPr>
          <w:p w14:paraId="2055CE9C" w14:textId="77777777" w:rsidR="00437072" w:rsidRPr="00B46E28" w:rsidRDefault="00437072" w:rsidP="00674B2B">
            <w:pPr>
              <w:rPr>
                <w:lang w:val="en-GB"/>
              </w:rPr>
            </w:pPr>
            <w:r w:rsidRPr="00B46E28">
              <w:rPr>
                <w:lang w:val="en-GB"/>
              </w:rPr>
              <w:t>3</w:t>
            </w:r>
          </w:p>
        </w:tc>
        <w:tc>
          <w:tcPr>
            <w:tcW w:w="3690" w:type="dxa"/>
          </w:tcPr>
          <w:p w14:paraId="16E3FC82" w14:textId="77777777" w:rsidR="00437072" w:rsidRPr="00B46E28" w:rsidRDefault="00437072" w:rsidP="00674B2B">
            <w:pPr>
              <w:rPr>
                <w:lang w:val="en-GB"/>
              </w:rPr>
            </w:pPr>
            <w:r w:rsidRPr="00B46E28">
              <w:rPr>
                <w:lang w:val="en-GB"/>
              </w:rPr>
              <w:t>Low participation rate from UNDP’s workforce due to lack of clear and functioning incentives. This would lead to an inability for the initiative to offer useful or relevant recommendations and analysis related to expertise identification, capacity building exercises, and external partnership strategies.</w:t>
            </w:r>
          </w:p>
        </w:tc>
        <w:tc>
          <w:tcPr>
            <w:tcW w:w="4675" w:type="dxa"/>
          </w:tcPr>
          <w:p w14:paraId="435AC5CB" w14:textId="77777777" w:rsidR="00437072" w:rsidRPr="00B46E28" w:rsidRDefault="00437072" w:rsidP="00674B2B">
            <w:pPr>
              <w:rPr>
                <w:lang w:val="en-GB"/>
              </w:rPr>
            </w:pPr>
            <w:r w:rsidRPr="00B46E28">
              <w:rPr>
                <w:lang w:val="en-GB"/>
              </w:rPr>
              <w:t>Identify incentives and rewards which will be communicated and implemented as part of the roll out and operationalization of the initiative. These incentives will be heavily integrated with existing UNDP systems and processes such as expertise requests (including missions, detailed assignments, T1/2/3 opportunities), mobility prospects, PMD reviews, Communities of Practice, and opportunities for capacity development. This action also includes the buy in and implementation of these incentives by senior and mid-management.</w:t>
            </w:r>
          </w:p>
        </w:tc>
      </w:tr>
      <w:tr w:rsidR="00437072" w:rsidRPr="00B46E28" w14:paraId="4EEDABCC" w14:textId="77777777" w:rsidTr="00437072">
        <w:tc>
          <w:tcPr>
            <w:tcW w:w="985" w:type="dxa"/>
          </w:tcPr>
          <w:p w14:paraId="44E94005" w14:textId="77777777" w:rsidR="00437072" w:rsidRPr="00B46E28" w:rsidRDefault="00437072" w:rsidP="00674B2B">
            <w:pPr>
              <w:rPr>
                <w:lang w:val="en-GB"/>
              </w:rPr>
            </w:pPr>
            <w:r w:rsidRPr="00B46E28">
              <w:rPr>
                <w:lang w:val="en-GB"/>
              </w:rPr>
              <w:t>4</w:t>
            </w:r>
          </w:p>
        </w:tc>
        <w:tc>
          <w:tcPr>
            <w:tcW w:w="3690" w:type="dxa"/>
          </w:tcPr>
          <w:p w14:paraId="4349DF20" w14:textId="77777777" w:rsidR="00437072" w:rsidRPr="00B46E28" w:rsidRDefault="00437072" w:rsidP="00674B2B">
            <w:pPr>
              <w:rPr>
                <w:lang w:val="en-GB"/>
              </w:rPr>
            </w:pPr>
            <w:r w:rsidRPr="00B46E28">
              <w:rPr>
                <w:lang w:val="en-GB"/>
              </w:rPr>
              <w:t>Low participation rate from UNDP’s workforce due to insufficient resources allocated to continual change management and advocacy efforts including communication, senior and middle management buy in and support, networks of local champions, development of advocacy materials.</w:t>
            </w:r>
          </w:p>
        </w:tc>
        <w:tc>
          <w:tcPr>
            <w:tcW w:w="4675" w:type="dxa"/>
          </w:tcPr>
          <w:p w14:paraId="0401AA44" w14:textId="77777777" w:rsidR="00437072" w:rsidRPr="00B46E28" w:rsidRDefault="00437072" w:rsidP="00674B2B">
            <w:pPr>
              <w:rPr>
                <w:lang w:val="en-GB"/>
              </w:rPr>
            </w:pPr>
            <w:r w:rsidRPr="00B46E28">
              <w:rPr>
                <w:lang w:val="en-GB"/>
              </w:rPr>
              <w:t>Develop a detailed change management plan including resource requirements and identify key actors and user groups to make this a success.</w:t>
            </w:r>
          </w:p>
        </w:tc>
      </w:tr>
    </w:tbl>
    <w:p w14:paraId="0EE49AB0" w14:textId="77777777" w:rsidR="00437072" w:rsidRPr="00B46E28" w:rsidRDefault="00437072" w:rsidP="00674B2B">
      <w:pPr>
        <w:rPr>
          <w:lang w:val="en-GB"/>
        </w:rPr>
      </w:pPr>
    </w:p>
    <w:p w14:paraId="730F02CA" w14:textId="77777777" w:rsidR="00437072" w:rsidRPr="00B46E28" w:rsidRDefault="00437072">
      <w:pPr>
        <w:rPr>
          <w:lang w:val="en-GB"/>
        </w:rPr>
      </w:pPr>
      <w:r w:rsidRPr="00B46E28">
        <w:rPr>
          <w:lang w:val="en-GB"/>
        </w:rPr>
        <w:br w:type="page"/>
      </w:r>
    </w:p>
    <w:p w14:paraId="21EAE9B5" w14:textId="77777777" w:rsidR="00E20A23" w:rsidRPr="00B46E28" w:rsidRDefault="007A0012" w:rsidP="007A0012">
      <w:pPr>
        <w:pStyle w:val="Heading1"/>
        <w:rPr>
          <w:lang w:val="en-GB"/>
        </w:rPr>
      </w:pPr>
      <w:bookmarkStart w:id="9" w:name="_Toc534628047"/>
      <w:r w:rsidRPr="00B46E28">
        <w:rPr>
          <w:lang w:val="en-GB"/>
        </w:rPr>
        <w:lastRenderedPageBreak/>
        <w:t>Annex 1: Requirements of a</w:t>
      </w:r>
      <w:r w:rsidR="00E20A23" w:rsidRPr="00B46E28">
        <w:rPr>
          <w:lang w:val="en-GB"/>
        </w:rPr>
        <w:t xml:space="preserve"> digital solution for expertise mapping</w:t>
      </w:r>
      <w:bookmarkStart w:id="10" w:name="_Hlk527978792"/>
      <w:bookmarkEnd w:id="9"/>
    </w:p>
    <w:p w14:paraId="4C149500" w14:textId="77777777" w:rsidR="00E20A23" w:rsidRPr="00B46E28" w:rsidRDefault="00E20A23" w:rsidP="00E20A23">
      <w:pPr>
        <w:pStyle w:val="Heading2"/>
        <w:rPr>
          <w:lang w:val="en-GB"/>
        </w:rPr>
      </w:pPr>
      <w:bookmarkStart w:id="11" w:name="_Toc534628048"/>
      <w:r w:rsidRPr="00B46E28">
        <w:rPr>
          <w:lang w:val="en-GB"/>
        </w:rPr>
        <w:t>Description of services</w:t>
      </w:r>
      <w:bookmarkEnd w:id="11"/>
    </w:p>
    <w:p w14:paraId="4CA50F72" w14:textId="77777777" w:rsidR="00E20A23" w:rsidRPr="00B46E28" w:rsidRDefault="00E20A23" w:rsidP="00E20A23">
      <w:pPr>
        <w:rPr>
          <w:color w:val="1F497D"/>
          <w:lang w:val="en-GB"/>
        </w:rPr>
      </w:pPr>
      <w:r w:rsidRPr="00B46E28">
        <w:rPr>
          <w:lang w:val="en-GB"/>
        </w:rPr>
        <w:t xml:space="preserve">UNDP is looking to enhance its ability to efficiently call upon the skills needed globally to implement its multidisciplinary projects and programmes and respond to government requests. </w:t>
      </w:r>
      <w:proofErr w:type="gramStart"/>
      <w:r w:rsidRPr="00B46E28">
        <w:rPr>
          <w:lang w:val="en-GB"/>
        </w:rPr>
        <w:t>In order to</w:t>
      </w:r>
      <w:proofErr w:type="gramEnd"/>
      <w:r w:rsidRPr="00B46E28">
        <w:rPr>
          <w:lang w:val="en-GB"/>
        </w:rPr>
        <w:t xml:space="preserve"> do so, UNDP is in need of a digital solution to better map the evolving skills, competencies and experience of its global programme and policy workforce. The digital solution, therefore, would offer staff (including SC, IC, and interns) the means to provide information on their skills, knowledge and experience, whilst also have the capacity to continually </w:t>
      </w:r>
      <w:proofErr w:type="spellStart"/>
      <w:r w:rsidRPr="00B46E28">
        <w:rPr>
          <w:lang w:val="en-GB"/>
        </w:rPr>
        <w:t>analyze</w:t>
      </w:r>
      <w:proofErr w:type="spellEnd"/>
      <w:r w:rsidRPr="00B46E28">
        <w:rPr>
          <w:lang w:val="en-GB"/>
        </w:rPr>
        <w:t xml:space="preserve"> user </w:t>
      </w:r>
      <w:proofErr w:type="spellStart"/>
      <w:r w:rsidRPr="00B46E28">
        <w:rPr>
          <w:lang w:val="en-GB"/>
        </w:rPr>
        <w:t>behavior</w:t>
      </w:r>
      <w:proofErr w:type="spellEnd"/>
      <w:r w:rsidRPr="00B46E28">
        <w:rPr>
          <w:lang w:val="en-GB"/>
        </w:rPr>
        <w:t xml:space="preserve"> to capture the growing expertise of each employee through their digital footprint. In addition, the tool will need to offer a robust reporting dashboard to establish a baseline of staff skills and competencies and provide an analysis of strengths and resource gaps. UNDP plans to pilot the tool with staff and consultants in the Crisis Bureau and Development Policy Bureau and then expand for the entire </w:t>
      </w:r>
      <w:r w:rsidR="007A0012" w:rsidRPr="00B46E28">
        <w:rPr>
          <w:lang w:val="en-GB"/>
        </w:rPr>
        <w:t>UNDP</w:t>
      </w:r>
      <w:r w:rsidRPr="00B46E28">
        <w:rPr>
          <w:lang w:val="en-GB"/>
        </w:rPr>
        <w:t xml:space="preserve"> workforce </w:t>
      </w:r>
      <w:r w:rsidRPr="00B46E28">
        <w:rPr>
          <w:color w:val="000000" w:themeColor="text1"/>
          <w:lang w:val="en-GB"/>
        </w:rPr>
        <w:t xml:space="preserve">of approximately </w:t>
      </w:r>
      <w:r w:rsidR="007A0012" w:rsidRPr="00B46E28">
        <w:rPr>
          <w:color w:val="000000" w:themeColor="text1"/>
          <w:lang w:val="en-GB"/>
        </w:rPr>
        <w:t>1</w:t>
      </w:r>
      <w:r w:rsidRPr="00B46E28">
        <w:rPr>
          <w:color w:val="000000" w:themeColor="text1"/>
          <w:lang w:val="en-GB"/>
        </w:rPr>
        <w:t>8</w:t>
      </w:r>
      <w:r w:rsidR="007A0012" w:rsidRPr="00B46E28">
        <w:rPr>
          <w:color w:val="000000" w:themeColor="text1"/>
          <w:lang w:val="en-GB"/>
        </w:rPr>
        <w:t>,</w:t>
      </w:r>
      <w:r w:rsidRPr="00B46E28">
        <w:rPr>
          <w:color w:val="000000" w:themeColor="text1"/>
          <w:lang w:val="en-GB"/>
        </w:rPr>
        <w:t xml:space="preserve">000 including </w:t>
      </w:r>
      <w:r w:rsidR="007A0012" w:rsidRPr="00B46E28">
        <w:rPr>
          <w:color w:val="000000" w:themeColor="text1"/>
          <w:lang w:val="en-GB"/>
        </w:rPr>
        <w:t>S</w:t>
      </w:r>
      <w:r w:rsidRPr="00B46E28">
        <w:rPr>
          <w:color w:val="000000" w:themeColor="text1"/>
          <w:lang w:val="en-GB"/>
        </w:rPr>
        <w:t xml:space="preserve">taff, </w:t>
      </w:r>
      <w:r w:rsidR="007A0012" w:rsidRPr="00B46E28">
        <w:rPr>
          <w:color w:val="000000" w:themeColor="text1"/>
          <w:lang w:val="en-GB"/>
        </w:rPr>
        <w:t>Service Contract holders, C</w:t>
      </w:r>
      <w:r w:rsidRPr="00B46E28">
        <w:rPr>
          <w:color w:val="000000" w:themeColor="text1"/>
          <w:lang w:val="en-GB"/>
        </w:rPr>
        <w:t>onsultants, UN Volunteers and</w:t>
      </w:r>
      <w:r w:rsidR="007A0012" w:rsidRPr="00B46E28">
        <w:rPr>
          <w:color w:val="000000" w:themeColor="text1"/>
          <w:lang w:val="en-GB"/>
        </w:rPr>
        <w:t xml:space="preserve"> Interns</w:t>
      </w:r>
      <w:r w:rsidRPr="00B46E28">
        <w:rPr>
          <w:color w:val="000000" w:themeColor="text1"/>
          <w:lang w:val="en-GB"/>
        </w:rPr>
        <w:t xml:space="preserve">. </w:t>
      </w:r>
    </w:p>
    <w:p w14:paraId="734E5836" w14:textId="77777777" w:rsidR="00E20A23" w:rsidRPr="00B46E28" w:rsidRDefault="00E20A23" w:rsidP="00E20A23">
      <w:pPr>
        <w:rPr>
          <w:lang w:val="en-GB"/>
        </w:rPr>
      </w:pPr>
      <w:r w:rsidRPr="00B46E28">
        <w:rPr>
          <w:lang w:val="en-GB"/>
        </w:rPr>
        <w:t xml:space="preserve">UNDP deployed the use of Microsoft Office 365 globally in 2015 and has been promoting heavily the use of Yammer, Teams, OneDrive, SharePoint Online and of course, Outlook, among other online tools among its workforce globally. The digital solution will need to integrate well into the O365 environment </w:t>
      </w:r>
      <w:proofErr w:type="gramStart"/>
      <w:r w:rsidRPr="00B46E28">
        <w:rPr>
          <w:lang w:val="en-GB"/>
        </w:rPr>
        <w:t>in order to</w:t>
      </w:r>
      <w:proofErr w:type="gramEnd"/>
      <w:r w:rsidRPr="00B46E28">
        <w:rPr>
          <w:lang w:val="en-GB"/>
        </w:rPr>
        <w:t xml:space="preserve"> create a seamless experience for its users. The platform could be developed in a phased approach, starting with basic profile and search functionality and bringing in AI components moving forward.</w:t>
      </w:r>
      <w:bookmarkEnd w:id="10"/>
    </w:p>
    <w:p w14:paraId="178D4190" w14:textId="66734784" w:rsidR="00E20A23" w:rsidRPr="00B46E28" w:rsidRDefault="00E20A23" w:rsidP="009B045B">
      <w:pPr>
        <w:pStyle w:val="Heading2"/>
        <w:rPr>
          <w:lang w:val="en-GB"/>
        </w:rPr>
      </w:pPr>
      <w:bookmarkStart w:id="12" w:name="_Toc534628049"/>
      <w:r w:rsidRPr="00B46E28">
        <w:rPr>
          <w:lang w:val="en-GB"/>
        </w:rPr>
        <w:t>Requirements</w:t>
      </w:r>
      <w:bookmarkEnd w:id="12"/>
    </w:p>
    <w:tbl>
      <w:tblPr>
        <w:tblStyle w:val="TableGrid"/>
        <w:tblW w:w="0" w:type="auto"/>
        <w:tblInd w:w="0" w:type="dxa"/>
        <w:tblLook w:val="04A0" w:firstRow="1" w:lastRow="0" w:firstColumn="1" w:lastColumn="0" w:noHBand="0" w:noVBand="1"/>
      </w:tblPr>
      <w:tblGrid>
        <w:gridCol w:w="2176"/>
        <w:gridCol w:w="4306"/>
        <w:gridCol w:w="943"/>
        <w:gridCol w:w="998"/>
        <w:gridCol w:w="927"/>
      </w:tblGrid>
      <w:tr w:rsidR="00E20A23" w:rsidRPr="00B46E28" w14:paraId="5C361E65" w14:textId="77777777" w:rsidTr="00962759">
        <w:tc>
          <w:tcPr>
            <w:tcW w:w="2114" w:type="dxa"/>
            <w:tcBorders>
              <w:top w:val="single" w:sz="4" w:space="0" w:color="auto"/>
              <w:left w:val="single" w:sz="4" w:space="0" w:color="auto"/>
              <w:bottom w:val="single" w:sz="4" w:space="0" w:color="auto"/>
              <w:right w:val="single" w:sz="4" w:space="0" w:color="auto"/>
            </w:tcBorders>
            <w:shd w:val="clear" w:color="auto" w:fill="D0CECE"/>
            <w:hideMark/>
          </w:tcPr>
          <w:p w14:paraId="2118F3B4" w14:textId="77777777" w:rsidR="00E20A23" w:rsidRPr="00B46E28" w:rsidRDefault="00E20A23">
            <w:pPr>
              <w:rPr>
                <w:b/>
                <w:lang w:val="en-GB"/>
              </w:rPr>
            </w:pPr>
            <w:r w:rsidRPr="00B46E28">
              <w:rPr>
                <w:b/>
                <w:lang w:val="en-GB"/>
              </w:rPr>
              <w:t>Topic</w:t>
            </w:r>
          </w:p>
        </w:tc>
        <w:tc>
          <w:tcPr>
            <w:tcW w:w="4362" w:type="dxa"/>
            <w:tcBorders>
              <w:top w:val="single" w:sz="4" w:space="0" w:color="auto"/>
              <w:left w:val="single" w:sz="4" w:space="0" w:color="auto"/>
              <w:bottom w:val="single" w:sz="4" w:space="0" w:color="auto"/>
              <w:right w:val="single" w:sz="4" w:space="0" w:color="auto"/>
            </w:tcBorders>
            <w:shd w:val="clear" w:color="auto" w:fill="D0CECE"/>
            <w:hideMark/>
          </w:tcPr>
          <w:p w14:paraId="5549F151" w14:textId="77777777" w:rsidR="00E20A23" w:rsidRPr="00B46E28" w:rsidRDefault="00E20A23">
            <w:pPr>
              <w:rPr>
                <w:b/>
                <w:lang w:val="en-GB"/>
              </w:rPr>
            </w:pPr>
            <w:r w:rsidRPr="00B46E28">
              <w:rPr>
                <w:b/>
                <w:lang w:val="en-GB"/>
              </w:rPr>
              <w:t>Item</w:t>
            </w:r>
          </w:p>
        </w:tc>
        <w:tc>
          <w:tcPr>
            <w:tcW w:w="949" w:type="dxa"/>
            <w:tcBorders>
              <w:top w:val="single" w:sz="4" w:space="0" w:color="auto"/>
              <w:left w:val="single" w:sz="4" w:space="0" w:color="auto"/>
              <w:bottom w:val="single" w:sz="4" w:space="0" w:color="auto"/>
              <w:right w:val="single" w:sz="4" w:space="0" w:color="auto"/>
            </w:tcBorders>
            <w:shd w:val="clear" w:color="auto" w:fill="D0CECE"/>
            <w:hideMark/>
          </w:tcPr>
          <w:p w14:paraId="10BBA1B8" w14:textId="77777777" w:rsidR="00E20A23" w:rsidRPr="00B46E28" w:rsidRDefault="00E20A23">
            <w:pPr>
              <w:rPr>
                <w:b/>
                <w:lang w:val="en-GB"/>
              </w:rPr>
            </w:pPr>
            <w:r w:rsidRPr="00B46E28">
              <w:rPr>
                <w:b/>
                <w:lang w:val="en-GB"/>
              </w:rPr>
              <w:t>Nice to have</w:t>
            </w:r>
          </w:p>
        </w:tc>
        <w:tc>
          <w:tcPr>
            <w:tcW w:w="998" w:type="dxa"/>
            <w:tcBorders>
              <w:top w:val="single" w:sz="4" w:space="0" w:color="auto"/>
              <w:left w:val="single" w:sz="4" w:space="0" w:color="auto"/>
              <w:bottom w:val="single" w:sz="4" w:space="0" w:color="auto"/>
              <w:right w:val="single" w:sz="4" w:space="0" w:color="auto"/>
            </w:tcBorders>
            <w:shd w:val="clear" w:color="auto" w:fill="D0CECE"/>
            <w:hideMark/>
          </w:tcPr>
          <w:p w14:paraId="0937DBE6" w14:textId="77777777" w:rsidR="00E20A23" w:rsidRPr="00B46E28" w:rsidRDefault="00E20A23">
            <w:pPr>
              <w:rPr>
                <w:b/>
                <w:lang w:val="en-GB"/>
              </w:rPr>
            </w:pPr>
            <w:r w:rsidRPr="00B46E28">
              <w:rPr>
                <w:b/>
                <w:lang w:val="en-GB"/>
              </w:rPr>
              <w:t>Require-</w:t>
            </w:r>
            <w:proofErr w:type="spellStart"/>
            <w:r w:rsidRPr="00B46E28">
              <w:rPr>
                <w:b/>
                <w:lang w:val="en-GB"/>
              </w:rPr>
              <w:t>ment</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D0CECE"/>
            <w:hideMark/>
          </w:tcPr>
          <w:p w14:paraId="3EFBC80B" w14:textId="77777777" w:rsidR="00E20A23" w:rsidRPr="00B46E28" w:rsidRDefault="00E20A23">
            <w:pPr>
              <w:rPr>
                <w:b/>
                <w:lang w:val="en-GB"/>
              </w:rPr>
            </w:pPr>
            <w:r w:rsidRPr="00B46E28">
              <w:rPr>
                <w:b/>
                <w:lang w:val="en-GB"/>
              </w:rPr>
              <w:t>Deal breaker</w:t>
            </w:r>
          </w:p>
        </w:tc>
      </w:tr>
      <w:tr w:rsidR="00E20A23" w:rsidRPr="00B46E28" w14:paraId="6363477B" w14:textId="77777777" w:rsidTr="00962759">
        <w:tc>
          <w:tcPr>
            <w:tcW w:w="2114" w:type="dxa"/>
            <w:vMerge w:val="restart"/>
            <w:tcBorders>
              <w:top w:val="single" w:sz="4" w:space="0" w:color="auto"/>
              <w:left w:val="single" w:sz="4" w:space="0" w:color="auto"/>
              <w:bottom w:val="single" w:sz="4" w:space="0" w:color="auto"/>
              <w:right w:val="single" w:sz="4" w:space="0" w:color="auto"/>
            </w:tcBorders>
          </w:tcPr>
          <w:p w14:paraId="2338DEB6" w14:textId="77777777" w:rsidR="00E20A23" w:rsidRPr="00B46E28" w:rsidRDefault="00E20A23">
            <w:pPr>
              <w:rPr>
                <w:lang w:val="en-GB"/>
              </w:rPr>
            </w:pPr>
            <w:r w:rsidRPr="00B46E28">
              <w:rPr>
                <w:lang w:val="en-GB"/>
              </w:rPr>
              <w:t>Robust user profiles</w:t>
            </w:r>
          </w:p>
          <w:p w14:paraId="57C4B3AC" w14:textId="77777777" w:rsidR="00E20A23" w:rsidRPr="00B46E28" w:rsidRDefault="00E20A23">
            <w:pPr>
              <w:rPr>
                <w:lang w:val="en-GB"/>
              </w:rPr>
            </w:pPr>
          </w:p>
          <w:p w14:paraId="302DB93C"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6527EDEA" w14:textId="77777777" w:rsidR="00E20A23" w:rsidRPr="00B46E28" w:rsidRDefault="00E20A23">
            <w:pPr>
              <w:rPr>
                <w:lang w:val="en-GB"/>
              </w:rPr>
            </w:pPr>
            <w:r w:rsidRPr="00B46E28">
              <w:rPr>
                <w:lang w:val="en-GB"/>
              </w:rPr>
              <w:t>Individual profiles for the entire workforce (including Staff, SC, IC, interns) which cover a range of areas such as expertise, skills, projects, language, country experience, etc.</w:t>
            </w:r>
          </w:p>
        </w:tc>
        <w:tc>
          <w:tcPr>
            <w:tcW w:w="949" w:type="dxa"/>
            <w:tcBorders>
              <w:top w:val="single" w:sz="4" w:space="0" w:color="auto"/>
              <w:left w:val="single" w:sz="4" w:space="0" w:color="auto"/>
              <w:bottom w:val="single" w:sz="4" w:space="0" w:color="auto"/>
              <w:right w:val="single" w:sz="4" w:space="0" w:color="auto"/>
            </w:tcBorders>
          </w:tcPr>
          <w:p w14:paraId="47DF0FE9" w14:textId="77777777" w:rsidR="00E20A23" w:rsidRPr="00B46E28" w:rsidRDefault="00E20A23">
            <w:pPr>
              <w:rPr>
                <w:b/>
                <w:lang w:val="en-GB"/>
              </w:rPr>
            </w:pPr>
          </w:p>
        </w:tc>
        <w:tc>
          <w:tcPr>
            <w:tcW w:w="998" w:type="dxa"/>
            <w:tcBorders>
              <w:top w:val="single" w:sz="4" w:space="0" w:color="auto"/>
              <w:left w:val="single" w:sz="4" w:space="0" w:color="auto"/>
              <w:bottom w:val="single" w:sz="4" w:space="0" w:color="auto"/>
              <w:right w:val="single" w:sz="4" w:space="0" w:color="auto"/>
            </w:tcBorders>
            <w:hideMark/>
          </w:tcPr>
          <w:p w14:paraId="537238AE"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5FF55FA6" w14:textId="77777777" w:rsidR="00E20A23" w:rsidRPr="00B46E28" w:rsidRDefault="00E20A23">
            <w:pPr>
              <w:rPr>
                <w:lang w:val="en-GB"/>
              </w:rPr>
            </w:pPr>
          </w:p>
        </w:tc>
      </w:tr>
      <w:tr w:rsidR="00E20A23" w:rsidRPr="00B46E28" w14:paraId="0D2D606C"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72BA3443"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6C73F4D5" w14:textId="77777777" w:rsidR="00E20A23" w:rsidRPr="00B46E28" w:rsidRDefault="00E20A23">
            <w:pPr>
              <w:rPr>
                <w:lang w:val="en-GB"/>
              </w:rPr>
            </w:pPr>
            <w:r w:rsidRPr="00B46E28">
              <w:rPr>
                <w:lang w:val="en-GB"/>
              </w:rPr>
              <w:t xml:space="preserve">Ability to identify level of expertise, using OHR scale in job descriptions </w:t>
            </w:r>
          </w:p>
        </w:tc>
        <w:tc>
          <w:tcPr>
            <w:tcW w:w="949" w:type="dxa"/>
            <w:tcBorders>
              <w:top w:val="single" w:sz="4" w:space="0" w:color="auto"/>
              <w:left w:val="single" w:sz="4" w:space="0" w:color="auto"/>
              <w:bottom w:val="single" w:sz="4" w:space="0" w:color="auto"/>
              <w:right w:val="single" w:sz="4" w:space="0" w:color="auto"/>
            </w:tcBorders>
          </w:tcPr>
          <w:p w14:paraId="37849161" w14:textId="77777777" w:rsidR="00E20A23" w:rsidRPr="00B46E28" w:rsidRDefault="00E20A23">
            <w:pPr>
              <w:rPr>
                <w:b/>
                <w:lang w:val="en-GB"/>
              </w:rPr>
            </w:pPr>
          </w:p>
        </w:tc>
        <w:tc>
          <w:tcPr>
            <w:tcW w:w="998" w:type="dxa"/>
            <w:tcBorders>
              <w:top w:val="single" w:sz="4" w:space="0" w:color="auto"/>
              <w:left w:val="single" w:sz="4" w:space="0" w:color="auto"/>
              <w:bottom w:val="single" w:sz="4" w:space="0" w:color="auto"/>
              <w:right w:val="single" w:sz="4" w:space="0" w:color="auto"/>
            </w:tcBorders>
          </w:tcPr>
          <w:p w14:paraId="73CA15C5"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2AB2171C" w14:textId="77777777" w:rsidR="00E20A23" w:rsidRPr="00B46E28" w:rsidRDefault="00E20A23">
            <w:pPr>
              <w:rPr>
                <w:lang w:val="en-GB"/>
              </w:rPr>
            </w:pPr>
          </w:p>
        </w:tc>
      </w:tr>
      <w:tr w:rsidR="00E20A23" w:rsidRPr="00B46E28" w14:paraId="726459D0"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20D8BB25"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35903EDA" w14:textId="77777777" w:rsidR="00E20A23" w:rsidRPr="00B46E28" w:rsidRDefault="00E20A23">
            <w:pPr>
              <w:rPr>
                <w:lang w:val="en-GB"/>
              </w:rPr>
            </w:pPr>
            <w:r w:rsidRPr="00B46E28">
              <w:rPr>
                <w:lang w:val="en-GB"/>
              </w:rPr>
              <w:t>Ability to connect basic profile info to HR records and corporate data</w:t>
            </w:r>
          </w:p>
        </w:tc>
        <w:tc>
          <w:tcPr>
            <w:tcW w:w="949" w:type="dxa"/>
            <w:tcBorders>
              <w:top w:val="single" w:sz="4" w:space="0" w:color="auto"/>
              <w:left w:val="single" w:sz="4" w:space="0" w:color="auto"/>
              <w:bottom w:val="single" w:sz="4" w:space="0" w:color="auto"/>
              <w:right w:val="single" w:sz="4" w:space="0" w:color="auto"/>
            </w:tcBorders>
          </w:tcPr>
          <w:p w14:paraId="79C804D0" w14:textId="77777777" w:rsidR="00E20A23" w:rsidRPr="00B46E28" w:rsidRDefault="00E20A23">
            <w:pPr>
              <w:rPr>
                <w:b/>
                <w:lang w:val="en-GB"/>
              </w:rPr>
            </w:pPr>
          </w:p>
        </w:tc>
        <w:tc>
          <w:tcPr>
            <w:tcW w:w="998" w:type="dxa"/>
            <w:tcBorders>
              <w:top w:val="single" w:sz="4" w:space="0" w:color="auto"/>
              <w:left w:val="single" w:sz="4" w:space="0" w:color="auto"/>
              <w:bottom w:val="single" w:sz="4" w:space="0" w:color="auto"/>
              <w:right w:val="single" w:sz="4" w:space="0" w:color="auto"/>
            </w:tcBorders>
            <w:hideMark/>
          </w:tcPr>
          <w:p w14:paraId="096D94AE"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4BED8717" w14:textId="77777777" w:rsidR="00E20A23" w:rsidRPr="00B46E28" w:rsidRDefault="00E20A23">
            <w:pPr>
              <w:rPr>
                <w:lang w:val="en-GB"/>
              </w:rPr>
            </w:pPr>
          </w:p>
        </w:tc>
      </w:tr>
      <w:tr w:rsidR="00E20A23" w:rsidRPr="00B46E28" w14:paraId="5DE948E7"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0ED68650"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56EB6761" w14:textId="77777777" w:rsidR="00E20A23" w:rsidRPr="00B46E28" w:rsidRDefault="00E20A23">
            <w:pPr>
              <w:rPr>
                <w:lang w:val="en-GB"/>
              </w:rPr>
            </w:pPr>
            <w:r w:rsidRPr="00B46E28">
              <w:rPr>
                <w:lang w:val="en-GB"/>
              </w:rPr>
              <w:t>Ability for each user to update their profile</w:t>
            </w:r>
          </w:p>
        </w:tc>
        <w:tc>
          <w:tcPr>
            <w:tcW w:w="949" w:type="dxa"/>
            <w:tcBorders>
              <w:top w:val="single" w:sz="4" w:space="0" w:color="auto"/>
              <w:left w:val="single" w:sz="4" w:space="0" w:color="auto"/>
              <w:bottom w:val="single" w:sz="4" w:space="0" w:color="auto"/>
              <w:right w:val="single" w:sz="4" w:space="0" w:color="auto"/>
            </w:tcBorders>
          </w:tcPr>
          <w:p w14:paraId="1FE9D68C"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68D87852"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538CDC39" w14:textId="77777777" w:rsidR="00E20A23" w:rsidRPr="00B46E28" w:rsidRDefault="00E20A23">
            <w:pPr>
              <w:rPr>
                <w:lang w:val="en-GB"/>
              </w:rPr>
            </w:pPr>
          </w:p>
        </w:tc>
      </w:tr>
      <w:tr w:rsidR="00E20A23" w:rsidRPr="00B46E28" w14:paraId="4785162A"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599EA9B9"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36E1F5F3" w14:textId="77777777" w:rsidR="00E20A23" w:rsidRPr="00B46E28" w:rsidRDefault="00E20A23">
            <w:pPr>
              <w:rPr>
                <w:lang w:val="en-GB"/>
              </w:rPr>
            </w:pPr>
            <w:r w:rsidRPr="00B46E28">
              <w:rPr>
                <w:lang w:val="en-GB"/>
              </w:rPr>
              <w:t>Ability for user to add short description related to each capacity area in their profile</w:t>
            </w:r>
          </w:p>
        </w:tc>
        <w:tc>
          <w:tcPr>
            <w:tcW w:w="949" w:type="dxa"/>
            <w:tcBorders>
              <w:top w:val="single" w:sz="4" w:space="0" w:color="auto"/>
              <w:left w:val="single" w:sz="4" w:space="0" w:color="auto"/>
              <w:bottom w:val="single" w:sz="4" w:space="0" w:color="auto"/>
              <w:right w:val="single" w:sz="4" w:space="0" w:color="auto"/>
            </w:tcBorders>
            <w:hideMark/>
          </w:tcPr>
          <w:p w14:paraId="15A539A8"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7EA1955B"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17EBAE29" w14:textId="77777777" w:rsidR="00E20A23" w:rsidRPr="00B46E28" w:rsidRDefault="00E20A23">
            <w:pPr>
              <w:rPr>
                <w:lang w:val="en-GB"/>
              </w:rPr>
            </w:pPr>
          </w:p>
        </w:tc>
      </w:tr>
      <w:tr w:rsidR="00E20A23" w:rsidRPr="00B46E28" w14:paraId="6F47AF95"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57B016BC"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1964FD18" w14:textId="77777777" w:rsidR="00E20A23" w:rsidRPr="00B46E28" w:rsidRDefault="00E20A23">
            <w:pPr>
              <w:rPr>
                <w:lang w:val="en-GB"/>
              </w:rPr>
            </w:pPr>
            <w:r w:rsidRPr="00B46E28">
              <w:rPr>
                <w:lang w:val="en-GB"/>
              </w:rPr>
              <w:t xml:space="preserve">Ability for profile fields to </w:t>
            </w:r>
            <w:r w:rsidR="00463AA0" w:rsidRPr="00B46E28">
              <w:rPr>
                <w:lang w:val="en-GB"/>
              </w:rPr>
              <w:t xml:space="preserve">be </w:t>
            </w:r>
            <w:r w:rsidRPr="00B46E28">
              <w:rPr>
                <w:lang w:val="en-GB"/>
              </w:rPr>
              <w:t>based on fixed taxonomy or free text</w:t>
            </w:r>
          </w:p>
        </w:tc>
        <w:tc>
          <w:tcPr>
            <w:tcW w:w="949" w:type="dxa"/>
            <w:tcBorders>
              <w:top w:val="single" w:sz="4" w:space="0" w:color="auto"/>
              <w:left w:val="single" w:sz="4" w:space="0" w:color="auto"/>
              <w:bottom w:val="single" w:sz="4" w:space="0" w:color="auto"/>
              <w:right w:val="single" w:sz="4" w:space="0" w:color="auto"/>
            </w:tcBorders>
          </w:tcPr>
          <w:p w14:paraId="524E508B"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2174C1A2"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1735353A" w14:textId="77777777" w:rsidR="00E20A23" w:rsidRPr="00B46E28" w:rsidRDefault="00E20A23">
            <w:pPr>
              <w:rPr>
                <w:lang w:val="en-GB"/>
              </w:rPr>
            </w:pPr>
          </w:p>
        </w:tc>
      </w:tr>
      <w:tr w:rsidR="00E20A23" w:rsidRPr="00B46E28" w14:paraId="3EEC879D"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2C27EC34"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129D5126" w14:textId="77777777" w:rsidR="00E20A23" w:rsidRPr="00B46E28" w:rsidRDefault="00E20A23">
            <w:pPr>
              <w:rPr>
                <w:lang w:val="en-GB"/>
              </w:rPr>
            </w:pPr>
            <w:r w:rsidRPr="00B46E28">
              <w:rPr>
                <w:lang w:val="en-GB"/>
              </w:rPr>
              <w:t>Ability for taxonomies to be updated with the passage of time</w:t>
            </w:r>
          </w:p>
        </w:tc>
        <w:tc>
          <w:tcPr>
            <w:tcW w:w="949" w:type="dxa"/>
            <w:tcBorders>
              <w:top w:val="single" w:sz="4" w:space="0" w:color="auto"/>
              <w:left w:val="single" w:sz="4" w:space="0" w:color="auto"/>
              <w:bottom w:val="single" w:sz="4" w:space="0" w:color="auto"/>
              <w:right w:val="single" w:sz="4" w:space="0" w:color="auto"/>
            </w:tcBorders>
          </w:tcPr>
          <w:p w14:paraId="383ED282"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5D1E8570"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76F20D13" w14:textId="77777777" w:rsidR="00E20A23" w:rsidRPr="00B46E28" w:rsidRDefault="00E20A23">
            <w:pPr>
              <w:rPr>
                <w:lang w:val="en-GB"/>
              </w:rPr>
            </w:pPr>
          </w:p>
        </w:tc>
      </w:tr>
      <w:tr w:rsidR="00E20A23" w:rsidRPr="00B46E28" w14:paraId="6CB76A2A"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131B79AA"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20172A41" w14:textId="77777777" w:rsidR="00E20A23" w:rsidRPr="00B46E28" w:rsidRDefault="00E20A23">
            <w:pPr>
              <w:rPr>
                <w:lang w:val="en-GB"/>
              </w:rPr>
            </w:pPr>
            <w:r w:rsidRPr="00B46E28">
              <w:rPr>
                <w:lang w:val="en-GB"/>
              </w:rPr>
              <w:t>Ability to include and manage roster profiles</w:t>
            </w:r>
          </w:p>
        </w:tc>
        <w:tc>
          <w:tcPr>
            <w:tcW w:w="949" w:type="dxa"/>
            <w:tcBorders>
              <w:top w:val="single" w:sz="4" w:space="0" w:color="auto"/>
              <w:left w:val="single" w:sz="4" w:space="0" w:color="auto"/>
              <w:bottom w:val="single" w:sz="4" w:space="0" w:color="auto"/>
              <w:right w:val="single" w:sz="4" w:space="0" w:color="auto"/>
            </w:tcBorders>
            <w:hideMark/>
          </w:tcPr>
          <w:p w14:paraId="33BCBBA2"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6A76FC48"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71B94C77" w14:textId="77777777" w:rsidR="00E20A23" w:rsidRPr="00B46E28" w:rsidRDefault="00E20A23">
            <w:pPr>
              <w:rPr>
                <w:lang w:val="en-GB"/>
              </w:rPr>
            </w:pPr>
          </w:p>
        </w:tc>
      </w:tr>
      <w:tr w:rsidR="00E20A23" w:rsidRPr="00B46E28" w14:paraId="2D22DA49"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5370ADB1"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24C43073" w14:textId="77777777" w:rsidR="00E20A23" w:rsidRPr="00B46E28" w:rsidRDefault="00E20A23">
            <w:pPr>
              <w:rPr>
                <w:lang w:val="en-GB"/>
              </w:rPr>
            </w:pPr>
            <w:r w:rsidRPr="00B46E28">
              <w:rPr>
                <w:lang w:val="en-GB"/>
              </w:rPr>
              <w:t>Database of skills with definitions</w:t>
            </w:r>
          </w:p>
        </w:tc>
        <w:tc>
          <w:tcPr>
            <w:tcW w:w="949" w:type="dxa"/>
            <w:tcBorders>
              <w:top w:val="single" w:sz="4" w:space="0" w:color="auto"/>
              <w:left w:val="single" w:sz="4" w:space="0" w:color="auto"/>
              <w:bottom w:val="single" w:sz="4" w:space="0" w:color="auto"/>
              <w:right w:val="single" w:sz="4" w:space="0" w:color="auto"/>
            </w:tcBorders>
            <w:hideMark/>
          </w:tcPr>
          <w:p w14:paraId="15837AC1"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700902D2"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24BE21C9" w14:textId="77777777" w:rsidR="00E20A23" w:rsidRPr="00B46E28" w:rsidRDefault="00E20A23">
            <w:pPr>
              <w:rPr>
                <w:lang w:val="en-GB"/>
              </w:rPr>
            </w:pPr>
          </w:p>
        </w:tc>
      </w:tr>
      <w:tr w:rsidR="00E20A23" w:rsidRPr="00B46E28" w14:paraId="197791E4"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2D1CFA30" w14:textId="77777777" w:rsidR="00E20A23" w:rsidRPr="00B46E28" w:rsidRDefault="00E20A23">
            <w:pPr>
              <w:rPr>
                <w:lang w:val="en-GB"/>
              </w:rPr>
            </w:pPr>
            <w:r w:rsidRPr="00B46E28">
              <w:rPr>
                <w:lang w:val="en-GB"/>
              </w:rPr>
              <w:t>Use of AI for auto-profile creation and updates</w:t>
            </w:r>
          </w:p>
        </w:tc>
        <w:tc>
          <w:tcPr>
            <w:tcW w:w="4362" w:type="dxa"/>
            <w:tcBorders>
              <w:top w:val="single" w:sz="4" w:space="0" w:color="auto"/>
              <w:left w:val="single" w:sz="4" w:space="0" w:color="auto"/>
              <w:bottom w:val="single" w:sz="4" w:space="0" w:color="auto"/>
              <w:right w:val="single" w:sz="4" w:space="0" w:color="auto"/>
            </w:tcBorders>
            <w:hideMark/>
          </w:tcPr>
          <w:p w14:paraId="4BB6CAD8" w14:textId="77777777" w:rsidR="00E20A23" w:rsidRPr="00B46E28" w:rsidRDefault="00E20A23">
            <w:pPr>
              <w:rPr>
                <w:lang w:val="en-GB"/>
              </w:rPr>
            </w:pPr>
            <w:r w:rsidRPr="00B46E28">
              <w:rPr>
                <w:lang w:val="en-GB"/>
              </w:rPr>
              <w:t>Ability to read and pull insights on skills/expertise from unstructured data sources (ex: blogs, Yammer conversations, emails)</w:t>
            </w:r>
          </w:p>
        </w:tc>
        <w:tc>
          <w:tcPr>
            <w:tcW w:w="949" w:type="dxa"/>
            <w:tcBorders>
              <w:top w:val="single" w:sz="4" w:space="0" w:color="auto"/>
              <w:left w:val="single" w:sz="4" w:space="0" w:color="auto"/>
              <w:bottom w:val="single" w:sz="4" w:space="0" w:color="auto"/>
              <w:right w:val="single" w:sz="4" w:space="0" w:color="auto"/>
            </w:tcBorders>
          </w:tcPr>
          <w:p w14:paraId="3E909E48"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4D14F384"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37CEF41B" w14:textId="77777777" w:rsidR="00E20A23" w:rsidRPr="00B46E28" w:rsidRDefault="00E20A23">
            <w:pPr>
              <w:rPr>
                <w:lang w:val="en-GB"/>
              </w:rPr>
            </w:pPr>
          </w:p>
        </w:tc>
      </w:tr>
      <w:tr w:rsidR="00E20A23" w:rsidRPr="00B46E28" w14:paraId="767EEA72"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1B24A8C1"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686AAE2E" w14:textId="77777777" w:rsidR="00E20A23" w:rsidRPr="00B46E28" w:rsidRDefault="00E20A23">
            <w:pPr>
              <w:rPr>
                <w:lang w:val="en-GB"/>
              </w:rPr>
            </w:pPr>
            <w:r w:rsidRPr="00B46E28">
              <w:rPr>
                <w:lang w:val="en-GB"/>
              </w:rPr>
              <w:t>Ability to read and interpret skills/expertise from structured data sources (ex: Peoplesoft data, archived file sets, etc.)</w:t>
            </w:r>
          </w:p>
        </w:tc>
        <w:tc>
          <w:tcPr>
            <w:tcW w:w="949" w:type="dxa"/>
            <w:tcBorders>
              <w:top w:val="single" w:sz="4" w:space="0" w:color="auto"/>
              <w:left w:val="single" w:sz="4" w:space="0" w:color="auto"/>
              <w:bottom w:val="single" w:sz="4" w:space="0" w:color="auto"/>
              <w:right w:val="single" w:sz="4" w:space="0" w:color="auto"/>
            </w:tcBorders>
          </w:tcPr>
          <w:p w14:paraId="5FA91225"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742A03CF"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0AE10B65" w14:textId="77777777" w:rsidR="00E20A23" w:rsidRPr="00B46E28" w:rsidRDefault="00E20A23">
            <w:pPr>
              <w:rPr>
                <w:lang w:val="en-GB"/>
              </w:rPr>
            </w:pPr>
          </w:p>
        </w:tc>
      </w:tr>
      <w:tr w:rsidR="00E20A23" w:rsidRPr="00B46E28" w14:paraId="6A52F440"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7DF4FF90"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3AFD23BC" w14:textId="77777777" w:rsidR="00E20A23" w:rsidRPr="00B46E28" w:rsidRDefault="00E20A23">
            <w:pPr>
              <w:rPr>
                <w:lang w:val="en-GB"/>
              </w:rPr>
            </w:pPr>
            <w:r w:rsidRPr="00B46E28">
              <w:rPr>
                <w:lang w:val="en-GB"/>
              </w:rPr>
              <w:t>Ability to connect to datasets through an API (ex: HR data system)</w:t>
            </w:r>
          </w:p>
        </w:tc>
        <w:tc>
          <w:tcPr>
            <w:tcW w:w="949" w:type="dxa"/>
            <w:tcBorders>
              <w:top w:val="single" w:sz="4" w:space="0" w:color="auto"/>
              <w:left w:val="single" w:sz="4" w:space="0" w:color="auto"/>
              <w:bottom w:val="single" w:sz="4" w:space="0" w:color="auto"/>
              <w:right w:val="single" w:sz="4" w:space="0" w:color="auto"/>
            </w:tcBorders>
          </w:tcPr>
          <w:p w14:paraId="1C50B6D8"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5F834440"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49DE258A" w14:textId="77777777" w:rsidR="00E20A23" w:rsidRPr="00B46E28" w:rsidRDefault="00E20A23">
            <w:pPr>
              <w:rPr>
                <w:lang w:val="en-GB"/>
              </w:rPr>
            </w:pPr>
          </w:p>
        </w:tc>
      </w:tr>
      <w:tr w:rsidR="00E20A23" w:rsidRPr="00B46E28" w14:paraId="73795ED4"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0B712248"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0E3CCE45" w14:textId="77777777" w:rsidR="00E20A23" w:rsidRPr="00B46E28" w:rsidRDefault="00E20A23">
            <w:pPr>
              <w:rPr>
                <w:lang w:val="en-GB"/>
              </w:rPr>
            </w:pPr>
            <w:r w:rsidRPr="00B46E28">
              <w:rPr>
                <w:lang w:val="en-GB"/>
              </w:rPr>
              <w:t>Ability for a phased approach (</w:t>
            </w:r>
            <w:proofErr w:type="spellStart"/>
            <w:r w:rsidRPr="00B46E28">
              <w:rPr>
                <w:lang w:val="en-GB"/>
              </w:rPr>
              <w:t>eg</w:t>
            </w:r>
            <w:proofErr w:type="spellEnd"/>
            <w:r w:rsidRPr="00B46E28">
              <w:rPr>
                <w:lang w:val="en-GB"/>
              </w:rPr>
              <w:t>: start with basic profiles + search, later add in AI component)</w:t>
            </w:r>
          </w:p>
        </w:tc>
        <w:tc>
          <w:tcPr>
            <w:tcW w:w="949" w:type="dxa"/>
            <w:tcBorders>
              <w:top w:val="single" w:sz="4" w:space="0" w:color="auto"/>
              <w:left w:val="single" w:sz="4" w:space="0" w:color="auto"/>
              <w:bottom w:val="single" w:sz="4" w:space="0" w:color="auto"/>
              <w:right w:val="single" w:sz="4" w:space="0" w:color="auto"/>
            </w:tcBorders>
            <w:hideMark/>
          </w:tcPr>
          <w:p w14:paraId="4DC1E3B0"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2248C0BD"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5C16D86B" w14:textId="77777777" w:rsidR="00E20A23" w:rsidRPr="00B46E28" w:rsidRDefault="00E20A23">
            <w:pPr>
              <w:rPr>
                <w:lang w:val="en-GB"/>
              </w:rPr>
            </w:pPr>
          </w:p>
        </w:tc>
      </w:tr>
      <w:tr w:rsidR="00E20A23" w:rsidRPr="00B46E28" w14:paraId="2D04E3E2"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1237E2AE"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04FFE3D6" w14:textId="77777777" w:rsidR="00E20A23" w:rsidRPr="00B46E28" w:rsidRDefault="00E20A23">
            <w:pPr>
              <w:rPr>
                <w:lang w:val="en-GB"/>
              </w:rPr>
            </w:pPr>
            <w:r w:rsidRPr="00B46E28">
              <w:rPr>
                <w:lang w:val="en-GB"/>
              </w:rPr>
              <w:t xml:space="preserve">Ability for users to opt-out of AI functionality for their profile </w:t>
            </w:r>
          </w:p>
        </w:tc>
        <w:tc>
          <w:tcPr>
            <w:tcW w:w="949" w:type="dxa"/>
            <w:tcBorders>
              <w:top w:val="single" w:sz="4" w:space="0" w:color="auto"/>
              <w:left w:val="single" w:sz="4" w:space="0" w:color="auto"/>
              <w:bottom w:val="single" w:sz="4" w:space="0" w:color="auto"/>
              <w:right w:val="single" w:sz="4" w:space="0" w:color="auto"/>
            </w:tcBorders>
            <w:hideMark/>
          </w:tcPr>
          <w:p w14:paraId="67D44C2D"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567B4678"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524B478E" w14:textId="77777777" w:rsidR="00E20A23" w:rsidRPr="00B46E28" w:rsidRDefault="00E20A23">
            <w:pPr>
              <w:rPr>
                <w:lang w:val="en-GB"/>
              </w:rPr>
            </w:pPr>
          </w:p>
        </w:tc>
      </w:tr>
      <w:tr w:rsidR="00E20A23" w:rsidRPr="00B46E28" w14:paraId="72CA1D47"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2FA73204" w14:textId="77777777" w:rsidR="00E20A23" w:rsidRPr="00B46E28" w:rsidRDefault="00E20A23">
            <w:pPr>
              <w:rPr>
                <w:lang w:val="en-GB"/>
              </w:rPr>
            </w:pPr>
            <w:r w:rsidRPr="00B46E28">
              <w:rPr>
                <w:lang w:val="en-GB"/>
              </w:rPr>
              <w:t>Advanced profile search interface</w:t>
            </w:r>
          </w:p>
        </w:tc>
        <w:tc>
          <w:tcPr>
            <w:tcW w:w="4362" w:type="dxa"/>
            <w:tcBorders>
              <w:top w:val="single" w:sz="4" w:space="0" w:color="auto"/>
              <w:left w:val="single" w:sz="4" w:space="0" w:color="auto"/>
              <w:bottom w:val="single" w:sz="4" w:space="0" w:color="auto"/>
              <w:right w:val="single" w:sz="4" w:space="0" w:color="auto"/>
            </w:tcBorders>
            <w:hideMark/>
          </w:tcPr>
          <w:p w14:paraId="3C367FEC" w14:textId="77777777" w:rsidR="00E20A23" w:rsidRPr="00B46E28" w:rsidRDefault="00E20A23">
            <w:pPr>
              <w:rPr>
                <w:lang w:val="en-GB"/>
              </w:rPr>
            </w:pPr>
            <w:r w:rsidRPr="00B46E28">
              <w:rPr>
                <w:lang w:val="en-GB"/>
              </w:rPr>
              <w:t>Filtering across multiple taxonomy areas</w:t>
            </w:r>
          </w:p>
        </w:tc>
        <w:tc>
          <w:tcPr>
            <w:tcW w:w="949" w:type="dxa"/>
            <w:tcBorders>
              <w:top w:val="single" w:sz="4" w:space="0" w:color="auto"/>
              <w:left w:val="single" w:sz="4" w:space="0" w:color="auto"/>
              <w:bottom w:val="single" w:sz="4" w:space="0" w:color="auto"/>
              <w:right w:val="single" w:sz="4" w:space="0" w:color="auto"/>
            </w:tcBorders>
          </w:tcPr>
          <w:p w14:paraId="11D64A9E"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64F9469E"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4A171695" w14:textId="77777777" w:rsidR="00E20A23" w:rsidRPr="00B46E28" w:rsidRDefault="00E20A23">
            <w:pPr>
              <w:rPr>
                <w:lang w:val="en-GB"/>
              </w:rPr>
            </w:pPr>
          </w:p>
        </w:tc>
      </w:tr>
      <w:tr w:rsidR="00E20A23" w:rsidRPr="00B46E28" w14:paraId="4B0E37B6"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4ED2341D"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7126182B" w14:textId="77777777" w:rsidR="00E20A23" w:rsidRPr="00B46E28" w:rsidRDefault="00E20A23">
            <w:pPr>
              <w:rPr>
                <w:lang w:val="en-GB"/>
              </w:rPr>
            </w:pPr>
            <w:r w:rsidRPr="00B46E28">
              <w:rPr>
                <w:lang w:val="en-GB"/>
              </w:rPr>
              <w:t>Easy to use UI/UX</w:t>
            </w:r>
          </w:p>
        </w:tc>
        <w:tc>
          <w:tcPr>
            <w:tcW w:w="949" w:type="dxa"/>
            <w:tcBorders>
              <w:top w:val="single" w:sz="4" w:space="0" w:color="auto"/>
              <w:left w:val="single" w:sz="4" w:space="0" w:color="auto"/>
              <w:bottom w:val="single" w:sz="4" w:space="0" w:color="auto"/>
              <w:right w:val="single" w:sz="4" w:space="0" w:color="auto"/>
            </w:tcBorders>
          </w:tcPr>
          <w:p w14:paraId="5D7A2F71"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337AEBC7"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0DB3F016" w14:textId="77777777" w:rsidR="00E20A23" w:rsidRPr="00B46E28" w:rsidRDefault="00E20A23">
            <w:pPr>
              <w:rPr>
                <w:lang w:val="en-GB"/>
              </w:rPr>
            </w:pPr>
          </w:p>
        </w:tc>
      </w:tr>
      <w:tr w:rsidR="00E20A23" w:rsidRPr="00B46E28" w14:paraId="36560C29"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7B7C1209"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61CCEA10" w14:textId="77777777" w:rsidR="00E20A23" w:rsidRPr="00B46E28" w:rsidRDefault="00E20A23">
            <w:pPr>
              <w:rPr>
                <w:lang w:val="en-GB"/>
              </w:rPr>
            </w:pPr>
            <w:r w:rsidRPr="00B46E28">
              <w:rPr>
                <w:lang w:val="en-GB"/>
              </w:rPr>
              <w:t>Search to also source from user activity in O365 environment in addition to profile fields</w:t>
            </w:r>
          </w:p>
        </w:tc>
        <w:tc>
          <w:tcPr>
            <w:tcW w:w="949" w:type="dxa"/>
            <w:tcBorders>
              <w:top w:val="single" w:sz="4" w:space="0" w:color="auto"/>
              <w:left w:val="single" w:sz="4" w:space="0" w:color="auto"/>
              <w:bottom w:val="single" w:sz="4" w:space="0" w:color="auto"/>
              <w:right w:val="single" w:sz="4" w:space="0" w:color="auto"/>
            </w:tcBorders>
            <w:hideMark/>
          </w:tcPr>
          <w:p w14:paraId="0D3C5F54"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6021C220"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0A2130B3" w14:textId="77777777" w:rsidR="00E20A23" w:rsidRPr="00B46E28" w:rsidRDefault="00E20A23">
            <w:pPr>
              <w:rPr>
                <w:lang w:val="en-GB"/>
              </w:rPr>
            </w:pPr>
          </w:p>
        </w:tc>
      </w:tr>
      <w:tr w:rsidR="00E20A23" w:rsidRPr="00B46E28" w14:paraId="21F2D77C"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1E1D3F2A" w14:textId="77777777" w:rsidR="00E20A23" w:rsidRPr="00B46E28" w:rsidRDefault="00E20A23">
            <w:pPr>
              <w:rPr>
                <w:lang w:val="en-GB"/>
              </w:rPr>
            </w:pPr>
            <w:r w:rsidRPr="00B46E28">
              <w:rPr>
                <w:lang w:val="en-GB"/>
              </w:rPr>
              <w:t>Integration with UNDP corporate systems</w:t>
            </w:r>
          </w:p>
        </w:tc>
        <w:tc>
          <w:tcPr>
            <w:tcW w:w="4362" w:type="dxa"/>
            <w:tcBorders>
              <w:top w:val="single" w:sz="4" w:space="0" w:color="auto"/>
              <w:left w:val="single" w:sz="4" w:space="0" w:color="auto"/>
              <w:bottom w:val="single" w:sz="4" w:space="0" w:color="auto"/>
              <w:right w:val="single" w:sz="4" w:space="0" w:color="auto"/>
            </w:tcBorders>
            <w:hideMark/>
          </w:tcPr>
          <w:p w14:paraId="630CDF8F" w14:textId="77777777" w:rsidR="00E20A23" w:rsidRPr="00B46E28" w:rsidRDefault="00E20A23">
            <w:pPr>
              <w:rPr>
                <w:lang w:val="en-GB"/>
              </w:rPr>
            </w:pPr>
            <w:r w:rsidRPr="00B46E28">
              <w:rPr>
                <w:lang w:val="en-GB"/>
              </w:rPr>
              <w:t>Search interface and user profiles being accessible within the O365 environment</w:t>
            </w:r>
          </w:p>
        </w:tc>
        <w:tc>
          <w:tcPr>
            <w:tcW w:w="949" w:type="dxa"/>
            <w:tcBorders>
              <w:top w:val="single" w:sz="4" w:space="0" w:color="auto"/>
              <w:left w:val="single" w:sz="4" w:space="0" w:color="auto"/>
              <w:bottom w:val="single" w:sz="4" w:space="0" w:color="auto"/>
              <w:right w:val="single" w:sz="4" w:space="0" w:color="auto"/>
            </w:tcBorders>
          </w:tcPr>
          <w:p w14:paraId="7FE95EB7"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36E396A8"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54176E64" w14:textId="77777777" w:rsidR="00E20A23" w:rsidRPr="00B46E28" w:rsidRDefault="00E20A23">
            <w:pPr>
              <w:rPr>
                <w:lang w:val="en-GB"/>
              </w:rPr>
            </w:pPr>
          </w:p>
        </w:tc>
      </w:tr>
      <w:tr w:rsidR="00E20A23" w:rsidRPr="00B46E28" w14:paraId="20498988"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7C416BC3"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74D00F1F" w14:textId="77777777" w:rsidR="00E20A23" w:rsidRPr="00B46E28" w:rsidRDefault="00E20A23">
            <w:pPr>
              <w:rPr>
                <w:lang w:val="en-GB"/>
              </w:rPr>
            </w:pPr>
            <w:r w:rsidRPr="00B46E28">
              <w:rPr>
                <w:lang w:val="en-GB"/>
              </w:rPr>
              <w:t>Integrate with relevant data sources from Peoplesoft (profile and contact info, mission travel/BTOR), LMS and Microsoft O365.</w:t>
            </w:r>
          </w:p>
        </w:tc>
        <w:tc>
          <w:tcPr>
            <w:tcW w:w="949" w:type="dxa"/>
            <w:tcBorders>
              <w:top w:val="single" w:sz="4" w:space="0" w:color="auto"/>
              <w:left w:val="single" w:sz="4" w:space="0" w:color="auto"/>
              <w:bottom w:val="single" w:sz="4" w:space="0" w:color="auto"/>
              <w:right w:val="single" w:sz="4" w:space="0" w:color="auto"/>
            </w:tcBorders>
          </w:tcPr>
          <w:p w14:paraId="6CE11F0E"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tcPr>
          <w:p w14:paraId="1371539A"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7DA0E3A1" w14:textId="77777777" w:rsidR="00E20A23" w:rsidRPr="00B46E28" w:rsidRDefault="00E20A23">
            <w:pPr>
              <w:rPr>
                <w:lang w:val="en-GB"/>
              </w:rPr>
            </w:pPr>
          </w:p>
        </w:tc>
      </w:tr>
      <w:tr w:rsidR="00E20A23" w:rsidRPr="00B46E28" w14:paraId="2BB25127"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402DEB91"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3CB2E641" w14:textId="77777777" w:rsidR="00E20A23" w:rsidRPr="00B46E28" w:rsidRDefault="00E20A23">
            <w:pPr>
              <w:rPr>
                <w:lang w:val="en-GB"/>
              </w:rPr>
            </w:pPr>
            <w:r w:rsidRPr="00B46E28">
              <w:rPr>
                <w:lang w:val="en-GB"/>
              </w:rPr>
              <w:t>Ability to scan and analyse users’ digital footprint within the PeopleSoft (Atlas) and O365 environment (</w:t>
            </w:r>
            <w:proofErr w:type="spellStart"/>
            <w:r w:rsidRPr="00B46E28">
              <w:rPr>
                <w:lang w:val="en-GB"/>
              </w:rPr>
              <w:t>eg</w:t>
            </w:r>
            <w:proofErr w:type="spellEnd"/>
            <w:r w:rsidRPr="00B46E28">
              <w:rPr>
                <w:lang w:val="en-GB"/>
              </w:rPr>
              <w:t>: Yammer, email, SharePoint, etc.) to input into continual profile updates</w:t>
            </w:r>
          </w:p>
        </w:tc>
        <w:tc>
          <w:tcPr>
            <w:tcW w:w="949" w:type="dxa"/>
            <w:tcBorders>
              <w:top w:val="single" w:sz="4" w:space="0" w:color="auto"/>
              <w:left w:val="single" w:sz="4" w:space="0" w:color="auto"/>
              <w:bottom w:val="single" w:sz="4" w:space="0" w:color="auto"/>
              <w:right w:val="single" w:sz="4" w:space="0" w:color="auto"/>
            </w:tcBorders>
          </w:tcPr>
          <w:p w14:paraId="36381784"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20EAFCDF"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71F3A949" w14:textId="77777777" w:rsidR="00E20A23" w:rsidRPr="00B46E28" w:rsidRDefault="00E20A23">
            <w:pPr>
              <w:rPr>
                <w:lang w:val="en-GB"/>
              </w:rPr>
            </w:pPr>
          </w:p>
        </w:tc>
      </w:tr>
      <w:tr w:rsidR="00E20A23" w:rsidRPr="00B46E28" w14:paraId="0E741430"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72E013EA" w14:textId="77777777" w:rsidR="00E20A23" w:rsidRPr="00B46E28" w:rsidRDefault="00E20A23">
            <w:pPr>
              <w:rPr>
                <w:lang w:val="en-GB"/>
              </w:rPr>
            </w:pPr>
            <w:r w:rsidRPr="00B46E28">
              <w:rPr>
                <w:lang w:val="en-GB"/>
              </w:rPr>
              <w:t>QA mechanism for profile updates</w:t>
            </w:r>
          </w:p>
        </w:tc>
        <w:tc>
          <w:tcPr>
            <w:tcW w:w="4362" w:type="dxa"/>
            <w:tcBorders>
              <w:top w:val="single" w:sz="4" w:space="0" w:color="auto"/>
              <w:left w:val="single" w:sz="4" w:space="0" w:color="auto"/>
              <w:bottom w:val="single" w:sz="4" w:space="0" w:color="auto"/>
              <w:right w:val="single" w:sz="4" w:space="0" w:color="auto"/>
            </w:tcBorders>
            <w:hideMark/>
          </w:tcPr>
          <w:p w14:paraId="1968F48B" w14:textId="77777777" w:rsidR="00E20A23" w:rsidRPr="00B46E28" w:rsidRDefault="00E20A23">
            <w:pPr>
              <w:rPr>
                <w:lang w:val="en-GB"/>
              </w:rPr>
            </w:pPr>
            <w:r w:rsidRPr="00B46E28">
              <w:rPr>
                <w:lang w:val="en-GB"/>
              </w:rPr>
              <w:t xml:space="preserve">Ability for users to be notified about automatic updates to their profile </w:t>
            </w:r>
            <w:proofErr w:type="gramStart"/>
            <w:r w:rsidRPr="00B46E28">
              <w:rPr>
                <w:lang w:val="en-GB"/>
              </w:rPr>
              <w:t>in order to</w:t>
            </w:r>
            <w:proofErr w:type="gramEnd"/>
            <w:r w:rsidRPr="00B46E28">
              <w:rPr>
                <w:lang w:val="en-GB"/>
              </w:rPr>
              <w:t xml:space="preserve"> confirm/edit according to their reality</w:t>
            </w:r>
          </w:p>
        </w:tc>
        <w:tc>
          <w:tcPr>
            <w:tcW w:w="949" w:type="dxa"/>
            <w:tcBorders>
              <w:top w:val="single" w:sz="4" w:space="0" w:color="auto"/>
              <w:left w:val="single" w:sz="4" w:space="0" w:color="auto"/>
              <w:bottom w:val="single" w:sz="4" w:space="0" w:color="auto"/>
              <w:right w:val="single" w:sz="4" w:space="0" w:color="auto"/>
            </w:tcBorders>
          </w:tcPr>
          <w:p w14:paraId="6A7A27C6"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6B54C85E"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2E97BE81" w14:textId="77777777" w:rsidR="00E20A23" w:rsidRPr="00B46E28" w:rsidRDefault="00E20A23">
            <w:pPr>
              <w:rPr>
                <w:lang w:val="en-GB"/>
              </w:rPr>
            </w:pPr>
          </w:p>
        </w:tc>
      </w:tr>
      <w:tr w:rsidR="00E20A23" w:rsidRPr="00B46E28" w14:paraId="2854AACB"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16372731"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5CE74DA7" w14:textId="77777777" w:rsidR="00E20A23" w:rsidRPr="00B46E28" w:rsidRDefault="00E20A23">
            <w:pPr>
              <w:rPr>
                <w:lang w:val="en-GB"/>
              </w:rPr>
            </w:pPr>
            <w:r w:rsidRPr="00B46E28">
              <w:rPr>
                <w:lang w:val="en-GB"/>
              </w:rPr>
              <w:t>Ability for a users’ manager to vet skills associated to them, and/or endorsement system by other users</w:t>
            </w:r>
          </w:p>
        </w:tc>
        <w:tc>
          <w:tcPr>
            <w:tcW w:w="949" w:type="dxa"/>
            <w:tcBorders>
              <w:top w:val="single" w:sz="4" w:space="0" w:color="auto"/>
              <w:left w:val="single" w:sz="4" w:space="0" w:color="auto"/>
              <w:bottom w:val="single" w:sz="4" w:space="0" w:color="auto"/>
              <w:right w:val="single" w:sz="4" w:space="0" w:color="auto"/>
            </w:tcBorders>
            <w:hideMark/>
          </w:tcPr>
          <w:p w14:paraId="309AEB1E"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423AA382"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5E9F8240" w14:textId="77777777" w:rsidR="00E20A23" w:rsidRPr="00B46E28" w:rsidRDefault="00E20A23">
            <w:pPr>
              <w:rPr>
                <w:lang w:val="en-GB"/>
              </w:rPr>
            </w:pPr>
          </w:p>
        </w:tc>
      </w:tr>
      <w:tr w:rsidR="00E20A23" w:rsidRPr="00B46E28" w14:paraId="31BA6CE0"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5328E38B" w14:textId="77777777" w:rsidR="00E20A23" w:rsidRPr="00B46E28" w:rsidRDefault="00E20A23">
            <w:pPr>
              <w:rPr>
                <w:lang w:val="en-GB"/>
              </w:rPr>
            </w:pPr>
            <w:r w:rsidRPr="00B46E28">
              <w:rPr>
                <w:lang w:val="en-GB"/>
              </w:rPr>
              <w:t>Multilingual environment</w:t>
            </w:r>
          </w:p>
        </w:tc>
        <w:tc>
          <w:tcPr>
            <w:tcW w:w="4362" w:type="dxa"/>
            <w:tcBorders>
              <w:top w:val="single" w:sz="4" w:space="0" w:color="auto"/>
              <w:left w:val="single" w:sz="4" w:space="0" w:color="auto"/>
              <w:bottom w:val="single" w:sz="4" w:space="0" w:color="auto"/>
              <w:right w:val="single" w:sz="4" w:space="0" w:color="auto"/>
            </w:tcBorders>
            <w:hideMark/>
          </w:tcPr>
          <w:p w14:paraId="62AE355E" w14:textId="77777777" w:rsidR="00E20A23" w:rsidRPr="00B46E28" w:rsidRDefault="00E20A23">
            <w:pPr>
              <w:rPr>
                <w:lang w:val="en-GB"/>
              </w:rPr>
            </w:pPr>
            <w:r w:rsidRPr="00B46E28">
              <w:rPr>
                <w:lang w:val="en-GB"/>
              </w:rPr>
              <w:t>A multilingual user interface for profiles and search (at least English, French, Spanish)</w:t>
            </w:r>
          </w:p>
        </w:tc>
        <w:tc>
          <w:tcPr>
            <w:tcW w:w="949" w:type="dxa"/>
            <w:tcBorders>
              <w:top w:val="single" w:sz="4" w:space="0" w:color="auto"/>
              <w:left w:val="single" w:sz="4" w:space="0" w:color="auto"/>
              <w:bottom w:val="single" w:sz="4" w:space="0" w:color="auto"/>
              <w:right w:val="single" w:sz="4" w:space="0" w:color="auto"/>
            </w:tcBorders>
          </w:tcPr>
          <w:p w14:paraId="50424A3D"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1A26E000"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606C31AC" w14:textId="77777777" w:rsidR="00E20A23" w:rsidRPr="00B46E28" w:rsidRDefault="00E20A23">
            <w:pPr>
              <w:rPr>
                <w:lang w:val="en-GB"/>
              </w:rPr>
            </w:pPr>
          </w:p>
        </w:tc>
      </w:tr>
      <w:tr w:rsidR="00E20A23" w:rsidRPr="00B46E28" w14:paraId="0D7DA46D"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57EF9B99"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1E312EB3" w14:textId="77777777" w:rsidR="00E20A23" w:rsidRPr="00B46E28" w:rsidRDefault="00E20A23">
            <w:pPr>
              <w:rPr>
                <w:lang w:val="en-GB"/>
              </w:rPr>
            </w:pPr>
            <w:r w:rsidRPr="00B46E28">
              <w:rPr>
                <w:lang w:val="en-GB"/>
              </w:rPr>
              <w:t>Ability for system to read and pull insights from user content produces in multiple languages (at least English, French, Spanish)</w:t>
            </w:r>
          </w:p>
        </w:tc>
        <w:tc>
          <w:tcPr>
            <w:tcW w:w="949" w:type="dxa"/>
            <w:tcBorders>
              <w:top w:val="single" w:sz="4" w:space="0" w:color="auto"/>
              <w:left w:val="single" w:sz="4" w:space="0" w:color="auto"/>
              <w:bottom w:val="single" w:sz="4" w:space="0" w:color="auto"/>
              <w:right w:val="single" w:sz="4" w:space="0" w:color="auto"/>
            </w:tcBorders>
          </w:tcPr>
          <w:p w14:paraId="5FD95501"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2F9EE83F"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7E408D67" w14:textId="77777777" w:rsidR="00E20A23" w:rsidRPr="00B46E28" w:rsidRDefault="00E20A23">
            <w:pPr>
              <w:rPr>
                <w:lang w:val="en-GB"/>
              </w:rPr>
            </w:pPr>
          </w:p>
        </w:tc>
      </w:tr>
      <w:tr w:rsidR="00E20A23" w:rsidRPr="00B46E28" w14:paraId="2ED753EC"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2819B4C1" w14:textId="77777777" w:rsidR="00E20A23" w:rsidRPr="00B46E28" w:rsidRDefault="00E20A23">
            <w:pPr>
              <w:rPr>
                <w:lang w:val="en-GB"/>
              </w:rPr>
            </w:pPr>
            <w:r w:rsidRPr="00B46E28">
              <w:rPr>
                <w:lang w:val="en-GB"/>
              </w:rPr>
              <w:t>Advanced analytics reporting</w:t>
            </w:r>
          </w:p>
        </w:tc>
        <w:tc>
          <w:tcPr>
            <w:tcW w:w="4362" w:type="dxa"/>
            <w:tcBorders>
              <w:top w:val="single" w:sz="4" w:space="0" w:color="auto"/>
              <w:left w:val="single" w:sz="4" w:space="0" w:color="auto"/>
              <w:bottom w:val="single" w:sz="4" w:space="0" w:color="auto"/>
              <w:right w:val="single" w:sz="4" w:space="0" w:color="auto"/>
            </w:tcBorders>
            <w:hideMark/>
          </w:tcPr>
          <w:p w14:paraId="7D380AB4" w14:textId="77777777" w:rsidR="00E20A23" w:rsidRPr="00B46E28" w:rsidRDefault="00E20A23">
            <w:pPr>
              <w:rPr>
                <w:lang w:val="en-GB"/>
              </w:rPr>
            </w:pPr>
            <w:r w:rsidRPr="00B46E28">
              <w:rPr>
                <w:lang w:val="en-GB"/>
              </w:rPr>
              <w:t>Ability to map skills and capacities across geographies (regions, countries), organizational structure (bureau, offices, units), and position level</w:t>
            </w:r>
          </w:p>
        </w:tc>
        <w:tc>
          <w:tcPr>
            <w:tcW w:w="949" w:type="dxa"/>
            <w:tcBorders>
              <w:top w:val="single" w:sz="4" w:space="0" w:color="auto"/>
              <w:left w:val="single" w:sz="4" w:space="0" w:color="auto"/>
              <w:bottom w:val="single" w:sz="4" w:space="0" w:color="auto"/>
              <w:right w:val="single" w:sz="4" w:space="0" w:color="auto"/>
            </w:tcBorders>
          </w:tcPr>
          <w:p w14:paraId="69FF9D3D"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0E402520"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4DDCE8AF" w14:textId="77777777" w:rsidR="00E20A23" w:rsidRPr="00B46E28" w:rsidRDefault="00E20A23">
            <w:pPr>
              <w:rPr>
                <w:lang w:val="en-GB"/>
              </w:rPr>
            </w:pPr>
          </w:p>
        </w:tc>
      </w:tr>
      <w:tr w:rsidR="00E20A23" w:rsidRPr="00B46E28" w14:paraId="1B18064E"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15BB501D"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4DFD3809" w14:textId="77777777" w:rsidR="00E20A23" w:rsidRPr="00B46E28" w:rsidRDefault="00E20A23">
            <w:pPr>
              <w:rPr>
                <w:lang w:val="en-GB"/>
              </w:rPr>
            </w:pPr>
            <w:r w:rsidRPr="00B46E28">
              <w:rPr>
                <w:lang w:val="en-GB"/>
              </w:rPr>
              <w:t>Ability to highlight gaps in the GPN’s available capacities</w:t>
            </w:r>
          </w:p>
        </w:tc>
        <w:tc>
          <w:tcPr>
            <w:tcW w:w="949" w:type="dxa"/>
            <w:tcBorders>
              <w:top w:val="single" w:sz="4" w:space="0" w:color="auto"/>
              <w:left w:val="single" w:sz="4" w:space="0" w:color="auto"/>
              <w:bottom w:val="single" w:sz="4" w:space="0" w:color="auto"/>
              <w:right w:val="single" w:sz="4" w:space="0" w:color="auto"/>
            </w:tcBorders>
          </w:tcPr>
          <w:p w14:paraId="065B8066" w14:textId="77777777" w:rsidR="00E20A23" w:rsidRPr="00B46E28" w:rsidRDefault="00E20A23">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7F597555" w14:textId="77777777" w:rsidR="00E20A23" w:rsidRPr="00B46E28" w:rsidRDefault="00E20A23">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25F74B7F" w14:textId="77777777" w:rsidR="00E20A23" w:rsidRPr="00B46E28" w:rsidRDefault="00E20A23">
            <w:pPr>
              <w:rPr>
                <w:lang w:val="en-GB"/>
              </w:rPr>
            </w:pPr>
          </w:p>
        </w:tc>
      </w:tr>
      <w:tr w:rsidR="00E20A23" w:rsidRPr="00B46E28" w14:paraId="1D0029AD"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03B69689"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0EB9C217" w14:textId="77777777" w:rsidR="00E20A23" w:rsidRPr="00B46E28" w:rsidRDefault="00E20A23">
            <w:pPr>
              <w:rPr>
                <w:lang w:val="en-GB"/>
              </w:rPr>
            </w:pPr>
            <w:r w:rsidRPr="00B46E28">
              <w:rPr>
                <w:lang w:val="en-GB"/>
              </w:rPr>
              <w:t xml:space="preserve">Ability to </w:t>
            </w:r>
            <w:proofErr w:type="spellStart"/>
            <w:r w:rsidRPr="00B46E28">
              <w:rPr>
                <w:lang w:val="en-GB"/>
              </w:rPr>
              <w:t>analyze</w:t>
            </w:r>
            <w:proofErr w:type="spellEnd"/>
            <w:r w:rsidRPr="00B46E28">
              <w:rPr>
                <w:lang w:val="en-GB"/>
              </w:rPr>
              <w:t xml:space="preserve"> most common search terms and where they originate from</w:t>
            </w:r>
          </w:p>
        </w:tc>
        <w:tc>
          <w:tcPr>
            <w:tcW w:w="949" w:type="dxa"/>
            <w:tcBorders>
              <w:top w:val="single" w:sz="4" w:space="0" w:color="auto"/>
              <w:left w:val="single" w:sz="4" w:space="0" w:color="auto"/>
              <w:bottom w:val="single" w:sz="4" w:space="0" w:color="auto"/>
              <w:right w:val="single" w:sz="4" w:space="0" w:color="auto"/>
            </w:tcBorders>
            <w:hideMark/>
          </w:tcPr>
          <w:p w14:paraId="0757A84D"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48E05170"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60A109C1" w14:textId="77777777" w:rsidR="00E20A23" w:rsidRPr="00B46E28" w:rsidRDefault="00E20A23">
            <w:pPr>
              <w:rPr>
                <w:lang w:val="en-GB"/>
              </w:rPr>
            </w:pPr>
          </w:p>
        </w:tc>
      </w:tr>
      <w:tr w:rsidR="00E20A23" w:rsidRPr="00B46E28" w14:paraId="49BA1967"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2A4B8F4A" w14:textId="77777777" w:rsidR="00E20A23" w:rsidRPr="00B46E28" w:rsidRDefault="00E20A23">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2FC4E1A0" w14:textId="77777777" w:rsidR="00E20A23" w:rsidRPr="00B46E28" w:rsidRDefault="00E20A23">
            <w:pPr>
              <w:rPr>
                <w:lang w:val="en-GB"/>
              </w:rPr>
            </w:pPr>
            <w:r w:rsidRPr="00B46E28">
              <w:rPr>
                <w:lang w:val="en-GB"/>
              </w:rPr>
              <w:t>Ability to display comprehensive org chart based on management structure (available in data)</w:t>
            </w:r>
          </w:p>
        </w:tc>
        <w:tc>
          <w:tcPr>
            <w:tcW w:w="949" w:type="dxa"/>
            <w:tcBorders>
              <w:top w:val="single" w:sz="4" w:space="0" w:color="auto"/>
              <w:left w:val="single" w:sz="4" w:space="0" w:color="auto"/>
              <w:bottom w:val="single" w:sz="4" w:space="0" w:color="auto"/>
              <w:right w:val="single" w:sz="4" w:space="0" w:color="auto"/>
            </w:tcBorders>
            <w:hideMark/>
          </w:tcPr>
          <w:p w14:paraId="2F108580" w14:textId="77777777" w:rsidR="00E20A23" w:rsidRPr="00B46E28" w:rsidRDefault="00E20A23">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27DE5931" w14:textId="77777777" w:rsidR="00E20A23" w:rsidRPr="00B46E28" w:rsidRDefault="00E20A23">
            <w:pPr>
              <w:rPr>
                <w:lang w:val="en-GB"/>
              </w:rPr>
            </w:pPr>
          </w:p>
        </w:tc>
        <w:tc>
          <w:tcPr>
            <w:tcW w:w="927" w:type="dxa"/>
            <w:tcBorders>
              <w:top w:val="single" w:sz="4" w:space="0" w:color="auto"/>
              <w:left w:val="single" w:sz="4" w:space="0" w:color="auto"/>
              <w:bottom w:val="single" w:sz="4" w:space="0" w:color="auto"/>
              <w:right w:val="single" w:sz="4" w:space="0" w:color="auto"/>
            </w:tcBorders>
          </w:tcPr>
          <w:p w14:paraId="1810708A" w14:textId="77777777" w:rsidR="00E20A23" w:rsidRPr="00B46E28" w:rsidRDefault="00E20A23">
            <w:pPr>
              <w:rPr>
                <w:lang w:val="en-GB"/>
              </w:rPr>
            </w:pPr>
          </w:p>
        </w:tc>
      </w:tr>
      <w:tr w:rsidR="00102338" w:rsidRPr="00B46E28" w14:paraId="03C7908C" w14:textId="77777777" w:rsidTr="00962759">
        <w:tc>
          <w:tcPr>
            <w:tcW w:w="0" w:type="auto"/>
            <w:vMerge w:val="restart"/>
            <w:tcBorders>
              <w:top w:val="single" w:sz="4" w:space="0" w:color="auto"/>
              <w:left w:val="single" w:sz="4" w:space="0" w:color="auto"/>
              <w:right w:val="single" w:sz="4" w:space="0" w:color="auto"/>
            </w:tcBorders>
          </w:tcPr>
          <w:p w14:paraId="036D51E6" w14:textId="77777777" w:rsidR="00102338" w:rsidRPr="00B46E28" w:rsidRDefault="00102338" w:rsidP="00102338">
            <w:pPr>
              <w:rPr>
                <w:lang w:val="en-GB"/>
              </w:rPr>
            </w:pPr>
            <w:r w:rsidRPr="00B46E28">
              <w:rPr>
                <w:lang w:val="en-GB"/>
              </w:rPr>
              <w:lastRenderedPageBreak/>
              <w:t>HR vacancy connector</w:t>
            </w:r>
          </w:p>
        </w:tc>
        <w:tc>
          <w:tcPr>
            <w:tcW w:w="4362" w:type="dxa"/>
            <w:tcBorders>
              <w:top w:val="single" w:sz="4" w:space="0" w:color="auto"/>
              <w:left w:val="single" w:sz="4" w:space="0" w:color="auto"/>
              <w:bottom w:val="single" w:sz="4" w:space="0" w:color="auto"/>
              <w:right w:val="single" w:sz="4" w:space="0" w:color="auto"/>
            </w:tcBorders>
          </w:tcPr>
          <w:p w14:paraId="13EB90FD" w14:textId="77777777" w:rsidR="00102338" w:rsidRPr="00B46E28" w:rsidRDefault="00102338" w:rsidP="00102338">
            <w:pPr>
              <w:rPr>
                <w:lang w:val="en-GB"/>
              </w:rPr>
            </w:pPr>
            <w:r w:rsidRPr="00B46E28">
              <w:rPr>
                <w:lang w:val="en-GB"/>
              </w:rPr>
              <w:t>Ability to match a vacancy with corresponding talent profiles</w:t>
            </w:r>
          </w:p>
        </w:tc>
        <w:tc>
          <w:tcPr>
            <w:tcW w:w="949" w:type="dxa"/>
            <w:tcBorders>
              <w:top w:val="single" w:sz="4" w:space="0" w:color="auto"/>
              <w:left w:val="single" w:sz="4" w:space="0" w:color="auto"/>
              <w:bottom w:val="single" w:sz="4" w:space="0" w:color="auto"/>
              <w:right w:val="single" w:sz="4" w:space="0" w:color="auto"/>
            </w:tcBorders>
          </w:tcPr>
          <w:p w14:paraId="4F2608BC" w14:textId="77777777" w:rsidR="00102338" w:rsidRPr="00B46E28" w:rsidRDefault="00102338" w:rsidP="00102338">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0129F170" w14:textId="77777777" w:rsidR="00102338" w:rsidRPr="00B46E28" w:rsidRDefault="00102338" w:rsidP="00102338">
            <w:pPr>
              <w:rPr>
                <w:lang w:val="en-GB"/>
              </w:rPr>
            </w:pPr>
          </w:p>
        </w:tc>
        <w:tc>
          <w:tcPr>
            <w:tcW w:w="927" w:type="dxa"/>
            <w:tcBorders>
              <w:top w:val="single" w:sz="4" w:space="0" w:color="auto"/>
              <w:left w:val="single" w:sz="4" w:space="0" w:color="auto"/>
              <w:bottom w:val="single" w:sz="4" w:space="0" w:color="auto"/>
              <w:right w:val="single" w:sz="4" w:space="0" w:color="auto"/>
            </w:tcBorders>
          </w:tcPr>
          <w:p w14:paraId="412000B2" w14:textId="77777777" w:rsidR="00102338" w:rsidRPr="00B46E28" w:rsidRDefault="00102338" w:rsidP="00102338">
            <w:pPr>
              <w:rPr>
                <w:lang w:val="en-GB"/>
              </w:rPr>
            </w:pPr>
          </w:p>
        </w:tc>
      </w:tr>
      <w:tr w:rsidR="00102338" w:rsidRPr="00B46E28" w14:paraId="06978C3B" w14:textId="77777777" w:rsidTr="00962759">
        <w:tc>
          <w:tcPr>
            <w:tcW w:w="0" w:type="auto"/>
            <w:vMerge/>
            <w:tcBorders>
              <w:left w:val="single" w:sz="4" w:space="0" w:color="auto"/>
              <w:bottom w:val="single" w:sz="4" w:space="0" w:color="auto"/>
              <w:right w:val="single" w:sz="4" w:space="0" w:color="auto"/>
            </w:tcBorders>
            <w:vAlign w:val="center"/>
          </w:tcPr>
          <w:p w14:paraId="1A010EAC" w14:textId="77777777" w:rsidR="00102338" w:rsidRPr="00B46E28" w:rsidRDefault="00102338" w:rsidP="00102338">
            <w:pPr>
              <w:rPr>
                <w:lang w:val="en-GB"/>
              </w:rPr>
            </w:pPr>
          </w:p>
        </w:tc>
        <w:tc>
          <w:tcPr>
            <w:tcW w:w="4362" w:type="dxa"/>
            <w:tcBorders>
              <w:top w:val="single" w:sz="4" w:space="0" w:color="auto"/>
              <w:left w:val="single" w:sz="4" w:space="0" w:color="auto"/>
              <w:bottom w:val="single" w:sz="4" w:space="0" w:color="auto"/>
              <w:right w:val="single" w:sz="4" w:space="0" w:color="auto"/>
            </w:tcBorders>
          </w:tcPr>
          <w:p w14:paraId="359C9EB9" w14:textId="77777777" w:rsidR="00102338" w:rsidRPr="00B46E28" w:rsidRDefault="00102338" w:rsidP="00102338">
            <w:pPr>
              <w:rPr>
                <w:lang w:val="en-GB"/>
              </w:rPr>
            </w:pPr>
            <w:r w:rsidRPr="00B46E28">
              <w:rPr>
                <w:lang w:val="en-GB"/>
              </w:rPr>
              <w:t>Alert internal workforce when a vacancy becomes available which matches their skills and expertise</w:t>
            </w:r>
          </w:p>
        </w:tc>
        <w:tc>
          <w:tcPr>
            <w:tcW w:w="949" w:type="dxa"/>
            <w:tcBorders>
              <w:top w:val="single" w:sz="4" w:space="0" w:color="auto"/>
              <w:left w:val="single" w:sz="4" w:space="0" w:color="auto"/>
              <w:bottom w:val="single" w:sz="4" w:space="0" w:color="auto"/>
              <w:right w:val="single" w:sz="4" w:space="0" w:color="auto"/>
            </w:tcBorders>
          </w:tcPr>
          <w:p w14:paraId="5481E890" w14:textId="77777777" w:rsidR="00102338" w:rsidRPr="00B46E28" w:rsidRDefault="00102338" w:rsidP="00102338">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16C3AF7C" w14:textId="77777777" w:rsidR="00102338" w:rsidRPr="00B46E28" w:rsidRDefault="00102338" w:rsidP="00102338">
            <w:pPr>
              <w:rPr>
                <w:lang w:val="en-GB"/>
              </w:rPr>
            </w:pPr>
          </w:p>
        </w:tc>
        <w:tc>
          <w:tcPr>
            <w:tcW w:w="927" w:type="dxa"/>
            <w:tcBorders>
              <w:top w:val="single" w:sz="4" w:space="0" w:color="auto"/>
              <w:left w:val="single" w:sz="4" w:space="0" w:color="auto"/>
              <w:bottom w:val="single" w:sz="4" w:space="0" w:color="auto"/>
              <w:right w:val="single" w:sz="4" w:space="0" w:color="auto"/>
            </w:tcBorders>
          </w:tcPr>
          <w:p w14:paraId="6C2FF359" w14:textId="77777777" w:rsidR="00102338" w:rsidRPr="00B46E28" w:rsidRDefault="00102338" w:rsidP="00102338">
            <w:pPr>
              <w:rPr>
                <w:lang w:val="en-GB"/>
              </w:rPr>
            </w:pPr>
          </w:p>
        </w:tc>
      </w:tr>
      <w:tr w:rsidR="00102338" w:rsidRPr="00B46E28" w14:paraId="7BACF759"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7EEB6050" w14:textId="77777777" w:rsidR="00102338" w:rsidRPr="00B46E28" w:rsidRDefault="00102338" w:rsidP="00102338">
            <w:pPr>
              <w:rPr>
                <w:lang w:val="en-GB"/>
              </w:rPr>
            </w:pPr>
            <w:r w:rsidRPr="00B46E28">
              <w:rPr>
                <w:lang w:val="en-GB"/>
              </w:rPr>
              <w:t>Connect with external data sources</w:t>
            </w:r>
          </w:p>
        </w:tc>
        <w:tc>
          <w:tcPr>
            <w:tcW w:w="4362" w:type="dxa"/>
            <w:tcBorders>
              <w:top w:val="single" w:sz="4" w:space="0" w:color="auto"/>
              <w:left w:val="single" w:sz="4" w:space="0" w:color="auto"/>
              <w:bottom w:val="single" w:sz="4" w:space="0" w:color="auto"/>
              <w:right w:val="single" w:sz="4" w:space="0" w:color="auto"/>
            </w:tcBorders>
            <w:hideMark/>
          </w:tcPr>
          <w:p w14:paraId="26DAD5B3" w14:textId="77777777" w:rsidR="00102338" w:rsidRPr="00B46E28" w:rsidRDefault="00102338" w:rsidP="00102338">
            <w:pPr>
              <w:rPr>
                <w:lang w:val="en-GB"/>
              </w:rPr>
            </w:pPr>
            <w:r w:rsidRPr="00B46E28">
              <w:rPr>
                <w:lang w:val="en-GB"/>
              </w:rPr>
              <w:t>The potential to connect with profile activity of users in non-O365 environment, if approved by user (ex: LinkedIn, Blogs, UNDP public website authoring, etc.)</w:t>
            </w:r>
          </w:p>
        </w:tc>
        <w:tc>
          <w:tcPr>
            <w:tcW w:w="949" w:type="dxa"/>
            <w:tcBorders>
              <w:top w:val="single" w:sz="4" w:space="0" w:color="auto"/>
              <w:left w:val="single" w:sz="4" w:space="0" w:color="auto"/>
              <w:bottom w:val="single" w:sz="4" w:space="0" w:color="auto"/>
              <w:right w:val="single" w:sz="4" w:space="0" w:color="auto"/>
            </w:tcBorders>
            <w:hideMark/>
          </w:tcPr>
          <w:p w14:paraId="3444F896" w14:textId="77777777" w:rsidR="00102338" w:rsidRPr="00B46E28" w:rsidRDefault="00102338" w:rsidP="00102338">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5501740C" w14:textId="77777777" w:rsidR="00102338" w:rsidRPr="00B46E28" w:rsidRDefault="00102338" w:rsidP="00102338">
            <w:pPr>
              <w:rPr>
                <w:lang w:val="en-GB"/>
              </w:rPr>
            </w:pPr>
          </w:p>
        </w:tc>
        <w:tc>
          <w:tcPr>
            <w:tcW w:w="927" w:type="dxa"/>
            <w:tcBorders>
              <w:top w:val="single" w:sz="4" w:space="0" w:color="auto"/>
              <w:left w:val="single" w:sz="4" w:space="0" w:color="auto"/>
              <w:bottom w:val="single" w:sz="4" w:space="0" w:color="auto"/>
              <w:right w:val="single" w:sz="4" w:space="0" w:color="auto"/>
            </w:tcBorders>
          </w:tcPr>
          <w:p w14:paraId="33CDDD3B" w14:textId="77777777" w:rsidR="00102338" w:rsidRPr="00B46E28" w:rsidRDefault="00102338" w:rsidP="00102338">
            <w:pPr>
              <w:rPr>
                <w:lang w:val="en-GB"/>
              </w:rPr>
            </w:pPr>
          </w:p>
        </w:tc>
      </w:tr>
      <w:tr w:rsidR="00102338" w:rsidRPr="00B46E28" w14:paraId="3C759E14"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359A0625" w14:textId="77777777" w:rsidR="00102338" w:rsidRPr="00B46E28" w:rsidRDefault="00102338" w:rsidP="00102338">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70EA9A2C" w14:textId="77777777" w:rsidR="00102338" w:rsidRPr="00B46E28" w:rsidRDefault="00102338" w:rsidP="00102338">
            <w:pPr>
              <w:rPr>
                <w:lang w:val="en-GB"/>
              </w:rPr>
            </w:pPr>
            <w:r w:rsidRPr="00B46E28">
              <w:rPr>
                <w:lang w:val="en-GB"/>
              </w:rPr>
              <w:t>Ability to include external Rosters + LTAs as static, searchable profiles in the system.</w:t>
            </w:r>
          </w:p>
        </w:tc>
        <w:tc>
          <w:tcPr>
            <w:tcW w:w="949" w:type="dxa"/>
            <w:tcBorders>
              <w:top w:val="single" w:sz="4" w:space="0" w:color="auto"/>
              <w:left w:val="single" w:sz="4" w:space="0" w:color="auto"/>
              <w:bottom w:val="single" w:sz="4" w:space="0" w:color="auto"/>
              <w:right w:val="single" w:sz="4" w:space="0" w:color="auto"/>
            </w:tcBorders>
            <w:hideMark/>
          </w:tcPr>
          <w:p w14:paraId="732976ED" w14:textId="77777777" w:rsidR="00102338" w:rsidRPr="00B46E28" w:rsidRDefault="00102338" w:rsidP="00102338">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18C46680" w14:textId="77777777" w:rsidR="00102338" w:rsidRPr="00B46E28" w:rsidRDefault="00102338" w:rsidP="00102338">
            <w:pPr>
              <w:rPr>
                <w:lang w:val="en-GB"/>
              </w:rPr>
            </w:pPr>
          </w:p>
        </w:tc>
        <w:tc>
          <w:tcPr>
            <w:tcW w:w="927" w:type="dxa"/>
            <w:tcBorders>
              <w:top w:val="single" w:sz="4" w:space="0" w:color="auto"/>
              <w:left w:val="single" w:sz="4" w:space="0" w:color="auto"/>
              <w:bottom w:val="single" w:sz="4" w:space="0" w:color="auto"/>
              <w:right w:val="single" w:sz="4" w:space="0" w:color="auto"/>
            </w:tcBorders>
          </w:tcPr>
          <w:p w14:paraId="419CEE7A" w14:textId="77777777" w:rsidR="00102338" w:rsidRPr="00B46E28" w:rsidRDefault="00102338" w:rsidP="00102338">
            <w:pPr>
              <w:rPr>
                <w:lang w:val="en-GB"/>
              </w:rPr>
            </w:pPr>
          </w:p>
        </w:tc>
      </w:tr>
      <w:tr w:rsidR="00102338" w:rsidRPr="00B46E28" w14:paraId="41EAEA58" w14:textId="77777777" w:rsidTr="00962759">
        <w:tc>
          <w:tcPr>
            <w:tcW w:w="2114" w:type="dxa"/>
            <w:vMerge w:val="restart"/>
            <w:tcBorders>
              <w:top w:val="single" w:sz="4" w:space="0" w:color="auto"/>
              <w:left w:val="single" w:sz="4" w:space="0" w:color="auto"/>
              <w:bottom w:val="single" w:sz="4" w:space="0" w:color="auto"/>
              <w:right w:val="single" w:sz="4" w:space="0" w:color="auto"/>
            </w:tcBorders>
            <w:hideMark/>
          </w:tcPr>
          <w:p w14:paraId="073E445A" w14:textId="77777777" w:rsidR="00102338" w:rsidRPr="00B46E28" w:rsidRDefault="00102338" w:rsidP="00102338">
            <w:pPr>
              <w:rPr>
                <w:lang w:val="en-GB"/>
              </w:rPr>
            </w:pPr>
            <w:r w:rsidRPr="00B46E28">
              <w:rPr>
                <w:lang w:val="en-GB"/>
              </w:rPr>
              <w:t>Data security</w:t>
            </w:r>
          </w:p>
        </w:tc>
        <w:tc>
          <w:tcPr>
            <w:tcW w:w="4362" w:type="dxa"/>
            <w:tcBorders>
              <w:top w:val="single" w:sz="4" w:space="0" w:color="auto"/>
              <w:left w:val="single" w:sz="4" w:space="0" w:color="auto"/>
              <w:bottom w:val="single" w:sz="4" w:space="0" w:color="auto"/>
              <w:right w:val="single" w:sz="4" w:space="0" w:color="auto"/>
            </w:tcBorders>
            <w:hideMark/>
          </w:tcPr>
          <w:p w14:paraId="7AD0F76D" w14:textId="77777777" w:rsidR="00102338" w:rsidRPr="00B46E28" w:rsidRDefault="00102338" w:rsidP="00102338">
            <w:pPr>
              <w:rPr>
                <w:lang w:val="en-GB"/>
              </w:rPr>
            </w:pPr>
            <w:r w:rsidRPr="00B46E28">
              <w:rPr>
                <w:lang w:val="en-GB"/>
              </w:rPr>
              <w:t>Data sitting in UNDP’s corporate environment will only be connected through APIs, and we will continue to be the sole owners of that data (including email addresses)</w:t>
            </w:r>
          </w:p>
        </w:tc>
        <w:tc>
          <w:tcPr>
            <w:tcW w:w="949" w:type="dxa"/>
            <w:tcBorders>
              <w:top w:val="single" w:sz="4" w:space="0" w:color="auto"/>
              <w:left w:val="single" w:sz="4" w:space="0" w:color="auto"/>
              <w:bottom w:val="single" w:sz="4" w:space="0" w:color="auto"/>
              <w:right w:val="single" w:sz="4" w:space="0" w:color="auto"/>
            </w:tcBorders>
          </w:tcPr>
          <w:p w14:paraId="3DB0FC6C" w14:textId="77777777" w:rsidR="00102338" w:rsidRPr="00B46E28" w:rsidRDefault="00102338" w:rsidP="00102338">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49D07D65" w14:textId="77777777" w:rsidR="00102338" w:rsidRPr="00B46E28" w:rsidRDefault="00102338" w:rsidP="00102338">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5E677471" w14:textId="77777777" w:rsidR="00102338" w:rsidRPr="00B46E28" w:rsidRDefault="00102338" w:rsidP="00102338">
            <w:pPr>
              <w:rPr>
                <w:lang w:val="en-GB"/>
              </w:rPr>
            </w:pPr>
          </w:p>
        </w:tc>
      </w:tr>
      <w:tr w:rsidR="00102338" w:rsidRPr="00B46E28" w14:paraId="693C3576"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6C2CFCE5" w14:textId="77777777" w:rsidR="00102338" w:rsidRPr="00B46E28" w:rsidRDefault="00102338" w:rsidP="00102338">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14EECF9C" w14:textId="77777777" w:rsidR="00102338" w:rsidRPr="00B46E28" w:rsidRDefault="00102338" w:rsidP="00102338">
            <w:pPr>
              <w:rPr>
                <w:lang w:val="en-GB"/>
              </w:rPr>
            </w:pPr>
            <w:r w:rsidRPr="00B46E28">
              <w:rPr>
                <w:lang w:val="en-GB"/>
              </w:rPr>
              <w:t>UNDP will be the sole owner of the data which is entered into profiles and searches</w:t>
            </w:r>
          </w:p>
        </w:tc>
        <w:tc>
          <w:tcPr>
            <w:tcW w:w="949" w:type="dxa"/>
            <w:tcBorders>
              <w:top w:val="single" w:sz="4" w:space="0" w:color="auto"/>
              <w:left w:val="single" w:sz="4" w:space="0" w:color="auto"/>
              <w:bottom w:val="single" w:sz="4" w:space="0" w:color="auto"/>
              <w:right w:val="single" w:sz="4" w:space="0" w:color="auto"/>
            </w:tcBorders>
            <w:hideMark/>
          </w:tcPr>
          <w:p w14:paraId="289F553C" w14:textId="77777777" w:rsidR="00102338" w:rsidRPr="00B46E28" w:rsidRDefault="00102338" w:rsidP="00102338">
            <w:pPr>
              <w:rPr>
                <w:lang w:val="en-GB"/>
              </w:rPr>
            </w:pPr>
            <w:r w:rsidRPr="00B46E28">
              <w:rPr>
                <w:lang w:val="en-GB"/>
              </w:rPr>
              <w:t>x</w:t>
            </w:r>
          </w:p>
        </w:tc>
        <w:tc>
          <w:tcPr>
            <w:tcW w:w="998" w:type="dxa"/>
            <w:tcBorders>
              <w:top w:val="single" w:sz="4" w:space="0" w:color="auto"/>
              <w:left w:val="single" w:sz="4" w:space="0" w:color="auto"/>
              <w:bottom w:val="single" w:sz="4" w:space="0" w:color="auto"/>
              <w:right w:val="single" w:sz="4" w:space="0" w:color="auto"/>
            </w:tcBorders>
          </w:tcPr>
          <w:p w14:paraId="0395B62B" w14:textId="77777777" w:rsidR="00102338" w:rsidRPr="00B46E28" w:rsidRDefault="00102338" w:rsidP="00102338">
            <w:pPr>
              <w:rPr>
                <w:lang w:val="en-GB"/>
              </w:rPr>
            </w:pPr>
          </w:p>
        </w:tc>
        <w:tc>
          <w:tcPr>
            <w:tcW w:w="927" w:type="dxa"/>
            <w:tcBorders>
              <w:top w:val="single" w:sz="4" w:space="0" w:color="auto"/>
              <w:left w:val="single" w:sz="4" w:space="0" w:color="auto"/>
              <w:bottom w:val="single" w:sz="4" w:space="0" w:color="auto"/>
              <w:right w:val="single" w:sz="4" w:space="0" w:color="auto"/>
            </w:tcBorders>
          </w:tcPr>
          <w:p w14:paraId="217A3B28" w14:textId="77777777" w:rsidR="00102338" w:rsidRPr="00B46E28" w:rsidRDefault="00102338" w:rsidP="00102338">
            <w:pPr>
              <w:rPr>
                <w:lang w:val="en-GB"/>
              </w:rPr>
            </w:pPr>
          </w:p>
        </w:tc>
      </w:tr>
      <w:tr w:rsidR="00102338" w:rsidRPr="00B46E28" w14:paraId="4CAECB9B"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45DBD818" w14:textId="77777777" w:rsidR="00102338" w:rsidRPr="00B46E28" w:rsidRDefault="00102338" w:rsidP="00102338">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1DFDDD99" w14:textId="77777777" w:rsidR="00102338" w:rsidRPr="00B46E28" w:rsidRDefault="00102338" w:rsidP="00102338">
            <w:pPr>
              <w:rPr>
                <w:lang w:val="en-GB"/>
              </w:rPr>
            </w:pPr>
            <w:r w:rsidRPr="00B46E28">
              <w:rPr>
                <w:lang w:val="en-GB"/>
              </w:rPr>
              <w:t>The system will respect all established privacy and access settings on existing data, content and conversations in the O365 environment.</w:t>
            </w:r>
          </w:p>
        </w:tc>
        <w:tc>
          <w:tcPr>
            <w:tcW w:w="949" w:type="dxa"/>
            <w:tcBorders>
              <w:top w:val="single" w:sz="4" w:space="0" w:color="auto"/>
              <w:left w:val="single" w:sz="4" w:space="0" w:color="auto"/>
              <w:bottom w:val="single" w:sz="4" w:space="0" w:color="auto"/>
              <w:right w:val="single" w:sz="4" w:space="0" w:color="auto"/>
            </w:tcBorders>
          </w:tcPr>
          <w:p w14:paraId="2F2AF7FF" w14:textId="77777777" w:rsidR="00102338" w:rsidRPr="00B46E28" w:rsidRDefault="00102338" w:rsidP="00102338">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1E78BB12" w14:textId="77777777" w:rsidR="00102338" w:rsidRPr="00B46E28" w:rsidRDefault="00102338" w:rsidP="00102338">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18AD5551" w14:textId="77777777" w:rsidR="00102338" w:rsidRPr="00B46E28" w:rsidRDefault="00102338" w:rsidP="00102338">
            <w:pPr>
              <w:rPr>
                <w:lang w:val="en-GB"/>
              </w:rPr>
            </w:pPr>
          </w:p>
        </w:tc>
      </w:tr>
      <w:tr w:rsidR="00102338" w:rsidRPr="00B46E28" w14:paraId="2FA31681" w14:textId="77777777" w:rsidTr="00962759">
        <w:tc>
          <w:tcPr>
            <w:tcW w:w="0" w:type="auto"/>
            <w:vMerge/>
            <w:tcBorders>
              <w:top w:val="single" w:sz="4" w:space="0" w:color="auto"/>
              <w:left w:val="single" w:sz="4" w:space="0" w:color="auto"/>
              <w:bottom w:val="single" w:sz="4" w:space="0" w:color="auto"/>
              <w:right w:val="single" w:sz="4" w:space="0" w:color="auto"/>
            </w:tcBorders>
            <w:vAlign w:val="center"/>
            <w:hideMark/>
          </w:tcPr>
          <w:p w14:paraId="68C5E893" w14:textId="77777777" w:rsidR="00102338" w:rsidRPr="00B46E28" w:rsidRDefault="00102338" w:rsidP="00102338">
            <w:pPr>
              <w:rPr>
                <w:lang w:val="en-GB"/>
              </w:rPr>
            </w:pPr>
          </w:p>
        </w:tc>
        <w:tc>
          <w:tcPr>
            <w:tcW w:w="4362" w:type="dxa"/>
            <w:tcBorders>
              <w:top w:val="single" w:sz="4" w:space="0" w:color="auto"/>
              <w:left w:val="single" w:sz="4" w:space="0" w:color="auto"/>
              <w:bottom w:val="single" w:sz="4" w:space="0" w:color="auto"/>
              <w:right w:val="single" w:sz="4" w:space="0" w:color="auto"/>
            </w:tcBorders>
            <w:hideMark/>
          </w:tcPr>
          <w:p w14:paraId="0B78457E" w14:textId="77777777" w:rsidR="00102338" w:rsidRPr="00B46E28" w:rsidRDefault="00102338" w:rsidP="00102338">
            <w:pPr>
              <w:rPr>
                <w:lang w:val="en-GB"/>
              </w:rPr>
            </w:pPr>
            <w:r w:rsidRPr="00B46E28">
              <w:rPr>
                <w:lang w:val="en-GB"/>
              </w:rPr>
              <w:t>Ability to provide third-party audit certification/Pen tests previously conducted</w:t>
            </w:r>
          </w:p>
        </w:tc>
        <w:tc>
          <w:tcPr>
            <w:tcW w:w="949" w:type="dxa"/>
            <w:tcBorders>
              <w:top w:val="single" w:sz="4" w:space="0" w:color="auto"/>
              <w:left w:val="single" w:sz="4" w:space="0" w:color="auto"/>
              <w:bottom w:val="single" w:sz="4" w:space="0" w:color="auto"/>
              <w:right w:val="single" w:sz="4" w:space="0" w:color="auto"/>
            </w:tcBorders>
          </w:tcPr>
          <w:p w14:paraId="200EB071" w14:textId="77777777" w:rsidR="00102338" w:rsidRPr="00B46E28" w:rsidRDefault="00102338" w:rsidP="00102338">
            <w:pPr>
              <w:rPr>
                <w:lang w:val="en-GB"/>
              </w:rPr>
            </w:pPr>
          </w:p>
        </w:tc>
        <w:tc>
          <w:tcPr>
            <w:tcW w:w="998" w:type="dxa"/>
            <w:tcBorders>
              <w:top w:val="single" w:sz="4" w:space="0" w:color="auto"/>
              <w:left w:val="single" w:sz="4" w:space="0" w:color="auto"/>
              <w:bottom w:val="single" w:sz="4" w:space="0" w:color="auto"/>
              <w:right w:val="single" w:sz="4" w:space="0" w:color="auto"/>
            </w:tcBorders>
            <w:hideMark/>
          </w:tcPr>
          <w:p w14:paraId="6E93A555" w14:textId="77777777" w:rsidR="00102338" w:rsidRPr="00B46E28" w:rsidRDefault="00102338" w:rsidP="00102338">
            <w:pPr>
              <w:rPr>
                <w:lang w:val="en-GB"/>
              </w:rPr>
            </w:pPr>
            <w:r w:rsidRPr="00B46E28">
              <w:rPr>
                <w:lang w:val="en-GB"/>
              </w:rPr>
              <w:t>x</w:t>
            </w:r>
          </w:p>
        </w:tc>
        <w:tc>
          <w:tcPr>
            <w:tcW w:w="927" w:type="dxa"/>
            <w:tcBorders>
              <w:top w:val="single" w:sz="4" w:space="0" w:color="auto"/>
              <w:left w:val="single" w:sz="4" w:space="0" w:color="auto"/>
              <w:bottom w:val="single" w:sz="4" w:space="0" w:color="auto"/>
              <w:right w:val="single" w:sz="4" w:space="0" w:color="auto"/>
            </w:tcBorders>
          </w:tcPr>
          <w:p w14:paraId="313A9641" w14:textId="77777777" w:rsidR="00102338" w:rsidRPr="00B46E28" w:rsidRDefault="00102338" w:rsidP="00102338">
            <w:pPr>
              <w:rPr>
                <w:lang w:val="en-GB"/>
              </w:rPr>
            </w:pPr>
          </w:p>
        </w:tc>
      </w:tr>
    </w:tbl>
    <w:p w14:paraId="1EA31301" w14:textId="77777777" w:rsidR="00E20A23" w:rsidRPr="00B46E28" w:rsidRDefault="00E20A23" w:rsidP="00E20A23">
      <w:pPr>
        <w:rPr>
          <w:lang w:val="en-GB"/>
        </w:rPr>
      </w:pPr>
    </w:p>
    <w:p w14:paraId="711CD36B" w14:textId="77777777" w:rsidR="008A2FB7" w:rsidRPr="00B46E28" w:rsidRDefault="008A2FB7" w:rsidP="008A2FB7">
      <w:pPr>
        <w:pStyle w:val="Heading1"/>
        <w:rPr>
          <w:rFonts w:ascii="Segoe UI" w:hAnsi="Segoe UI" w:cs="Segoe UI"/>
          <w:sz w:val="18"/>
          <w:szCs w:val="18"/>
          <w:lang w:val="en-GB"/>
        </w:rPr>
      </w:pPr>
      <w:bookmarkStart w:id="13" w:name="_Toc534628050"/>
      <w:r w:rsidRPr="00B46E28">
        <w:rPr>
          <w:rStyle w:val="normaltextrun"/>
          <w:rFonts w:ascii="Calibri Light" w:hAnsi="Calibri Light" w:cs="Calibri Light"/>
          <w:color w:val="2F5496"/>
          <w:lang w:val="en-GB"/>
        </w:rPr>
        <w:t>Annex 2: Data Sources</w:t>
      </w:r>
      <w:bookmarkEnd w:id="13"/>
      <w:r w:rsidRPr="00B46E28">
        <w:rPr>
          <w:rStyle w:val="eop"/>
          <w:rFonts w:ascii="Calibri Light" w:hAnsi="Calibri Light" w:cs="Calibri Light"/>
          <w:color w:val="2F5496"/>
          <w:lang w:val="en-GB"/>
        </w:rPr>
        <w:t> </w:t>
      </w:r>
    </w:p>
    <w:p w14:paraId="79E7A9B4" w14:textId="77777777" w:rsidR="008A2FB7" w:rsidRPr="00B46E28" w:rsidRDefault="008A2FB7" w:rsidP="008A2FB7">
      <w:pPr>
        <w:pStyle w:val="paragraph"/>
        <w:spacing w:before="0" w:beforeAutospacing="0" w:after="0" w:afterAutospacing="0"/>
        <w:textAlignment w:val="baseline"/>
        <w:rPr>
          <w:rFonts w:ascii="Segoe UI" w:hAnsi="Segoe UI" w:cs="Segoe UI"/>
          <w:sz w:val="18"/>
          <w:szCs w:val="18"/>
        </w:rPr>
      </w:pPr>
      <w:r w:rsidRPr="00B46E28">
        <w:rPr>
          <w:rStyle w:val="eop"/>
          <w:rFonts w:ascii="Calibri" w:hAnsi="Calibri" w:cs="Calibri"/>
          <w:sz w:val="22"/>
          <w:szCs w:val="22"/>
        </w:rPr>
        <w:t> </w:t>
      </w:r>
    </w:p>
    <w:p w14:paraId="476645B7" w14:textId="77777777" w:rsidR="008A2FB7" w:rsidRPr="00B46E28" w:rsidRDefault="008A2FB7" w:rsidP="008A2FB7">
      <w:pPr>
        <w:pStyle w:val="paragraph"/>
        <w:spacing w:before="0" w:beforeAutospacing="0" w:after="0" w:afterAutospacing="0"/>
        <w:textAlignment w:val="baseline"/>
        <w:rPr>
          <w:rFonts w:ascii="Segoe UI" w:hAnsi="Segoe UI" w:cs="Segoe UI"/>
          <w:sz w:val="18"/>
          <w:szCs w:val="18"/>
        </w:rPr>
      </w:pPr>
      <w:r w:rsidRPr="00B46E28">
        <w:rPr>
          <w:rStyle w:val="normaltextrun"/>
          <w:rFonts w:ascii="Calibri" w:hAnsi="Calibri" w:cs="Calibri"/>
          <w:sz w:val="22"/>
          <w:szCs w:val="22"/>
        </w:rPr>
        <w:t>To realize the vision of this initiative, UNDP needs (a) improved people profiles that feature expertise information in a systematic way, and (b) an enhanced people search that </w:t>
      </w:r>
      <w:proofErr w:type="gramStart"/>
      <w:r w:rsidRPr="00B46E28">
        <w:rPr>
          <w:rStyle w:val="advancedproofingissue"/>
          <w:rFonts w:ascii="Calibri" w:eastAsiaTheme="majorEastAsia" w:hAnsi="Calibri" w:cs="Calibri"/>
          <w:sz w:val="22"/>
          <w:szCs w:val="22"/>
        </w:rPr>
        <w:t>is able to</w:t>
      </w:r>
      <w:proofErr w:type="gramEnd"/>
      <w:r w:rsidRPr="00B46E28">
        <w:rPr>
          <w:rStyle w:val="normaltextrun"/>
          <w:rFonts w:ascii="Calibri" w:hAnsi="Calibri" w:cs="Calibri"/>
          <w:sz w:val="22"/>
          <w:szCs w:val="22"/>
        </w:rPr>
        <w:t> identify people in UNDP based on a range of criteria. </w:t>
      </w:r>
      <w:r w:rsidRPr="00B46E28">
        <w:rPr>
          <w:rStyle w:val="eop"/>
          <w:rFonts w:ascii="Calibri" w:hAnsi="Calibri" w:cs="Calibri"/>
          <w:sz w:val="22"/>
          <w:szCs w:val="22"/>
        </w:rPr>
        <w:t> </w:t>
      </w:r>
      <w:r w:rsidRPr="00B46E28">
        <w:rPr>
          <w:rStyle w:val="normaltextrun"/>
          <w:rFonts w:ascii="Calibri" w:hAnsi="Calibri" w:cs="Calibri"/>
          <w:sz w:val="22"/>
          <w:szCs w:val="22"/>
        </w:rPr>
        <w:t>Currently, UNDP workforce profile information is held in several different places, with the main internal sources being:</w:t>
      </w:r>
      <w:r w:rsidRPr="00B46E28">
        <w:rPr>
          <w:rStyle w:val="eop"/>
          <w:rFonts w:ascii="Calibri" w:hAnsi="Calibri" w:cs="Calibri"/>
          <w:sz w:val="22"/>
          <w:szCs w:val="22"/>
        </w:rPr>
        <w:t> </w:t>
      </w:r>
    </w:p>
    <w:p w14:paraId="398D69E7" w14:textId="77777777" w:rsidR="008A2FB7" w:rsidRPr="00B46E28" w:rsidRDefault="008A2FB7" w:rsidP="008A2FB7">
      <w:pPr>
        <w:pStyle w:val="paragraph"/>
        <w:numPr>
          <w:ilvl w:val="0"/>
          <w:numId w:val="11"/>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Atlas e-services</w:t>
      </w:r>
      <w:r w:rsidRPr="00B46E28">
        <w:rPr>
          <w:rStyle w:val="normaltextrun"/>
          <w:rFonts w:ascii="Calibri" w:hAnsi="Calibri" w:cs="Calibri"/>
          <w:sz w:val="22"/>
          <w:szCs w:val="22"/>
        </w:rPr>
        <w:t> </w:t>
      </w:r>
      <w:r w:rsidRPr="00B46E28">
        <w:rPr>
          <w:rStyle w:val="normaltextrun"/>
          <w:rFonts w:ascii="Calibri" w:hAnsi="Calibri" w:cs="Calibri"/>
          <w:b/>
          <w:bCs/>
          <w:sz w:val="22"/>
          <w:szCs w:val="22"/>
        </w:rPr>
        <w:t>module</w:t>
      </w:r>
      <w:r w:rsidRPr="00B46E28">
        <w:rPr>
          <w:rStyle w:val="normaltextrun"/>
          <w:rFonts w:ascii="Calibri" w:hAnsi="Calibri" w:cs="Calibri"/>
          <w:sz w:val="22"/>
          <w:szCs w:val="22"/>
        </w:rPr>
        <w:t> (for performance management, mission information, leave management, project management)</w:t>
      </w:r>
      <w:r w:rsidRPr="00B46E28">
        <w:rPr>
          <w:rStyle w:val="eop"/>
          <w:rFonts w:ascii="Calibri" w:hAnsi="Calibri" w:cs="Calibri"/>
          <w:sz w:val="22"/>
          <w:szCs w:val="22"/>
        </w:rPr>
        <w:t> </w:t>
      </w:r>
    </w:p>
    <w:p w14:paraId="01249664" w14:textId="77777777" w:rsidR="008A2FB7" w:rsidRPr="00B46E28" w:rsidRDefault="008A2FB7" w:rsidP="008A2FB7">
      <w:pPr>
        <w:pStyle w:val="paragraph"/>
        <w:numPr>
          <w:ilvl w:val="0"/>
          <w:numId w:val="11"/>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Active Directory/Azure</w:t>
      </w:r>
      <w:r w:rsidRPr="00B46E28">
        <w:rPr>
          <w:rStyle w:val="normaltextrun"/>
          <w:rFonts w:ascii="Calibri" w:hAnsi="Calibri" w:cs="Calibri"/>
          <w:sz w:val="22"/>
          <w:szCs w:val="22"/>
        </w:rPr>
        <w:t> (central registry for email addresses and user accounts)</w:t>
      </w:r>
      <w:r w:rsidRPr="00B46E28">
        <w:rPr>
          <w:rStyle w:val="eop"/>
          <w:rFonts w:ascii="Calibri" w:hAnsi="Calibri" w:cs="Calibri"/>
          <w:sz w:val="22"/>
          <w:szCs w:val="22"/>
        </w:rPr>
        <w:t> </w:t>
      </w:r>
    </w:p>
    <w:p w14:paraId="73AA3B23" w14:textId="6EA4135E" w:rsidR="008A2FB7" w:rsidRPr="00B46E28" w:rsidRDefault="008A2FB7" w:rsidP="008A2FB7">
      <w:pPr>
        <w:pStyle w:val="paragraph"/>
        <w:numPr>
          <w:ilvl w:val="0"/>
          <w:numId w:val="11"/>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Identity Management, IDM</w:t>
      </w:r>
      <w:r w:rsidRPr="00B46E28">
        <w:rPr>
          <w:rStyle w:val="normaltextrun"/>
          <w:rFonts w:ascii="Calibri" w:hAnsi="Calibri" w:cs="Calibri"/>
          <w:sz w:val="22"/>
          <w:szCs w:val="22"/>
        </w:rPr>
        <w:t> (an improvised interface sitting on top of Active Directory that allows staff to update information that hasn’t been automatically updated in the Active Directory. This interface will be retired in </w:t>
      </w:r>
      <w:r w:rsidR="00B46E28" w:rsidRPr="00B46E28">
        <w:rPr>
          <w:rStyle w:val="spellingerror"/>
          <w:rFonts w:ascii="Calibri" w:eastAsiaTheme="majorEastAsia" w:hAnsi="Calibri" w:cs="Calibri"/>
          <w:sz w:val="22"/>
          <w:szCs w:val="22"/>
        </w:rPr>
        <w:t>favour</w:t>
      </w:r>
      <w:r w:rsidRPr="00B46E28">
        <w:rPr>
          <w:rStyle w:val="normaltextrun"/>
          <w:rFonts w:ascii="Calibri" w:hAnsi="Calibri" w:cs="Calibri"/>
          <w:sz w:val="22"/>
          <w:szCs w:val="22"/>
        </w:rPr>
        <w:t> of the Atlas e-services module </w:t>
      </w:r>
      <w:proofErr w:type="gramStart"/>
      <w:r w:rsidRPr="00B46E28">
        <w:rPr>
          <w:rStyle w:val="advancedproofingissue"/>
          <w:rFonts w:ascii="Calibri" w:eastAsiaTheme="majorEastAsia" w:hAnsi="Calibri" w:cs="Calibri"/>
          <w:sz w:val="22"/>
          <w:szCs w:val="22"/>
        </w:rPr>
        <w:t>in the near future</w:t>
      </w:r>
      <w:proofErr w:type="gramEnd"/>
      <w:r w:rsidRPr="00B46E28">
        <w:rPr>
          <w:rStyle w:val="normaltextrun"/>
          <w:rFonts w:ascii="Calibri" w:hAnsi="Calibri" w:cs="Calibri"/>
          <w:sz w:val="22"/>
          <w:szCs w:val="22"/>
        </w:rPr>
        <w:t>).</w:t>
      </w:r>
      <w:r w:rsidRPr="00B46E28">
        <w:rPr>
          <w:rStyle w:val="eop"/>
          <w:rFonts w:ascii="Calibri" w:hAnsi="Calibri" w:cs="Calibri"/>
          <w:sz w:val="22"/>
          <w:szCs w:val="22"/>
        </w:rPr>
        <w:t> </w:t>
      </w:r>
    </w:p>
    <w:p w14:paraId="64ABB27D" w14:textId="77777777" w:rsidR="008A2FB7" w:rsidRPr="00B46E28" w:rsidRDefault="008A2FB7" w:rsidP="008A2FB7">
      <w:pPr>
        <w:pStyle w:val="paragraph"/>
        <w:numPr>
          <w:ilvl w:val="0"/>
          <w:numId w:val="11"/>
        </w:numPr>
        <w:spacing w:before="0" w:beforeAutospacing="0" w:after="0" w:afterAutospacing="0"/>
        <w:textAlignment w:val="baseline"/>
        <w:rPr>
          <w:rFonts w:ascii="Calibri" w:hAnsi="Calibri" w:cs="Calibri"/>
          <w:sz w:val="22"/>
          <w:szCs w:val="22"/>
        </w:rPr>
      </w:pPr>
      <w:r w:rsidRPr="00B46E28">
        <w:rPr>
          <w:rStyle w:val="normaltextrun"/>
          <w:rFonts w:ascii="Calibri" w:hAnsi="Calibri" w:cs="Calibri"/>
          <w:b/>
          <w:bCs/>
          <w:sz w:val="22"/>
          <w:szCs w:val="22"/>
        </w:rPr>
        <w:t>O365 Delve</w:t>
      </w:r>
      <w:r w:rsidRPr="00B46E28">
        <w:rPr>
          <w:rStyle w:val="normaltextrun"/>
          <w:rFonts w:ascii="Calibri" w:hAnsi="Calibri" w:cs="Calibri"/>
          <w:sz w:val="22"/>
          <w:szCs w:val="22"/>
        </w:rPr>
        <w:t> (the user profile page in Microsoft Office 365, which holds data on user skills and expertise. Delve sits on top of SharePoint and is the reference point for all profile information in the O365 environment).</w:t>
      </w:r>
      <w:r w:rsidRPr="00B46E28">
        <w:rPr>
          <w:rStyle w:val="eop"/>
          <w:rFonts w:ascii="Calibri" w:hAnsi="Calibri" w:cs="Calibri"/>
          <w:sz w:val="22"/>
          <w:szCs w:val="22"/>
        </w:rPr>
        <w:t> </w:t>
      </w:r>
    </w:p>
    <w:p w14:paraId="29EB45B2" w14:textId="77777777" w:rsidR="008A2FB7" w:rsidRPr="00B46E28" w:rsidRDefault="008A2FB7" w:rsidP="008A2FB7">
      <w:pPr>
        <w:pStyle w:val="paragraph"/>
        <w:spacing w:before="0" w:beforeAutospacing="0" w:after="0" w:afterAutospacing="0"/>
        <w:ind w:left="720"/>
        <w:textAlignment w:val="baseline"/>
        <w:rPr>
          <w:rFonts w:ascii="Segoe UI" w:hAnsi="Segoe UI" w:cs="Segoe UI"/>
          <w:sz w:val="18"/>
          <w:szCs w:val="18"/>
        </w:rPr>
      </w:pPr>
      <w:r w:rsidRPr="00B46E28">
        <w:rPr>
          <w:rStyle w:val="eop"/>
          <w:rFonts w:ascii="Calibri" w:hAnsi="Calibri" w:cs="Calibri"/>
          <w:sz w:val="22"/>
          <w:szCs w:val="22"/>
        </w:rPr>
        <w:t> </w:t>
      </w:r>
    </w:p>
    <w:p w14:paraId="41DD80CD" w14:textId="77777777" w:rsidR="008A2FB7" w:rsidRPr="00B46E28" w:rsidRDefault="008A2FB7" w:rsidP="008A2FB7">
      <w:pPr>
        <w:pStyle w:val="paragraph"/>
        <w:spacing w:before="0" w:beforeAutospacing="0" w:after="0" w:afterAutospacing="0"/>
        <w:textAlignment w:val="baseline"/>
        <w:rPr>
          <w:rFonts w:ascii="Segoe UI" w:hAnsi="Segoe UI" w:cs="Segoe UI"/>
          <w:sz w:val="18"/>
          <w:szCs w:val="18"/>
        </w:rPr>
      </w:pPr>
      <w:r w:rsidRPr="00B46E28">
        <w:rPr>
          <w:rStyle w:val="normaltextrun"/>
          <w:rFonts w:ascii="Calibri" w:hAnsi="Calibri" w:cs="Calibri"/>
          <w:sz w:val="22"/>
          <w:szCs w:val="22"/>
        </w:rPr>
        <w:t>Other important internal sources to pull from which are relevant to user activity and experience:</w:t>
      </w:r>
      <w:r w:rsidRPr="00B46E28">
        <w:rPr>
          <w:rStyle w:val="eop"/>
          <w:rFonts w:ascii="Calibri" w:hAnsi="Calibri" w:cs="Calibri"/>
          <w:sz w:val="22"/>
          <w:szCs w:val="22"/>
        </w:rPr>
        <w:t> </w:t>
      </w:r>
    </w:p>
    <w:p w14:paraId="69A308B8"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t>O365 environment including Yammer, Outlook, OneDrive, Teams, SharePoint, Sway</w:t>
      </w:r>
      <w:r w:rsidRPr="00B46E28">
        <w:rPr>
          <w:rStyle w:val="eop"/>
          <w:rFonts w:ascii="Calibri" w:hAnsi="Calibri" w:cs="Calibri"/>
          <w:sz w:val="22"/>
          <w:szCs w:val="22"/>
        </w:rPr>
        <w:t> </w:t>
      </w:r>
    </w:p>
    <w:p w14:paraId="2E92694A"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proofErr w:type="spellStart"/>
      <w:r w:rsidRPr="00B46E28">
        <w:rPr>
          <w:rStyle w:val="spellingerror"/>
          <w:rFonts w:ascii="Calibri" w:eastAsiaTheme="majorEastAsia" w:hAnsi="Calibri" w:cs="Calibri"/>
          <w:sz w:val="22"/>
          <w:szCs w:val="22"/>
        </w:rPr>
        <w:t>Taleo</w:t>
      </w:r>
      <w:proofErr w:type="spellEnd"/>
      <w:r w:rsidRPr="00B46E28">
        <w:rPr>
          <w:rStyle w:val="eop"/>
          <w:rFonts w:ascii="Calibri" w:hAnsi="Calibri" w:cs="Calibri"/>
          <w:sz w:val="22"/>
          <w:szCs w:val="22"/>
        </w:rPr>
        <w:t> learning platform</w:t>
      </w:r>
    </w:p>
    <w:p w14:paraId="41DE0BAF"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B46E28">
        <w:rPr>
          <w:rFonts w:ascii="Calibri" w:hAnsi="Calibri" w:cs="Calibri"/>
          <w:sz w:val="22"/>
          <w:szCs w:val="22"/>
        </w:rPr>
        <w:t>PMD</w:t>
      </w:r>
    </w:p>
    <w:p w14:paraId="7E72FD34"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lastRenderedPageBreak/>
        <w:t>Cosmos</w:t>
      </w:r>
      <w:r w:rsidRPr="00B46E28">
        <w:rPr>
          <w:rStyle w:val="eop"/>
          <w:rFonts w:ascii="Calibri" w:hAnsi="Calibri" w:cs="Calibri"/>
          <w:sz w:val="22"/>
          <w:szCs w:val="22"/>
        </w:rPr>
        <w:t> </w:t>
      </w:r>
    </w:p>
    <w:p w14:paraId="1C68C2C8"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t>Surge roster</w:t>
      </w:r>
      <w:r w:rsidRPr="00B46E28">
        <w:rPr>
          <w:rStyle w:val="eop"/>
          <w:rFonts w:ascii="Calibri" w:hAnsi="Calibri" w:cs="Calibri"/>
          <w:sz w:val="22"/>
          <w:szCs w:val="22"/>
        </w:rPr>
        <w:t> </w:t>
      </w:r>
    </w:p>
    <w:p w14:paraId="7A05351D" w14:textId="77777777" w:rsidR="008A2FB7" w:rsidRPr="00B46E28" w:rsidRDefault="008A2FB7" w:rsidP="008A2FB7">
      <w:pPr>
        <w:pStyle w:val="paragraph"/>
        <w:numPr>
          <w:ilvl w:val="0"/>
          <w:numId w:val="8"/>
        </w:numPr>
        <w:spacing w:before="0" w:beforeAutospacing="0" w:after="0" w:afterAutospacing="0"/>
        <w:ind w:left="360" w:firstLine="0"/>
        <w:textAlignment w:val="baseline"/>
        <w:rPr>
          <w:rFonts w:ascii="Calibri" w:hAnsi="Calibri" w:cs="Calibri"/>
          <w:sz w:val="22"/>
          <w:szCs w:val="22"/>
        </w:rPr>
      </w:pPr>
      <w:proofErr w:type="spellStart"/>
      <w:r w:rsidRPr="00B46E28">
        <w:rPr>
          <w:rStyle w:val="normaltextrun"/>
          <w:rFonts w:ascii="Calibri" w:hAnsi="Calibri" w:cs="Calibri"/>
          <w:sz w:val="22"/>
          <w:szCs w:val="22"/>
        </w:rPr>
        <w:t>Teamworks</w:t>
      </w:r>
      <w:proofErr w:type="spellEnd"/>
      <w:r w:rsidRPr="00B46E28">
        <w:rPr>
          <w:rStyle w:val="normaltextrun"/>
          <w:rFonts w:ascii="Calibri" w:hAnsi="Calibri" w:cs="Calibri"/>
          <w:sz w:val="22"/>
          <w:szCs w:val="22"/>
        </w:rPr>
        <w:t> archives</w:t>
      </w:r>
      <w:r w:rsidRPr="00B46E28">
        <w:rPr>
          <w:rStyle w:val="eop"/>
          <w:rFonts w:ascii="Calibri" w:hAnsi="Calibri" w:cs="Calibri"/>
          <w:sz w:val="22"/>
          <w:szCs w:val="22"/>
        </w:rPr>
        <w:t> </w:t>
      </w:r>
    </w:p>
    <w:p w14:paraId="34D39E29" w14:textId="77777777" w:rsidR="008A2FB7" w:rsidRPr="00B46E28" w:rsidRDefault="008A2FB7" w:rsidP="008A2FB7">
      <w:pPr>
        <w:pStyle w:val="paragraph"/>
        <w:spacing w:before="0" w:beforeAutospacing="0" w:after="0" w:afterAutospacing="0"/>
        <w:ind w:left="720"/>
        <w:textAlignment w:val="baseline"/>
        <w:rPr>
          <w:rFonts w:ascii="Segoe UI" w:hAnsi="Segoe UI" w:cs="Segoe UI"/>
          <w:sz w:val="18"/>
          <w:szCs w:val="18"/>
        </w:rPr>
      </w:pPr>
      <w:r w:rsidRPr="00B46E28">
        <w:rPr>
          <w:rStyle w:val="eop"/>
          <w:rFonts w:ascii="Calibri" w:hAnsi="Calibri" w:cs="Calibri"/>
          <w:sz w:val="22"/>
          <w:szCs w:val="22"/>
        </w:rPr>
        <w:t> </w:t>
      </w:r>
    </w:p>
    <w:p w14:paraId="356751DA" w14:textId="77777777" w:rsidR="008A2FB7" w:rsidRPr="00B46E28" w:rsidRDefault="008A2FB7" w:rsidP="008A2FB7">
      <w:pPr>
        <w:pStyle w:val="paragraph"/>
        <w:spacing w:before="0" w:beforeAutospacing="0" w:after="0" w:afterAutospacing="0"/>
        <w:textAlignment w:val="baseline"/>
        <w:rPr>
          <w:rFonts w:ascii="Segoe UI" w:hAnsi="Segoe UI" w:cs="Segoe UI"/>
          <w:sz w:val="18"/>
          <w:szCs w:val="18"/>
        </w:rPr>
      </w:pPr>
      <w:r w:rsidRPr="00B46E28">
        <w:rPr>
          <w:rStyle w:val="normaltextrun"/>
          <w:rFonts w:ascii="Calibri" w:hAnsi="Calibri" w:cs="Calibri"/>
          <w:sz w:val="22"/>
          <w:szCs w:val="22"/>
        </w:rPr>
        <w:t>External sources relevant to user activity and areas of expertise/interest (opt in):</w:t>
      </w:r>
      <w:r w:rsidRPr="00B46E28">
        <w:rPr>
          <w:rStyle w:val="eop"/>
          <w:rFonts w:ascii="Calibri" w:hAnsi="Calibri" w:cs="Calibri"/>
          <w:sz w:val="22"/>
          <w:szCs w:val="22"/>
        </w:rPr>
        <w:t> </w:t>
      </w:r>
    </w:p>
    <w:p w14:paraId="57BBF28F" w14:textId="77777777" w:rsidR="008A2FB7" w:rsidRPr="00B46E28" w:rsidRDefault="008A2FB7" w:rsidP="008A2FB7">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t>LinkedIn</w:t>
      </w:r>
      <w:r w:rsidRPr="00B46E28">
        <w:rPr>
          <w:rStyle w:val="eop"/>
          <w:rFonts w:ascii="Calibri" w:hAnsi="Calibri" w:cs="Calibri"/>
          <w:sz w:val="22"/>
          <w:szCs w:val="22"/>
        </w:rPr>
        <w:t> </w:t>
      </w:r>
    </w:p>
    <w:p w14:paraId="60553409" w14:textId="77777777" w:rsidR="008A2FB7" w:rsidRPr="00B46E28" w:rsidRDefault="008A2FB7" w:rsidP="008A2FB7">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t>Twitter</w:t>
      </w:r>
      <w:r w:rsidRPr="00B46E28">
        <w:rPr>
          <w:rStyle w:val="eop"/>
          <w:rFonts w:ascii="Calibri" w:hAnsi="Calibri" w:cs="Calibri"/>
          <w:sz w:val="22"/>
          <w:szCs w:val="22"/>
        </w:rPr>
        <w:t> </w:t>
      </w:r>
    </w:p>
    <w:p w14:paraId="3FBA202D" w14:textId="77777777" w:rsidR="008A2FB7" w:rsidRPr="00B46E28" w:rsidRDefault="008A2FB7" w:rsidP="008A2FB7">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B46E28">
        <w:rPr>
          <w:rStyle w:val="normaltextrun"/>
          <w:rFonts w:ascii="Calibri" w:hAnsi="Calibri" w:cs="Calibri"/>
          <w:sz w:val="22"/>
          <w:szCs w:val="22"/>
        </w:rPr>
        <w:t>Blog sites like Medium, Exposure</w:t>
      </w:r>
      <w:r w:rsidRPr="00B46E28">
        <w:rPr>
          <w:rStyle w:val="eop"/>
          <w:rFonts w:ascii="Calibri" w:hAnsi="Calibri" w:cs="Calibri"/>
          <w:sz w:val="22"/>
          <w:szCs w:val="22"/>
        </w:rPr>
        <w:t> </w:t>
      </w:r>
    </w:p>
    <w:p w14:paraId="62712F32" w14:textId="77777777" w:rsidR="008A2FB7" w:rsidRPr="00B46E28" w:rsidRDefault="008A2FB7" w:rsidP="008A2FB7">
      <w:pPr>
        <w:pStyle w:val="paragraph"/>
        <w:spacing w:before="0" w:beforeAutospacing="0" w:after="0" w:afterAutospacing="0"/>
        <w:textAlignment w:val="baseline"/>
        <w:rPr>
          <w:rFonts w:ascii="Segoe UI" w:hAnsi="Segoe UI" w:cs="Segoe UI"/>
          <w:sz w:val="18"/>
          <w:szCs w:val="18"/>
        </w:rPr>
      </w:pPr>
      <w:r w:rsidRPr="00B46E28">
        <w:rPr>
          <w:rStyle w:val="eop"/>
          <w:rFonts w:ascii="Calibri" w:hAnsi="Calibri" w:cs="Calibri"/>
          <w:sz w:val="22"/>
          <w:szCs w:val="22"/>
        </w:rPr>
        <w:t> </w:t>
      </w:r>
    </w:p>
    <w:p w14:paraId="2B2C6AA1" w14:textId="77777777" w:rsidR="00E20A23" w:rsidRPr="00B46E28" w:rsidRDefault="00E20A23" w:rsidP="00E20A23">
      <w:pPr>
        <w:rPr>
          <w:lang w:val="en-GB"/>
        </w:rPr>
      </w:pPr>
    </w:p>
    <w:p w14:paraId="620377AE" w14:textId="77777777" w:rsidR="008B7DA7" w:rsidRPr="00B46E28" w:rsidRDefault="008B7DA7" w:rsidP="007A0012">
      <w:pPr>
        <w:pStyle w:val="Heading1"/>
        <w:rPr>
          <w:rStyle w:val="normaltextrun"/>
          <w:rFonts w:ascii="Calibri Light" w:hAnsi="Calibri Light" w:cs="Calibri Light"/>
          <w:color w:val="2F5496"/>
          <w:lang w:val="en-GB"/>
        </w:rPr>
      </w:pPr>
      <w:bookmarkStart w:id="14" w:name="_Toc534628051"/>
      <w:r w:rsidRPr="00B46E28">
        <w:rPr>
          <w:rStyle w:val="normaltextrun"/>
          <w:rFonts w:ascii="Calibri Light" w:hAnsi="Calibri Light" w:cs="Calibri Light"/>
          <w:color w:val="2F5496"/>
          <w:lang w:val="en-GB"/>
        </w:rPr>
        <w:t xml:space="preserve">Annex </w:t>
      </w:r>
      <w:r w:rsidR="008A2FB7" w:rsidRPr="00B46E28">
        <w:rPr>
          <w:rStyle w:val="normaltextrun"/>
          <w:rFonts w:ascii="Calibri Light" w:hAnsi="Calibri Light" w:cs="Calibri Light"/>
          <w:color w:val="2F5496"/>
          <w:lang w:val="en-GB"/>
        </w:rPr>
        <w:t>3</w:t>
      </w:r>
      <w:r w:rsidRPr="00B46E28">
        <w:rPr>
          <w:rStyle w:val="normaltextrun"/>
          <w:rFonts w:ascii="Calibri Light" w:hAnsi="Calibri Light" w:cs="Calibri Light"/>
          <w:color w:val="2F5496"/>
          <w:lang w:val="en-GB"/>
        </w:rPr>
        <w:t xml:space="preserve">: </w:t>
      </w:r>
      <w:r w:rsidR="006C45AE" w:rsidRPr="00B46E28">
        <w:rPr>
          <w:rStyle w:val="normaltextrun"/>
          <w:rFonts w:ascii="Calibri Light" w:hAnsi="Calibri Light" w:cs="Calibri Light"/>
          <w:color w:val="2F5496"/>
          <w:lang w:val="en-GB"/>
        </w:rPr>
        <w:t>Specifications</w:t>
      </w:r>
      <w:bookmarkEnd w:id="14"/>
      <w:r w:rsidR="006C45AE" w:rsidRPr="00B46E28">
        <w:rPr>
          <w:rStyle w:val="normaltextrun"/>
          <w:rFonts w:ascii="Calibri Light" w:hAnsi="Calibri Light" w:cs="Calibri Light"/>
          <w:color w:val="2F5496"/>
          <w:lang w:val="en-GB"/>
        </w:rPr>
        <w:t xml:space="preserve"> </w:t>
      </w:r>
    </w:p>
    <w:p w14:paraId="3A133C35" w14:textId="77777777" w:rsidR="00DA1411" w:rsidRPr="00B46E28" w:rsidRDefault="00DA1411" w:rsidP="00DA1411">
      <w:pPr>
        <w:rPr>
          <w:lang w:val="en-GB"/>
        </w:rPr>
      </w:pPr>
    </w:p>
    <w:p w14:paraId="1620DCAC" w14:textId="420146FE" w:rsidR="00C56A0A" w:rsidRPr="00B46E28" w:rsidRDefault="00406971" w:rsidP="00437072">
      <w:pPr>
        <w:pStyle w:val="Heading2"/>
        <w:rPr>
          <w:lang w:val="en-GB"/>
        </w:rPr>
      </w:pPr>
      <w:bookmarkStart w:id="15" w:name="_Toc534628052"/>
      <w:r w:rsidRPr="00B46E28">
        <w:rPr>
          <w:lang w:val="en-GB"/>
        </w:rPr>
        <w:t>Profile fields</w:t>
      </w:r>
      <w:bookmarkEnd w:id="15"/>
    </w:p>
    <w:p w14:paraId="05BE7267" w14:textId="77777777" w:rsidR="00C56A0A" w:rsidRPr="00B46E28" w:rsidRDefault="00C56A0A" w:rsidP="00C56A0A">
      <w:pPr>
        <w:rPr>
          <w:lang w:val="en-GB"/>
        </w:rPr>
      </w:pPr>
      <w:r w:rsidRPr="00B46E28">
        <w:rPr>
          <w:lang w:val="en-GB"/>
        </w:rPr>
        <w:t xml:space="preserve">Fields marked with </w:t>
      </w:r>
      <w:r w:rsidRPr="00B46E28">
        <w:rPr>
          <w:b/>
          <w:lang w:val="en-GB"/>
        </w:rPr>
        <w:t>*</w:t>
      </w:r>
      <w:r w:rsidRPr="00B46E28">
        <w:rPr>
          <w:lang w:val="en-GB"/>
        </w:rPr>
        <w:t xml:space="preserve"> will include rating scale of expertise level</w:t>
      </w:r>
    </w:p>
    <w:tbl>
      <w:tblPr>
        <w:tblStyle w:val="GridTable4-Accent3"/>
        <w:tblW w:w="0" w:type="auto"/>
        <w:tblLook w:val="04A0" w:firstRow="1" w:lastRow="0" w:firstColumn="1" w:lastColumn="0" w:noHBand="0" w:noVBand="1"/>
      </w:tblPr>
      <w:tblGrid>
        <w:gridCol w:w="2875"/>
        <w:gridCol w:w="3150"/>
        <w:gridCol w:w="3325"/>
      </w:tblGrid>
      <w:tr w:rsidR="008A2FB7" w:rsidRPr="00B46E28" w14:paraId="01DA0DA9" w14:textId="77777777" w:rsidTr="00706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6378A91" w14:textId="77777777" w:rsidR="008A2FB7" w:rsidRPr="00B46E28" w:rsidRDefault="008A2FB7" w:rsidP="00DA1411">
            <w:pPr>
              <w:rPr>
                <w:lang w:val="en-GB"/>
              </w:rPr>
            </w:pPr>
            <w:r w:rsidRPr="00B46E28">
              <w:rPr>
                <w:lang w:val="en-GB"/>
              </w:rPr>
              <w:t>Field</w:t>
            </w:r>
            <w:r w:rsidR="00861570" w:rsidRPr="00B46E28">
              <w:rPr>
                <w:lang w:val="en-GB"/>
              </w:rPr>
              <w:t xml:space="preserve"> name</w:t>
            </w:r>
          </w:p>
        </w:tc>
        <w:tc>
          <w:tcPr>
            <w:tcW w:w="3150" w:type="dxa"/>
          </w:tcPr>
          <w:p w14:paraId="4BCBE2DF" w14:textId="77777777" w:rsidR="008A2FB7" w:rsidRPr="00B46E28" w:rsidRDefault="00861570" w:rsidP="00DA1411">
            <w:pPr>
              <w:cnfStyle w:val="100000000000" w:firstRow="1" w:lastRow="0" w:firstColumn="0" w:lastColumn="0" w:oddVBand="0" w:evenVBand="0" w:oddHBand="0" w:evenHBand="0" w:firstRowFirstColumn="0" w:firstRowLastColumn="0" w:lastRowFirstColumn="0" w:lastRowLastColumn="0"/>
              <w:rPr>
                <w:lang w:val="en-GB"/>
              </w:rPr>
            </w:pPr>
            <w:r w:rsidRPr="00B46E28">
              <w:rPr>
                <w:lang w:val="en-GB"/>
              </w:rPr>
              <w:t>Type of field</w:t>
            </w:r>
          </w:p>
        </w:tc>
        <w:tc>
          <w:tcPr>
            <w:tcW w:w="3325" w:type="dxa"/>
          </w:tcPr>
          <w:p w14:paraId="67CB6B23" w14:textId="77777777" w:rsidR="008A2FB7" w:rsidRPr="00B46E28" w:rsidRDefault="00861570" w:rsidP="00DA1411">
            <w:pPr>
              <w:cnfStyle w:val="100000000000" w:firstRow="1" w:lastRow="0" w:firstColumn="0" w:lastColumn="0" w:oddVBand="0" w:evenVBand="0" w:oddHBand="0" w:evenHBand="0" w:firstRowFirstColumn="0" w:firstRowLastColumn="0" w:lastRowFirstColumn="0" w:lastRowLastColumn="0"/>
              <w:rPr>
                <w:lang w:val="en-GB"/>
              </w:rPr>
            </w:pPr>
            <w:r w:rsidRPr="00B46E28">
              <w:rPr>
                <w:lang w:val="en-GB"/>
              </w:rPr>
              <w:t>Data s</w:t>
            </w:r>
            <w:r w:rsidR="008A2FB7" w:rsidRPr="00B46E28">
              <w:rPr>
                <w:lang w:val="en-GB"/>
              </w:rPr>
              <w:t>ource</w:t>
            </w:r>
          </w:p>
        </w:tc>
      </w:tr>
      <w:tr w:rsidR="00945A29" w:rsidRPr="00B46E28" w14:paraId="056C31C8"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54ACE1C" w14:textId="77777777" w:rsidR="00945A29" w:rsidRPr="00B46E28" w:rsidRDefault="00945A29" w:rsidP="00945A29">
            <w:pPr>
              <w:rPr>
                <w:b w:val="0"/>
                <w:lang w:val="en-GB"/>
              </w:rPr>
            </w:pPr>
            <w:r w:rsidRPr="00B46E28">
              <w:rPr>
                <w:b w:val="0"/>
                <w:lang w:val="en-GB"/>
              </w:rPr>
              <w:t>First/Last Name</w:t>
            </w:r>
          </w:p>
        </w:tc>
        <w:tc>
          <w:tcPr>
            <w:tcW w:w="3150" w:type="dxa"/>
          </w:tcPr>
          <w:p w14:paraId="41D1C71D"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Pre-filled </w:t>
            </w:r>
          </w:p>
        </w:tc>
        <w:tc>
          <w:tcPr>
            <w:tcW w:w="3325" w:type="dxa"/>
          </w:tcPr>
          <w:p w14:paraId="27D08432"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AD</w:t>
            </w:r>
          </w:p>
        </w:tc>
      </w:tr>
      <w:tr w:rsidR="00945A29" w:rsidRPr="00B46E28" w14:paraId="290C4F5E"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22BE814D" w14:textId="77777777" w:rsidR="00945A29" w:rsidRPr="00B46E28" w:rsidRDefault="00945A29" w:rsidP="00945A29">
            <w:pPr>
              <w:rPr>
                <w:b w:val="0"/>
                <w:lang w:val="en-GB"/>
              </w:rPr>
            </w:pPr>
            <w:r w:rsidRPr="00B46E28">
              <w:rPr>
                <w:b w:val="0"/>
                <w:lang w:val="en-GB"/>
              </w:rPr>
              <w:t>Job Title</w:t>
            </w:r>
          </w:p>
        </w:tc>
        <w:tc>
          <w:tcPr>
            <w:tcW w:w="3150" w:type="dxa"/>
          </w:tcPr>
          <w:p w14:paraId="017330EE"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p>
        </w:tc>
        <w:tc>
          <w:tcPr>
            <w:tcW w:w="3325" w:type="dxa"/>
          </w:tcPr>
          <w:p w14:paraId="3B28D8A7"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945A29" w:rsidRPr="00B46E28" w14:paraId="6C3A2AD6"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84DA024" w14:textId="77777777" w:rsidR="00945A29" w:rsidRPr="00B46E28" w:rsidRDefault="00945A29" w:rsidP="00945A29">
            <w:pPr>
              <w:rPr>
                <w:b w:val="0"/>
                <w:lang w:val="en-GB"/>
              </w:rPr>
            </w:pPr>
            <w:r w:rsidRPr="00B46E28">
              <w:rPr>
                <w:b w:val="0"/>
                <w:lang w:val="en-GB"/>
              </w:rPr>
              <w:t>Bureau</w:t>
            </w:r>
          </w:p>
        </w:tc>
        <w:tc>
          <w:tcPr>
            <w:tcW w:w="3150" w:type="dxa"/>
          </w:tcPr>
          <w:p w14:paraId="35055A7F"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Pre-filled </w:t>
            </w:r>
          </w:p>
        </w:tc>
        <w:tc>
          <w:tcPr>
            <w:tcW w:w="3325" w:type="dxa"/>
          </w:tcPr>
          <w:p w14:paraId="296D96AD"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AD</w:t>
            </w:r>
          </w:p>
        </w:tc>
      </w:tr>
      <w:tr w:rsidR="00945A29" w:rsidRPr="00B46E28" w14:paraId="5B0D5DF9"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0E8A323B" w14:textId="77777777" w:rsidR="00945A29" w:rsidRPr="00B46E28" w:rsidRDefault="00945A29" w:rsidP="00945A29">
            <w:pPr>
              <w:rPr>
                <w:b w:val="0"/>
                <w:lang w:val="en-GB"/>
              </w:rPr>
            </w:pPr>
            <w:r w:rsidRPr="00B46E28">
              <w:rPr>
                <w:b w:val="0"/>
                <w:lang w:val="en-GB"/>
              </w:rPr>
              <w:t>Unit</w:t>
            </w:r>
          </w:p>
        </w:tc>
        <w:tc>
          <w:tcPr>
            <w:tcW w:w="3150" w:type="dxa"/>
          </w:tcPr>
          <w:p w14:paraId="66B5B6DB"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p>
        </w:tc>
        <w:tc>
          <w:tcPr>
            <w:tcW w:w="3325" w:type="dxa"/>
          </w:tcPr>
          <w:p w14:paraId="6434DCF4"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945A29" w:rsidRPr="00B46E28" w14:paraId="7FB78703"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ADAF16D" w14:textId="77777777" w:rsidR="00945A29" w:rsidRPr="00B46E28" w:rsidRDefault="00945A29" w:rsidP="00945A29">
            <w:pPr>
              <w:rPr>
                <w:b w:val="0"/>
                <w:lang w:val="en-GB"/>
              </w:rPr>
            </w:pPr>
            <w:r w:rsidRPr="00B46E28">
              <w:rPr>
                <w:b w:val="0"/>
                <w:lang w:val="en-GB"/>
              </w:rPr>
              <w:t>Duty station</w:t>
            </w:r>
          </w:p>
        </w:tc>
        <w:tc>
          <w:tcPr>
            <w:tcW w:w="3150" w:type="dxa"/>
          </w:tcPr>
          <w:p w14:paraId="2C6C9F84"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Pre-filled </w:t>
            </w:r>
          </w:p>
        </w:tc>
        <w:tc>
          <w:tcPr>
            <w:tcW w:w="3325" w:type="dxa"/>
          </w:tcPr>
          <w:p w14:paraId="5E305847"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AD</w:t>
            </w:r>
          </w:p>
        </w:tc>
      </w:tr>
      <w:tr w:rsidR="00945A29" w:rsidRPr="00B46E28" w14:paraId="48FF877E"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3EC37B85" w14:textId="77777777" w:rsidR="00945A29" w:rsidRPr="00B46E28" w:rsidRDefault="00945A29" w:rsidP="00945A29">
            <w:pPr>
              <w:rPr>
                <w:b w:val="0"/>
                <w:lang w:val="en-GB"/>
              </w:rPr>
            </w:pPr>
            <w:r w:rsidRPr="00B46E28">
              <w:rPr>
                <w:b w:val="0"/>
                <w:lang w:val="en-GB"/>
              </w:rPr>
              <w:t>Phone number</w:t>
            </w:r>
          </w:p>
        </w:tc>
        <w:tc>
          <w:tcPr>
            <w:tcW w:w="3150" w:type="dxa"/>
          </w:tcPr>
          <w:p w14:paraId="6C6679DA"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p>
        </w:tc>
        <w:tc>
          <w:tcPr>
            <w:tcW w:w="3325" w:type="dxa"/>
          </w:tcPr>
          <w:p w14:paraId="325D868C"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0C4066" w:rsidRPr="00B46E28" w14:paraId="2699DF74" w14:textId="77777777" w:rsidTr="0059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DFDD66D" w14:textId="77777777" w:rsidR="000C4066" w:rsidRPr="00B46E28" w:rsidRDefault="000C4066" w:rsidP="00945A29">
            <w:pPr>
              <w:rPr>
                <w:b w:val="0"/>
                <w:lang w:val="en-GB"/>
              </w:rPr>
            </w:pPr>
            <w:r w:rsidRPr="00B46E28">
              <w:rPr>
                <w:b w:val="0"/>
                <w:lang w:val="en-GB"/>
              </w:rPr>
              <w:t>Email</w:t>
            </w:r>
            <w:r w:rsidR="004039D0" w:rsidRPr="00B46E28">
              <w:rPr>
                <w:b w:val="0"/>
                <w:lang w:val="en-GB"/>
              </w:rPr>
              <w:t xml:space="preserve"> </w:t>
            </w:r>
          </w:p>
        </w:tc>
        <w:tc>
          <w:tcPr>
            <w:tcW w:w="3150" w:type="dxa"/>
          </w:tcPr>
          <w:p w14:paraId="5E17CB6B" w14:textId="77777777" w:rsidR="000C4066" w:rsidRPr="00B46E28" w:rsidRDefault="000C4066" w:rsidP="00595093">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Pre-filled</w:t>
            </w:r>
            <w:r w:rsidR="004039D0" w:rsidRPr="00B46E28">
              <w:rPr>
                <w:lang w:val="en-GB"/>
              </w:rPr>
              <w:t xml:space="preserve"> (clickable to send email in Outlook)</w:t>
            </w:r>
          </w:p>
        </w:tc>
        <w:tc>
          <w:tcPr>
            <w:tcW w:w="3325" w:type="dxa"/>
          </w:tcPr>
          <w:p w14:paraId="51E3AE13" w14:textId="77777777" w:rsidR="000C4066" w:rsidRPr="00B46E28" w:rsidRDefault="000C4066"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AD</w:t>
            </w:r>
          </w:p>
        </w:tc>
      </w:tr>
      <w:tr w:rsidR="004039D0" w:rsidRPr="00B46E28" w14:paraId="217A51EF" w14:textId="77777777" w:rsidTr="00595093">
        <w:tc>
          <w:tcPr>
            <w:cnfStyle w:val="001000000000" w:firstRow="0" w:lastRow="0" w:firstColumn="1" w:lastColumn="0" w:oddVBand="0" w:evenVBand="0" w:oddHBand="0" w:evenHBand="0" w:firstRowFirstColumn="0" w:firstRowLastColumn="0" w:lastRowFirstColumn="0" w:lastRowLastColumn="0"/>
            <w:tcW w:w="2875" w:type="dxa"/>
          </w:tcPr>
          <w:p w14:paraId="781E22BB" w14:textId="77777777" w:rsidR="004039D0" w:rsidRPr="00B46E28" w:rsidRDefault="004039D0" w:rsidP="00945A29">
            <w:pPr>
              <w:rPr>
                <w:b w:val="0"/>
                <w:lang w:val="en-GB"/>
              </w:rPr>
            </w:pPr>
            <w:r w:rsidRPr="00B46E28">
              <w:rPr>
                <w:b w:val="0"/>
                <w:lang w:val="en-GB"/>
              </w:rPr>
              <w:t>Skype for Business</w:t>
            </w:r>
          </w:p>
        </w:tc>
        <w:tc>
          <w:tcPr>
            <w:tcW w:w="3150" w:type="dxa"/>
          </w:tcPr>
          <w:p w14:paraId="3727459D" w14:textId="77777777" w:rsidR="004039D0" w:rsidRPr="00B46E28" w:rsidRDefault="004039D0" w:rsidP="00595093">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Pre-filled (</w:t>
            </w:r>
            <w:r w:rsidR="00D70BDF" w:rsidRPr="00B46E28">
              <w:rPr>
                <w:lang w:val="en-GB"/>
              </w:rPr>
              <w:t>c</w:t>
            </w:r>
            <w:r w:rsidRPr="00B46E28">
              <w:rPr>
                <w:lang w:val="en-GB"/>
              </w:rPr>
              <w:t>lickable to send message in S4B)</w:t>
            </w:r>
          </w:p>
        </w:tc>
        <w:tc>
          <w:tcPr>
            <w:tcW w:w="3325" w:type="dxa"/>
          </w:tcPr>
          <w:p w14:paraId="78A65E3D" w14:textId="77777777" w:rsidR="004039D0" w:rsidRPr="00B46E28" w:rsidRDefault="004039D0"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301D8E" w:rsidRPr="00B46E28" w14:paraId="78B127A1" w14:textId="77777777" w:rsidTr="0059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CA5F665" w14:textId="77777777" w:rsidR="00301D8E" w:rsidRPr="00B46E28" w:rsidRDefault="00301D8E" w:rsidP="00945A29">
            <w:pPr>
              <w:rPr>
                <w:b w:val="0"/>
                <w:lang w:val="en-GB"/>
              </w:rPr>
            </w:pPr>
            <w:r w:rsidRPr="00B46E28">
              <w:rPr>
                <w:b w:val="0"/>
                <w:lang w:val="en-GB"/>
              </w:rPr>
              <w:t>Photo</w:t>
            </w:r>
          </w:p>
        </w:tc>
        <w:tc>
          <w:tcPr>
            <w:tcW w:w="3150" w:type="dxa"/>
          </w:tcPr>
          <w:p w14:paraId="35EA5FDA" w14:textId="77777777" w:rsidR="00301D8E" w:rsidRPr="00B46E28" w:rsidRDefault="00301D8E" w:rsidP="00595093">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Upload</w:t>
            </w:r>
          </w:p>
        </w:tc>
        <w:tc>
          <w:tcPr>
            <w:tcW w:w="3325" w:type="dxa"/>
          </w:tcPr>
          <w:p w14:paraId="7B6BFC0B" w14:textId="77777777" w:rsidR="00301D8E" w:rsidRPr="00B46E28" w:rsidRDefault="00861570"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Delve + self-reporting</w:t>
            </w:r>
          </w:p>
        </w:tc>
      </w:tr>
      <w:tr w:rsidR="00945A29" w:rsidRPr="00B46E28" w14:paraId="6A593A9A" w14:textId="77777777" w:rsidTr="00595093">
        <w:tc>
          <w:tcPr>
            <w:cnfStyle w:val="001000000000" w:firstRow="0" w:lastRow="0" w:firstColumn="1" w:lastColumn="0" w:oddVBand="0" w:evenVBand="0" w:oddHBand="0" w:evenHBand="0" w:firstRowFirstColumn="0" w:firstRowLastColumn="0" w:lastRowFirstColumn="0" w:lastRowLastColumn="0"/>
            <w:tcW w:w="2875" w:type="dxa"/>
          </w:tcPr>
          <w:p w14:paraId="3F4A5296" w14:textId="77777777" w:rsidR="00945A29" w:rsidRPr="00B46E28" w:rsidRDefault="00945A29" w:rsidP="00945A29">
            <w:pPr>
              <w:rPr>
                <w:b w:val="0"/>
                <w:lang w:val="en-GB"/>
              </w:rPr>
            </w:pPr>
            <w:r w:rsidRPr="00B46E28">
              <w:rPr>
                <w:b w:val="0"/>
                <w:lang w:val="en-GB"/>
              </w:rPr>
              <w:t xml:space="preserve">Supervisor </w:t>
            </w:r>
          </w:p>
        </w:tc>
        <w:tc>
          <w:tcPr>
            <w:tcW w:w="3150" w:type="dxa"/>
          </w:tcPr>
          <w:p w14:paraId="214F0B27" w14:textId="77777777" w:rsidR="00945A29" w:rsidRPr="00B46E28" w:rsidRDefault="00945A29" w:rsidP="00595093">
            <w:pPr>
              <w:tabs>
                <w:tab w:val="center" w:pos="1467"/>
              </w:tabs>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r w:rsidR="00D70BDF" w:rsidRPr="00B46E28">
              <w:rPr>
                <w:lang w:val="en-GB"/>
              </w:rPr>
              <w:tab/>
              <w:t>(clickable to expand into Org chart)</w:t>
            </w:r>
          </w:p>
        </w:tc>
        <w:tc>
          <w:tcPr>
            <w:tcW w:w="3325" w:type="dxa"/>
          </w:tcPr>
          <w:p w14:paraId="706B95A8"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945A29" w:rsidRPr="00B46E28" w14:paraId="21E73749"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C2A076C" w14:textId="77777777" w:rsidR="00945A29" w:rsidRPr="00B46E28" w:rsidRDefault="00945A29" w:rsidP="00945A29">
            <w:pPr>
              <w:rPr>
                <w:b w:val="0"/>
                <w:lang w:val="en-GB"/>
              </w:rPr>
            </w:pPr>
            <w:r w:rsidRPr="00B46E28">
              <w:rPr>
                <w:b w:val="0"/>
                <w:lang w:val="en-GB"/>
              </w:rPr>
              <w:t>Position Grade</w:t>
            </w:r>
          </w:p>
        </w:tc>
        <w:tc>
          <w:tcPr>
            <w:tcW w:w="3150" w:type="dxa"/>
          </w:tcPr>
          <w:p w14:paraId="736BC67F"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Pre-filled </w:t>
            </w:r>
          </w:p>
        </w:tc>
        <w:tc>
          <w:tcPr>
            <w:tcW w:w="3325" w:type="dxa"/>
          </w:tcPr>
          <w:p w14:paraId="08AAF78B" w14:textId="77777777" w:rsidR="00945A29" w:rsidRPr="00B46E28" w:rsidRDefault="00945A29" w:rsidP="00945A29">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AD</w:t>
            </w:r>
          </w:p>
        </w:tc>
      </w:tr>
      <w:tr w:rsidR="00945A29" w:rsidRPr="00B46E28" w14:paraId="03B0ED6C"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3E40B04E" w14:textId="77777777" w:rsidR="00945A29" w:rsidRPr="00B46E28" w:rsidRDefault="00945A29" w:rsidP="00945A29">
            <w:pPr>
              <w:rPr>
                <w:b w:val="0"/>
                <w:lang w:val="en-GB"/>
              </w:rPr>
            </w:pPr>
            <w:r w:rsidRPr="00B46E28">
              <w:rPr>
                <w:b w:val="0"/>
                <w:lang w:val="en-GB"/>
              </w:rPr>
              <w:t>Contract modality</w:t>
            </w:r>
          </w:p>
        </w:tc>
        <w:tc>
          <w:tcPr>
            <w:tcW w:w="3150" w:type="dxa"/>
          </w:tcPr>
          <w:p w14:paraId="52B8706F"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p>
        </w:tc>
        <w:tc>
          <w:tcPr>
            <w:tcW w:w="3325" w:type="dxa"/>
          </w:tcPr>
          <w:p w14:paraId="08BE32D6" w14:textId="77777777" w:rsidR="00945A29" w:rsidRPr="00B46E28" w:rsidRDefault="00945A29" w:rsidP="00945A29">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AD</w:t>
            </w:r>
          </w:p>
        </w:tc>
      </w:tr>
      <w:tr w:rsidR="00945A29" w:rsidRPr="00B46E28" w14:paraId="77F2F28F"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5910C1F" w14:textId="77777777" w:rsidR="008A2FB7" w:rsidRPr="00B46E28" w:rsidRDefault="008A2FB7" w:rsidP="00DA1411">
            <w:pPr>
              <w:rPr>
                <w:b w:val="0"/>
                <w:lang w:val="en-GB"/>
              </w:rPr>
            </w:pPr>
            <w:r w:rsidRPr="00B46E28">
              <w:rPr>
                <w:b w:val="0"/>
                <w:lang w:val="en-GB"/>
              </w:rPr>
              <w:t>Thematic expertise</w:t>
            </w:r>
            <w:r w:rsidR="00C56A0A" w:rsidRPr="00B46E28">
              <w:rPr>
                <w:b w:val="0"/>
                <w:lang w:val="en-GB"/>
              </w:rPr>
              <w:t>*</w:t>
            </w:r>
          </w:p>
        </w:tc>
        <w:tc>
          <w:tcPr>
            <w:tcW w:w="3150" w:type="dxa"/>
          </w:tcPr>
          <w:p w14:paraId="188ACA78" w14:textId="77777777" w:rsidR="008A2FB7" w:rsidRPr="00B46E28" w:rsidRDefault="00D035D2"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Set </w:t>
            </w:r>
            <w:r w:rsidR="008A2FB7" w:rsidRPr="00B46E28">
              <w:rPr>
                <w:lang w:val="en-GB"/>
              </w:rPr>
              <w:t xml:space="preserve">taxonomy </w:t>
            </w:r>
          </w:p>
        </w:tc>
        <w:tc>
          <w:tcPr>
            <w:tcW w:w="3325" w:type="dxa"/>
          </w:tcPr>
          <w:p w14:paraId="1F8622D4" w14:textId="77777777" w:rsidR="008A2FB7" w:rsidRPr="00B46E28" w:rsidRDefault="00E022EB"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Delve + self-reporting</w:t>
            </w:r>
          </w:p>
        </w:tc>
      </w:tr>
      <w:tr w:rsidR="00945A29" w:rsidRPr="00B46E28" w14:paraId="1077BF48"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3E504618" w14:textId="77777777" w:rsidR="008A2FB7" w:rsidRPr="00B46E28" w:rsidRDefault="008A2FB7" w:rsidP="00DA1411">
            <w:pPr>
              <w:rPr>
                <w:b w:val="0"/>
                <w:lang w:val="en-GB"/>
              </w:rPr>
            </w:pPr>
            <w:r w:rsidRPr="00B46E28">
              <w:rPr>
                <w:b w:val="0"/>
                <w:lang w:val="en-GB"/>
              </w:rPr>
              <w:t>Functional skills</w:t>
            </w:r>
            <w:r w:rsidR="00C56A0A" w:rsidRPr="00B46E28">
              <w:rPr>
                <w:b w:val="0"/>
                <w:lang w:val="en-GB"/>
              </w:rPr>
              <w:t>*</w:t>
            </w:r>
          </w:p>
        </w:tc>
        <w:tc>
          <w:tcPr>
            <w:tcW w:w="3150" w:type="dxa"/>
          </w:tcPr>
          <w:p w14:paraId="289DE129" w14:textId="77777777" w:rsidR="008A2FB7" w:rsidRPr="00B46E28" w:rsidRDefault="00D035D2"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Set</w:t>
            </w:r>
            <w:r w:rsidR="008A2FB7" w:rsidRPr="00B46E28">
              <w:rPr>
                <w:lang w:val="en-GB"/>
              </w:rPr>
              <w:t xml:space="preserve"> taxonomy</w:t>
            </w:r>
          </w:p>
        </w:tc>
        <w:tc>
          <w:tcPr>
            <w:tcW w:w="3325" w:type="dxa"/>
          </w:tcPr>
          <w:p w14:paraId="4BD39E96" w14:textId="77777777" w:rsidR="008A2FB7" w:rsidRPr="00B46E28" w:rsidRDefault="00E022EB"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Delve + self-reporting</w:t>
            </w:r>
          </w:p>
        </w:tc>
      </w:tr>
      <w:tr w:rsidR="00945A29" w:rsidRPr="00B46E28" w14:paraId="60A32772"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CF1D804" w14:textId="77777777" w:rsidR="008A2FB7" w:rsidRPr="00B46E28" w:rsidRDefault="008A2FB7" w:rsidP="00DA1411">
            <w:pPr>
              <w:rPr>
                <w:b w:val="0"/>
                <w:lang w:val="en-GB"/>
              </w:rPr>
            </w:pPr>
            <w:r w:rsidRPr="00B46E28">
              <w:rPr>
                <w:b w:val="0"/>
                <w:lang w:val="en-GB"/>
              </w:rPr>
              <w:t>Languages</w:t>
            </w:r>
            <w:r w:rsidR="00C56A0A" w:rsidRPr="00B46E28">
              <w:rPr>
                <w:b w:val="0"/>
                <w:lang w:val="en-GB"/>
              </w:rPr>
              <w:t>*</w:t>
            </w:r>
          </w:p>
        </w:tc>
        <w:tc>
          <w:tcPr>
            <w:tcW w:w="3150" w:type="dxa"/>
          </w:tcPr>
          <w:p w14:paraId="44F8E765" w14:textId="77777777" w:rsidR="008A2FB7" w:rsidRPr="00B46E28" w:rsidRDefault="00D035D2"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Set</w:t>
            </w:r>
            <w:r w:rsidR="008A2FB7" w:rsidRPr="00B46E28">
              <w:rPr>
                <w:lang w:val="en-GB"/>
              </w:rPr>
              <w:t xml:space="preserve"> taxonomy + free text</w:t>
            </w:r>
          </w:p>
        </w:tc>
        <w:tc>
          <w:tcPr>
            <w:tcW w:w="3325" w:type="dxa"/>
          </w:tcPr>
          <w:p w14:paraId="1BD1F4A5" w14:textId="77777777" w:rsidR="008A2FB7" w:rsidRPr="00B46E28" w:rsidRDefault="00E022EB"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Delve + self-reporting</w:t>
            </w:r>
          </w:p>
        </w:tc>
      </w:tr>
      <w:tr w:rsidR="00945A29" w:rsidRPr="00B46E28" w14:paraId="2911CA69"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6E2D2185" w14:textId="77777777" w:rsidR="008A2FB7" w:rsidRPr="00B46E28" w:rsidRDefault="008A2FB7" w:rsidP="00DA1411">
            <w:pPr>
              <w:rPr>
                <w:b w:val="0"/>
                <w:lang w:val="en-GB"/>
              </w:rPr>
            </w:pPr>
            <w:r w:rsidRPr="00B46E28">
              <w:rPr>
                <w:b w:val="0"/>
                <w:lang w:val="en-GB"/>
              </w:rPr>
              <w:t>Soft skills</w:t>
            </w:r>
            <w:r w:rsidR="00C56A0A" w:rsidRPr="00B46E28">
              <w:rPr>
                <w:b w:val="0"/>
                <w:lang w:val="en-GB"/>
              </w:rPr>
              <w:t>*</w:t>
            </w:r>
          </w:p>
        </w:tc>
        <w:tc>
          <w:tcPr>
            <w:tcW w:w="3150" w:type="dxa"/>
          </w:tcPr>
          <w:p w14:paraId="546BD4BD" w14:textId="77777777" w:rsidR="008A2FB7" w:rsidRPr="00B46E28" w:rsidRDefault="00D035D2"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Set</w:t>
            </w:r>
            <w:r w:rsidR="008A2FB7" w:rsidRPr="00B46E28">
              <w:rPr>
                <w:lang w:val="en-GB"/>
              </w:rPr>
              <w:t xml:space="preserve"> taxonomy</w:t>
            </w:r>
          </w:p>
        </w:tc>
        <w:tc>
          <w:tcPr>
            <w:tcW w:w="3325" w:type="dxa"/>
          </w:tcPr>
          <w:p w14:paraId="47CD4661" w14:textId="77777777" w:rsidR="008A2FB7" w:rsidRPr="00B46E28" w:rsidRDefault="000046E9"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Self-reporting</w:t>
            </w:r>
          </w:p>
        </w:tc>
      </w:tr>
      <w:tr w:rsidR="00945A29" w:rsidRPr="00B46E28" w14:paraId="11942C30"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A8EE973" w14:textId="77777777" w:rsidR="008A2FB7" w:rsidRPr="00B46E28" w:rsidRDefault="008A2FB7" w:rsidP="00DA1411">
            <w:pPr>
              <w:rPr>
                <w:b w:val="0"/>
                <w:lang w:val="en-GB"/>
              </w:rPr>
            </w:pPr>
            <w:r w:rsidRPr="00B46E28">
              <w:rPr>
                <w:b w:val="0"/>
                <w:lang w:val="en-GB"/>
              </w:rPr>
              <w:t>Country experience + context</w:t>
            </w:r>
            <w:r w:rsidR="00C56A0A" w:rsidRPr="00B46E28">
              <w:rPr>
                <w:b w:val="0"/>
                <w:lang w:val="en-GB"/>
              </w:rPr>
              <w:t>*</w:t>
            </w:r>
          </w:p>
        </w:tc>
        <w:tc>
          <w:tcPr>
            <w:tcW w:w="3150" w:type="dxa"/>
          </w:tcPr>
          <w:p w14:paraId="479EA94F" w14:textId="77777777" w:rsidR="008A2FB7" w:rsidRPr="00B46E28" w:rsidRDefault="00D035D2"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Set</w:t>
            </w:r>
            <w:r w:rsidR="008A2FB7" w:rsidRPr="00B46E28">
              <w:rPr>
                <w:lang w:val="en-GB"/>
              </w:rPr>
              <w:t xml:space="preserve"> taxonomy</w:t>
            </w:r>
            <w:r w:rsidRPr="00B46E28">
              <w:rPr>
                <w:lang w:val="en-GB"/>
              </w:rPr>
              <w:t xml:space="preserve"> (adds tag of context associated with country term)</w:t>
            </w:r>
          </w:p>
        </w:tc>
        <w:tc>
          <w:tcPr>
            <w:tcW w:w="3325" w:type="dxa"/>
          </w:tcPr>
          <w:p w14:paraId="2CD20EF2" w14:textId="77777777" w:rsidR="000046E9" w:rsidRPr="00B46E28" w:rsidRDefault="000046E9"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w:t>
            </w:r>
            <w:r w:rsidR="00707C76" w:rsidRPr="00B46E28">
              <w:rPr>
                <w:lang w:val="en-GB"/>
              </w:rPr>
              <w:t xml:space="preserve"> + LinkedIn previous experience </w:t>
            </w:r>
            <w:r w:rsidR="00FF5EA1" w:rsidRPr="00B46E28">
              <w:rPr>
                <w:lang w:val="en-GB"/>
              </w:rPr>
              <w:t>location</w:t>
            </w:r>
            <w:r w:rsidRPr="00B46E28">
              <w:rPr>
                <w:lang w:val="en-GB"/>
              </w:rPr>
              <w:t xml:space="preserve"> field</w:t>
            </w:r>
            <w:r w:rsidR="00707C76" w:rsidRPr="00B46E28">
              <w:rPr>
                <w:lang w:val="en-GB"/>
              </w:rPr>
              <w:t xml:space="preserve"> (?)</w:t>
            </w:r>
          </w:p>
        </w:tc>
      </w:tr>
      <w:tr w:rsidR="00945A29" w:rsidRPr="00B46E28" w14:paraId="6E503E11"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7C6FF1D8" w14:textId="77777777" w:rsidR="008A2FB7" w:rsidRPr="00B46E28" w:rsidRDefault="008A2FB7" w:rsidP="00DA1411">
            <w:pPr>
              <w:rPr>
                <w:b w:val="0"/>
                <w:lang w:val="en-GB"/>
              </w:rPr>
            </w:pPr>
            <w:r w:rsidRPr="00B46E28">
              <w:rPr>
                <w:b w:val="0"/>
                <w:lang w:val="en-GB"/>
              </w:rPr>
              <w:t>Development settings</w:t>
            </w:r>
            <w:r w:rsidR="00C56A0A" w:rsidRPr="00B46E28">
              <w:rPr>
                <w:b w:val="0"/>
                <w:lang w:val="en-GB"/>
              </w:rPr>
              <w:t>*</w:t>
            </w:r>
          </w:p>
        </w:tc>
        <w:tc>
          <w:tcPr>
            <w:tcW w:w="3150" w:type="dxa"/>
          </w:tcPr>
          <w:p w14:paraId="6D9DE573" w14:textId="77777777" w:rsidR="008A2FB7" w:rsidRPr="00B46E28" w:rsidRDefault="00253F8E"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Set</w:t>
            </w:r>
            <w:r w:rsidR="008A2FB7" w:rsidRPr="00B46E28">
              <w:rPr>
                <w:lang w:val="en-GB"/>
              </w:rPr>
              <w:t xml:space="preserve"> taxonomy</w:t>
            </w:r>
          </w:p>
        </w:tc>
        <w:tc>
          <w:tcPr>
            <w:tcW w:w="3325" w:type="dxa"/>
          </w:tcPr>
          <w:p w14:paraId="5D7861E4" w14:textId="77777777" w:rsidR="008A2FB7" w:rsidRPr="00B46E28" w:rsidRDefault="00A97EB8"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Self-reporting</w:t>
            </w:r>
          </w:p>
        </w:tc>
      </w:tr>
      <w:tr w:rsidR="00945A29" w:rsidRPr="00B46E28" w14:paraId="2B8A2A60"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76A1501" w14:textId="77777777" w:rsidR="008A2FB7" w:rsidRPr="00B46E28" w:rsidRDefault="008A2FB7" w:rsidP="00DA1411">
            <w:pPr>
              <w:rPr>
                <w:b w:val="0"/>
                <w:lang w:val="en-GB"/>
              </w:rPr>
            </w:pPr>
            <w:r w:rsidRPr="00B46E28">
              <w:rPr>
                <w:b w:val="0"/>
                <w:lang w:val="en-GB"/>
              </w:rPr>
              <w:t>Previous experience</w:t>
            </w:r>
            <w:r w:rsidR="00C56A0A" w:rsidRPr="00B46E28">
              <w:rPr>
                <w:b w:val="0"/>
                <w:lang w:val="en-GB"/>
              </w:rPr>
              <w:t>*</w:t>
            </w:r>
          </w:p>
        </w:tc>
        <w:tc>
          <w:tcPr>
            <w:tcW w:w="3150" w:type="dxa"/>
          </w:tcPr>
          <w:p w14:paraId="5BB48088" w14:textId="77777777" w:rsidR="008A2FB7" w:rsidRPr="00B46E28" w:rsidRDefault="00253F8E"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Set</w:t>
            </w:r>
            <w:r w:rsidR="008A2FB7" w:rsidRPr="00B46E28">
              <w:rPr>
                <w:lang w:val="en-GB"/>
              </w:rPr>
              <w:t xml:space="preserve"> taxonomy + free text</w:t>
            </w:r>
          </w:p>
        </w:tc>
        <w:tc>
          <w:tcPr>
            <w:tcW w:w="3325" w:type="dxa"/>
          </w:tcPr>
          <w:p w14:paraId="36B3D1F3" w14:textId="77063D10" w:rsidR="008A2FB7" w:rsidRPr="00B46E28" w:rsidRDefault="00A97EB8" w:rsidP="00DA1411">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w:t>
            </w:r>
          </w:p>
        </w:tc>
      </w:tr>
      <w:tr w:rsidR="00945A29" w:rsidRPr="00B46E28" w14:paraId="7420A2DA"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6E886935" w14:textId="77777777" w:rsidR="008A2FB7" w:rsidRPr="00B46E28" w:rsidRDefault="008A2FB7" w:rsidP="00DA1411">
            <w:pPr>
              <w:rPr>
                <w:b w:val="0"/>
                <w:lang w:val="en-GB"/>
              </w:rPr>
            </w:pPr>
            <w:r w:rsidRPr="00B46E28">
              <w:rPr>
                <w:b w:val="0"/>
                <w:lang w:val="en-GB"/>
              </w:rPr>
              <w:t>Other skills</w:t>
            </w:r>
            <w:r w:rsidR="00C56A0A" w:rsidRPr="00B46E28">
              <w:rPr>
                <w:b w:val="0"/>
                <w:lang w:val="en-GB"/>
              </w:rPr>
              <w:t>*</w:t>
            </w:r>
          </w:p>
        </w:tc>
        <w:tc>
          <w:tcPr>
            <w:tcW w:w="3150" w:type="dxa"/>
          </w:tcPr>
          <w:p w14:paraId="02390946" w14:textId="77777777" w:rsidR="008A2FB7" w:rsidRPr="00B46E28" w:rsidRDefault="008A2FB7"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Free text</w:t>
            </w:r>
          </w:p>
        </w:tc>
        <w:tc>
          <w:tcPr>
            <w:tcW w:w="3325" w:type="dxa"/>
          </w:tcPr>
          <w:p w14:paraId="61256F03" w14:textId="77777777" w:rsidR="008A2FB7" w:rsidRPr="00B46E28" w:rsidRDefault="00A97EB8" w:rsidP="00DA1411">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Self-reporting + </w:t>
            </w:r>
            <w:r w:rsidR="005D3A8C" w:rsidRPr="00B46E28">
              <w:rPr>
                <w:lang w:val="en-GB"/>
              </w:rPr>
              <w:t>L</w:t>
            </w:r>
            <w:r w:rsidRPr="00B46E28">
              <w:rPr>
                <w:lang w:val="en-GB"/>
              </w:rPr>
              <w:t>inkedIn</w:t>
            </w:r>
          </w:p>
        </w:tc>
      </w:tr>
      <w:tr w:rsidR="005D3A8C" w:rsidRPr="00B46E28" w14:paraId="4B149FA4"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3147118" w14:textId="77777777" w:rsidR="005D3A8C" w:rsidRPr="00B46E28" w:rsidRDefault="005D3A8C" w:rsidP="005D3A8C">
            <w:pPr>
              <w:rPr>
                <w:b w:val="0"/>
                <w:lang w:val="en-GB"/>
              </w:rPr>
            </w:pPr>
            <w:r w:rsidRPr="00B46E28">
              <w:rPr>
                <w:b w:val="0"/>
                <w:lang w:val="en-GB"/>
              </w:rPr>
              <w:t>Education</w:t>
            </w:r>
          </w:p>
        </w:tc>
        <w:tc>
          <w:tcPr>
            <w:tcW w:w="3150" w:type="dxa"/>
          </w:tcPr>
          <w:p w14:paraId="62436EC6" w14:textId="77777777" w:rsidR="005D3A8C" w:rsidRPr="00B46E28" w:rsidRDefault="005D3A8C"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Free text</w:t>
            </w:r>
            <w:r w:rsidR="00FB7C8B" w:rsidRPr="00B46E28">
              <w:rPr>
                <w:lang w:val="en-GB"/>
              </w:rPr>
              <w:t xml:space="preserve"> (school name, degree name, degree type, graduation date, location)</w:t>
            </w:r>
          </w:p>
        </w:tc>
        <w:tc>
          <w:tcPr>
            <w:tcW w:w="3325" w:type="dxa"/>
          </w:tcPr>
          <w:p w14:paraId="4FFD7F97" w14:textId="77777777" w:rsidR="005D3A8C" w:rsidRPr="00B46E28" w:rsidRDefault="000A5C99"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 xml:space="preserve">Self-reporting + </w:t>
            </w:r>
            <w:r w:rsidR="005D3A8C" w:rsidRPr="00B46E28">
              <w:rPr>
                <w:lang w:val="en-GB"/>
              </w:rPr>
              <w:t xml:space="preserve">Delve + </w:t>
            </w:r>
            <w:r w:rsidRPr="00B46E28">
              <w:rPr>
                <w:lang w:val="en-GB"/>
              </w:rPr>
              <w:t>LinkedIn</w:t>
            </w:r>
          </w:p>
        </w:tc>
      </w:tr>
      <w:tr w:rsidR="006136D8" w:rsidRPr="00B46E28" w14:paraId="23346A7C"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713D43F9" w14:textId="77777777" w:rsidR="006136D8" w:rsidRPr="00B46E28" w:rsidRDefault="006136D8" w:rsidP="005D3A8C">
            <w:pPr>
              <w:rPr>
                <w:b w:val="0"/>
                <w:lang w:val="en-GB"/>
              </w:rPr>
            </w:pPr>
            <w:r w:rsidRPr="00B46E28">
              <w:rPr>
                <w:b w:val="0"/>
                <w:lang w:val="en-GB"/>
              </w:rPr>
              <w:lastRenderedPageBreak/>
              <w:t>Employment History</w:t>
            </w:r>
          </w:p>
        </w:tc>
        <w:tc>
          <w:tcPr>
            <w:tcW w:w="3150" w:type="dxa"/>
          </w:tcPr>
          <w:p w14:paraId="566588CA" w14:textId="77777777" w:rsidR="006136D8" w:rsidRPr="00B46E28" w:rsidRDefault="006136D8"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Free text (</w:t>
            </w:r>
            <w:r w:rsidR="001A6B25" w:rsidRPr="00B46E28">
              <w:rPr>
                <w:lang w:val="en-GB"/>
              </w:rPr>
              <w:t>Employer name, title, dates worked, location, description of duties)</w:t>
            </w:r>
          </w:p>
        </w:tc>
        <w:tc>
          <w:tcPr>
            <w:tcW w:w="3325" w:type="dxa"/>
          </w:tcPr>
          <w:p w14:paraId="103D856D" w14:textId="77777777" w:rsidR="006136D8" w:rsidRPr="00B46E28" w:rsidRDefault="001A6B25"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LinkedIn + self-reporting + P11 (?)</w:t>
            </w:r>
          </w:p>
        </w:tc>
      </w:tr>
      <w:tr w:rsidR="005D3A8C" w:rsidRPr="00B46E28" w14:paraId="2DC7BB05"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CE5E041" w14:textId="77777777" w:rsidR="005D3A8C" w:rsidRPr="00B46E28" w:rsidRDefault="002A4DA8" w:rsidP="005D3A8C">
            <w:pPr>
              <w:rPr>
                <w:b w:val="0"/>
                <w:lang w:val="en-GB"/>
              </w:rPr>
            </w:pPr>
            <w:r w:rsidRPr="00B46E28">
              <w:rPr>
                <w:b w:val="0"/>
                <w:lang w:val="en-GB"/>
              </w:rPr>
              <w:t>Projects</w:t>
            </w:r>
          </w:p>
        </w:tc>
        <w:tc>
          <w:tcPr>
            <w:tcW w:w="3150" w:type="dxa"/>
          </w:tcPr>
          <w:p w14:paraId="09D8E2DA" w14:textId="77777777" w:rsidR="005D3A8C" w:rsidRPr="00B46E28" w:rsidRDefault="00EB6C48"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Free text (name of project, location)</w:t>
            </w:r>
          </w:p>
        </w:tc>
        <w:tc>
          <w:tcPr>
            <w:tcW w:w="3325" w:type="dxa"/>
          </w:tcPr>
          <w:p w14:paraId="60837260" w14:textId="77777777" w:rsidR="005D3A8C" w:rsidRPr="00B46E28" w:rsidRDefault="002A4DA8"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Delve + self-reporting + Atlas (?)</w:t>
            </w:r>
          </w:p>
        </w:tc>
      </w:tr>
      <w:tr w:rsidR="005D3A8C" w:rsidRPr="00B46E28" w14:paraId="330B0819"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625E891A" w14:textId="77777777" w:rsidR="005D3A8C" w:rsidRPr="00B46E28" w:rsidRDefault="002A4DA8" w:rsidP="005D3A8C">
            <w:pPr>
              <w:rPr>
                <w:b w:val="0"/>
                <w:lang w:val="en-GB"/>
              </w:rPr>
            </w:pPr>
            <w:r w:rsidRPr="00B46E28">
              <w:rPr>
                <w:b w:val="0"/>
                <w:lang w:val="en-GB"/>
              </w:rPr>
              <w:t>“About Me”</w:t>
            </w:r>
          </w:p>
        </w:tc>
        <w:tc>
          <w:tcPr>
            <w:tcW w:w="3150" w:type="dxa"/>
          </w:tcPr>
          <w:p w14:paraId="5FBEA5ED" w14:textId="77777777" w:rsidR="005D3A8C" w:rsidRPr="00B46E28" w:rsidRDefault="002A4DA8"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Free text</w:t>
            </w:r>
          </w:p>
        </w:tc>
        <w:tc>
          <w:tcPr>
            <w:tcW w:w="3325" w:type="dxa"/>
          </w:tcPr>
          <w:p w14:paraId="2FF05C20" w14:textId="77777777" w:rsidR="005D3A8C" w:rsidRPr="00B46E28" w:rsidRDefault="002A4DA8"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Delve + self-reporting</w:t>
            </w:r>
          </w:p>
        </w:tc>
      </w:tr>
      <w:tr w:rsidR="005D3A8C" w:rsidRPr="00B46E28" w14:paraId="163B48BB"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9428411" w14:textId="77777777" w:rsidR="005D3A8C" w:rsidRPr="00B46E28" w:rsidRDefault="00E62100" w:rsidP="005D3A8C">
            <w:pPr>
              <w:rPr>
                <w:b w:val="0"/>
                <w:lang w:val="en-GB"/>
              </w:rPr>
            </w:pPr>
            <w:r w:rsidRPr="00B46E28">
              <w:rPr>
                <w:b w:val="0"/>
                <w:lang w:val="en-GB"/>
              </w:rPr>
              <w:t>Availability</w:t>
            </w:r>
            <w:r w:rsidR="005D3A8C" w:rsidRPr="00B46E28">
              <w:rPr>
                <w:b w:val="0"/>
                <w:lang w:val="en-GB"/>
              </w:rPr>
              <w:t xml:space="preserve"> for missions / detailed assignments</w:t>
            </w:r>
          </w:p>
        </w:tc>
        <w:tc>
          <w:tcPr>
            <w:tcW w:w="3150" w:type="dxa"/>
          </w:tcPr>
          <w:p w14:paraId="17D169FA" w14:textId="77777777" w:rsidR="005D3A8C" w:rsidRPr="00B46E28" w:rsidRDefault="005D3A8C"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Yes/no button</w:t>
            </w:r>
          </w:p>
        </w:tc>
        <w:tc>
          <w:tcPr>
            <w:tcW w:w="3325" w:type="dxa"/>
          </w:tcPr>
          <w:p w14:paraId="57DB6194" w14:textId="77777777" w:rsidR="005D3A8C" w:rsidRPr="00B46E28" w:rsidRDefault="005D3A8C"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 + Atlas mission information (if currently on mission/detail)</w:t>
            </w:r>
          </w:p>
        </w:tc>
      </w:tr>
      <w:tr w:rsidR="005D3A8C" w:rsidRPr="00B46E28" w14:paraId="74BFF39C"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7B61D8DD" w14:textId="77777777" w:rsidR="005D3A8C" w:rsidRPr="00B46E28" w:rsidRDefault="005D3A8C" w:rsidP="005D3A8C">
            <w:pPr>
              <w:rPr>
                <w:b w:val="0"/>
                <w:lang w:val="en-GB"/>
              </w:rPr>
            </w:pPr>
            <w:r w:rsidRPr="00B46E28">
              <w:rPr>
                <w:b w:val="0"/>
                <w:lang w:val="en-GB"/>
              </w:rPr>
              <w:t>SURGE roster</w:t>
            </w:r>
          </w:p>
        </w:tc>
        <w:tc>
          <w:tcPr>
            <w:tcW w:w="3150" w:type="dxa"/>
          </w:tcPr>
          <w:p w14:paraId="73C9998F" w14:textId="77777777" w:rsidR="005D3A8C" w:rsidRPr="00B46E28" w:rsidRDefault="005D3A8C"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 xml:space="preserve">Pre-filled </w:t>
            </w:r>
          </w:p>
        </w:tc>
        <w:tc>
          <w:tcPr>
            <w:tcW w:w="3325" w:type="dxa"/>
          </w:tcPr>
          <w:p w14:paraId="1814E5C8" w14:textId="77777777" w:rsidR="005D3A8C" w:rsidRPr="00B46E28" w:rsidRDefault="005D3A8C"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SURGE database</w:t>
            </w:r>
          </w:p>
        </w:tc>
      </w:tr>
      <w:tr w:rsidR="00E23CF3" w:rsidRPr="00B46E28" w14:paraId="2939D2EE"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2F18C3B" w14:textId="77777777" w:rsidR="00E23CF3" w:rsidRPr="00B46E28" w:rsidRDefault="00E23CF3" w:rsidP="005D3A8C">
            <w:pPr>
              <w:rPr>
                <w:b w:val="0"/>
                <w:lang w:val="en-GB"/>
              </w:rPr>
            </w:pPr>
            <w:r w:rsidRPr="00B46E28">
              <w:rPr>
                <w:b w:val="0"/>
                <w:lang w:val="en-GB"/>
              </w:rPr>
              <w:t>Vetted expert</w:t>
            </w:r>
          </w:p>
        </w:tc>
        <w:tc>
          <w:tcPr>
            <w:tcW w:w="3150" w:type="dxa"/>
          </w:tcPr>
          <w:p w14:paraId="079D5DEC" w14:textId="77777777" w:rsidR="00E23CF3" w:rsidRPr="00B46E28" w:rsidRDefault="00E23CF3"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Pre-filled</w:t>
            </w:r>
          </w:p>
        </w:tc>
        <w:tc>
          <w:tcPr>
            <w:tcW w:w="3325" w:type="dxa"/>
          </w:tcPr>
          <w:p w14:paraId="3B28D9D7" w14:textId="77777777" w:rsidR="00E23CF3" w:rsidRPr="00B46E28" w:rsidRDefault="00E23CF3"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*Future database of expert pools</w:t>
            </w:r>
          </w:p>
        </w:tc>
      </w:tr>
      <w:tr w:rsidR="00D03FDB" w:rsidRPr="00B46E28" w14:paraId="5FF3DFD3"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2A5DCA1B" w14:textId="77777777" w:rsidR="00D03FDB" w:rsidRPr="00B46E28" w:rsidRDefault="00D03FDB" w:rsidP="005D3A8C">
            <w:pPr>
              <w:rPr>
                <w:b w:val="0"/>
                <w:lang w:val="en-GB"/>
              </w:rPr>
            </w:pPr>
            <w:r w:rsidRPr="00B46E28">
              <w:rPr>
                <w:b w:val="0"/>
                <w:lang w:val="en-GB"/>
              </w:rPr>
              <w:t>Member of (</w:t>
            </w:r>
            <w:r w:rsidR="003C57DE" w:rsidRPr="00B46E28">
              <w:rPr>
                <w:b w:val="0"/>
                <w:lang w:val="en-GB"/>
              </w:rPr>
              <w:t>O365 groups, Teams, Yammer groups)</w:t>
            </w:r>
          </w:p>
        </w:tc>
        <w:tc>
          <w:tcPr>
            <w:tcW w:w="3150" w:type="dxa"/>
          </w:tcPr>
          <w:p w14:paraId="6B1F38E2" w14:textId="77777777" w:rsidR="00D03FDB" w:rsidRPr="00B46E28" w:rsidRDefault="003C57DE"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Pre-filled</w:t>
            </w:r>
          </w:p>
        </w:tc>
        <w:tc>
          <w:tcPr>
            <w:tcW w:w="3325" w:type="dxa"/>
          </w:tcPr>
          <w:p w14:paraId="27D63675" w14:textId="77777777" w:rsidR="00D03FDB" w:rsidRPr="00B46E28" w:rsidRDefault="003C57DE"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Delve</w:t>
            </w:r>
          </w:p>
        </w:tc>
      </w:tr>
      <w:tr w:rsidR="00072C71" w:rsidRPr="00B46E28" w14:paraId="5CFEE065"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9DE79C5" w14:textId="77777777" w:rsidR="00072C71" w:rsidRPr="00B46E28" w:rsidRDefault="00A97007" w:rsidP="005D3A8C">
            <w:pPr>
              <w:rPr>
                <w:b w:val="0"/>
                <w:lang w:val="en-GB"/>
              </w:rPr>
            </w:pPr>
            <w:r w:rsidRPr="00B46E28">
              <w:rPr>
                <w:b w:val="0"/>
                <w:lang w:val="en-GB"/>
              </w:rPr>
              <w:t>Missions</w:t>
            </w:r>
            <w:r w:rsidR="00E8070B" w:rsidRPr="00B46E28">
              <w:rPr>
                <w:b w:val="0"/>
                <w:lang w:val="en-GB"/>
              </w:rPr>
              <w:t>/detailed assignment</w:t>
            </w:r>
            <w:r w:rsidRPr="00B46E28">
              <w:rPr>
                <w:b w:val="0"/>
                <w:lang w:val="en-GB"/>
              </w:rPr>
              <w:t xml:space="preserve"> history</w:t>
            </w:r>
          </w:p>
        </w:tc>
        <w:tc>
          <w:tcPr>
            <w:tcW w:w="3150" w:type="dxa"/>
          </w:tcPr>
          <w:p w14:paraId="56F2456B" w14:textId="77777777" w:rsidR="00072C71" w:rsidRPr="00B46E28" w:rsidRDefault="00A97007"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Pre-filled</w:t>
            </w:r>
            <w:r w:rsidR="00E8070B" w:rsidRPr="00B46E28">
              <w:rPr>
                <w:lang w:val="en-GB"/>
              </w:rPr>
              <w:t xml:space="preserve"> (location, dates, title of mission, link to BTOR if available)</w:t>
            </w:r>
          </w:p>
        </w:tc>
        <w:tc>
          <w:tcPr>
            <w:tcW w:w="3325" w:type="dxa"/>
          </w:tcPr>
          <w:p w14:paraId="275E0552" w14:textId="77777777" w:rsidR="00072C71" w:rsidRPr="00B46E28" w:rsidRDefault="00A97007"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Atlas</w:t>
            </w:r>
            <w:r w:rsidR="00E8070B" w:rsidRPr="00B46E28">
              <w:rPr>
                <w:lang w:val="en-GB"/>
              </w:rPr>
              <w:t xml:space="preserve"> + </w:t>
            </w:r>
            <w:r w:rsidR="00257BCF" w:rsidRPr="00B46E28">
              <w:rPr>
                <w:lang w:val="en-GB"/>
              </w:rPr>
              <w:t>BTMS (for BPPS)</w:t>
            </w:r>
          </w:p>
        </w:tc>
      </w:tr>
      <w:tr w:rsidR="00072C71" w:rsidRPr="00B46E28" w14:paraId="1FE3A7AA"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38F37914" w14:textId="77777777" w:rsidR="00072C71" w:rsidRPr="00B46E28" w:rsidRDefault="002723A6" w:rsidP="005D3A8C">
            <w:pPr>
              <w:rPr>
                <w:b w:val="0"/>
                <w:lang w:val="en-GB"/>
              </w:rPr>
            </w:pPr>
            <w:r w:rsidRPr="00B46E28">
              <w:rPr>
                <w:b w:val="0"/>
                <w:lang w:val="en-GB"/>
              </w:rPr>
              <w:t>Learning history</w:t>
            </w:r>
          </w:p>
        </w:tc>
        <w:tc>
          <w:tcPr>
            <w:tcW w:w="3150" w:type="dxa"/>
          </w:tcPr>
          <w:p w14:paraId="6F78CDCD" w14:textId="77777777" w:rsidR="00072C71" w:rsidRPr="00B46E28" w:rsidRDefault="002723A6"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Pre-filled + free text</w:t>
            </w:r>
          </w:p>
        </w:tc>
        <w:tc>
          <w:tcPr>
            <w:tcW w:w="3325" w:type="dxa"/>
          </w:tcPr>
          <w:p w14:paraId="087C3400" w14:textId="77777777" w:rsidR="00072C71" w:rsidRPr="00B46E28" w:rsidRDefault="002723A6" w:rsidP="005D3A8C">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LMS + self-reporting</w:t>
            </w:r>
          </w:p>
        </w:tc>
      </w:tr>
      <w:tr w:rsidR="0027723F" w:rsidRPr="00B46E28" w14:paraId="6F0DA6DF"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BA3D90E" w14:textId="77777777" w:rsidR="0027723F" w:rsidRPr="00B46E28" w:rsidRDefault="0027723F" w:rsidP="005D3A8C">
            <w:pPr>
              <w:rPr>
                <w:b w:val="0"/>
                <w:lang w:val="en-GB"/>
              </w:rPr>
            </w:pPr>
            <w:r w:rsidRPr="00B46E28">
              <w:rPr>
                <w:b w:val="0"/>
                <w:lang w:val="en-GB"/>
              </w:rPr>
              <w:t>“I’m interested in” (learning opportunities)</w:t>
            </w:r>
          </w:p>
        </w:tc>
        <w:tc>
          <w:tcPr>
            <w:tcW w:w="3150" w:type="dxa"/>
          </w:tcPr>
          <w:p w14:paraId="57CAE60C" w14:textId="77777777" w:rsidR="0027723F" w:rsidRPr="00B46E28" w:rsidRDefault="0027723F"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Free text</w:t>
            </w:r>
          </w:p>
        </w:tc>
        <w:tc>
          <w:tcPr>
            <w:tcW w:w="3325" w:type="dxa"/>
          </w:tcPr>
          <w:p w14:paraId="1DE82CDC" w14:textId="77777777" w:rsidR="0027723F" w:rsidRPr="00B46E28" w:rsidRDefault="0027723F" w:rsidP="005D3A8C">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w:t>
            </w:r>
          </w:p>
        </w:tc>
      </w:tr>
      <w:tr w:rsidR="00E73F04" w:rsidRPr="00B46E28" w14:paraId="3877693A"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79C7A6A1" w14:textId="77777777" w:rsidR="00E73F04" w:rsidRPr="00B46E28" w:rsidRDefault="00E73F04" w:rsidP="00E73F04">
            <w:pPr>
              <w:rPr>
                <w:b w:val="0"/>
                <w:lang w:val="en-GB"/>
              </w:rPr>
            </w:pPr>
            <w:r w:rsidRPr="00B46E28">
              <w:rPr>
                <w:b w:val="0"/>
                <w:lang w:val="en-GB"/>
              </w:rPr>
              <w:t>Twitter profile link</w:t>
            </w:r>
          </w:p>
        </w:tc>
        <w:tc>
          <w:tcPr>
            <w:tcW w:w="3150" w:type="dxa"/>
          </w:tcPr>
          <w:p w14:paraId="7B5064CC"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Free text</w:t>
            </w:r>
          </w:p>
        </w:tc>
        <w:tc>
          <w:tcPr>
            <w:tcW w:w="3325" w:type="dxa"/>
          </w:tcPr>
          <w:p w14:paraId="5637DF1E"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Self-reporting</w:t>
            </w:r>
          </w:p>
        </w:tc>
      </w:tr>
      <w:tr w:rsidR="00E73F04" w:rsidRPr="00B46E28" w14:paraId="76E6AD6A"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80C9C0D" w14:textId="77777777" w:rsidR="00E73F04" w:rsidRPr="00B46E28" w:rsidRDefault="00E73F04" w:rsidP="00E73F04">
            <w:pPr>
              <w:rPr>
                <w:b w:val="0"/>
                <w:lang w:val="en-GB"/>
              </w:rPr>
            </w:pPr>
            <w:r w:rsidRPr="00B46E28">
              <w:rPr>
                <w:b w:val="0"/>
                <w:lang w:val="en-GB"/>
              </w:rPr>
              <w:t>LinkedIn profile link</w:t>
            </w:r>
          </w:p>
        </w:tc>
        <w:tc>
          <w:tcPr>
            <w:tcW w:w="3150" w:type="dxa"/>
          </w:tcPr>
          <w:p w14:paraId="76CB9196"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Free text</w:t>
            </w:r>
          </w:p>
        </w:tc>
        <w:tc>
          <w:tcPr>
            <w:tcW w:w="3325" w:type="dxa"/>
          </w:tcPr>
          <w:p w14:paraId="7A9D12C9"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w:t>
            </w:r>
          </w:p>
        </w:tc>
      </w:tr>
      <w:tr w:rsidR="00E73F04" w:rsidRPr="00B46E28" w14:paraId="011C3C25"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0A97BA37" w14:textId="77777777" w:rsidR="00E73F04" w:rsidRPr="00B46E28" w:rsidRDefault="00E73F04" w:rsidP="00E73F04">
            <w:pPr>
              <w:rPr>
                <w:b w:val="0"/>
                <w:lang w:val="en-GB"/>
              </w:rPr>
            </w:pPr>
            <w:r w:rsidRPr="00B46E28">
              <w:rPr>
                <w:b w:val="0"/>
                <w:lang w:val="en-GB"/>
              </w:rPr>
              <w:t>Public blog link</w:t>
            </w:r>
          </w:p>
        </w:tc>
        <w:tc>
          <w:tcPr>
            <w:tcW w:w="3150" w:type="dxa"/>
          </w:tcPr>
          <w:p w14:paraId="79CF8973"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Free text</w:t>
            </w:r>
          </w:p>
        </w:tc>
        <w:tc>
          <w:tcPr>
            <w:tcW w:w="3325" w:type="dxa"/>
          </w:tcPr>
          <w:p w14:paraId="29D8E6D5"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Self-reporting</w:t>
            </w:r>
          </w:p>
        </w:tc>
      </w:tr>
      <w:tr w:rsidR="00E73F04" w:rsidRPr="00B46E28" w14:paraId="3925E5EA"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33C04D9" w14:textId="77777777" w:rsidR="00E73F04" w:rsidRPr="00B46E28" w:rsidRDefault="00E73F04" w:rsidP="00E73F04">
            <w:pPr>
              <w:rPr>
                <w:b w:val="0"/>
                <w:lang w:val="en-GB"/>
              </w:rPr>
            </w:pPr>
            <w:r w:rsidRPr="00B46E28">
              <w:rPr>
                <w:b w:val="0"/>
                <w:lang w:val="en-GB"/>
              </w:rPr>
              <w:t>Publications authored links</w:t>
            </w:r>
          </w:p>
        </w:tc>
        <w:tc>
          <w:tcPr>
            <w:tcW w:w="3150" w:type="dxa"/>
          </w:tcPr>
          <w:p w14:paraId="2092D586"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Free text</w:t>
            </w:r>
          </w:p>
        </w:tc>
        <w:tc>
          <w:tcPr>
            <w:tcW w:w="3325" w:type="dxa"/>
          </w:tcPr>
          <w:p w14:paraId="3C1628BE"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Self-reporting</w:t>
            </w:r>
          </w:p>
        </w:tc>
      </w:tr>
      <w:tr w:rsidR="00E73F04" w:rsidRPr="00B46E28" w14:paraId="18C00706" w14:textId="77777777" w:rsidTr="00706748">
        <w:tc>
          <w:tcPr>
            <w:cnfStyle w:val="001000000000" w:firstRow="0" w:lastRow="0" w:firstColumn="1" w:lastColumn="0" w:oddVBand="0" w:evenVBand="0" w:oddHBand="0" w:evenHBand="0" w:firstRowFirstColumn="0" w:firstRowLastColumn="0" w:lastRowFirstColumn="0" w:lastRowLastColumn="0"/>
            <w:tcW w:w="2875" w:type="dxa"/>
          </w:tcPr>
          <w:p w14:paraId="7DF21EEA" w14:textId="77777777" w:rsidR="00E73F04" w:rsidRPr="00B46E28" w:rsidRDefault="00E73F04" w:rsidP="00E73F04">
            <w:pPr>
              <w:rPr>
                <w:b w:val="0"/>
                <w:lang w:val="en-GB"/>
              </w:rPr>
            </w:pPr>
            <w:r w:rsidRPr="00B46E28">
              <w:rPr>
                <w:b w:val="0"/>
                <w:lang w:val="en-GB"/>
              </w:rPr>
              <w:t>Yammer conversations</w:t>
            </w:r>
          </w:p>
        </w:tc>
        <w:tc>
          <w:tcPr>
            <w:tcW w:w="3150" w:type="dxa"/>
          </w:tcPr>
          <w:p w14:paraId="4C990033"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Pre-filled (permission dependent)</w:t>
            </w:r>
          </w:p>
        </w:tc>
        <w:tc>
          <w:tcPr>
            <w:tcW w:w="3325" w:type="dxa"/>
          </w:tcPr>
          <w:p w14:paraId="24A994D9" w14:textId="77777777" w:rsidR="00E73F04" w:rsidRPr="00B46E28" w:rsidRDefault="00E73F04" w:rsidP="00E73F04">
            <w:pPr>
              <w:cnfStyle w:val="000000000000" w:firstRow="0" w:lastRow="0" w:firstColumn="0" w:lastColumn="0" w:oddVBand="0" w:evenVBand="0" w:oddHBand="0" w:evenHBand="0" w:firstRowFirstColumn="0" w:firstRowLastColumn="0" w:lastRowFirstColumn="0" w:lastRowLastColumn="0"/>
              <w:rPr>
                <w:lang w:val="en-GB"/>
              </w:rPr>
            </w:pPr>
            <w:r w:rsidRPr="00B46E28">
              <w:rPr>
                <w:lang w:val="en-GB"/>
              </w:rPr>
              <w:t>Yammer</w:t>
            </w:r>
          </w:p>
        </w:tc>
      </w:tr>
      <w:tr w:rsidR="00E73F04" w:rsidRPr="00B46E28" w14:paraId="60CD61F5" w14:textId="77777777" w:rsidTr="00706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9DA41E1" w14:textId="77777777" w:rsidR="00E73F04" w:rsidRPr="00B46E28" w:rsidRDefault="00E73F04" w:rsidP="00E73F04">
            <w:pPr>
              <w:rPr>
                <w:b w:val="0"/>
                <w:lang w:val="en-GB"/>
              </w:rPr>
            </w:pPr>
            <w:r w:rsidRPr="00B46E28">
              <w:rPr>
                <w:b w:val="0"/>
                <w:lang w:val="en-GB"/>
              </w:rPr>
              <w:t>Documents shared on SharePoint</w:t>
            </w:r>
          </w:p>
        </w:tc>
        <w:tc>
          <w:tcPr>
            <w:tcW w:w="3150" w:type="dxa"/>
          </w:tcPr>
          <w:p w14:paraId="651E2044"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Pre-filled (permission dependent)</w:t>
            </w:r>
          </w:p>
        </w:tc>
        <w:tc>
          <w:tcPr>
            <w:tcW w:w="3325" w:type="dxa"/>
          </w:tcPr>
          <w:p w14:paraId="4FC8AE23" w14:textId="77777777" w:rsidR="00E73F04" w:rsidRPr="00B46E28" w:rsidRDefault="00E73F04" w:rsidP="00E73F04">
            <w:pPr>
              <w:cnfStyle w:val="000000100000" w:firstRow="0" w:lastRow="0" w:firstColumn="0" w:lastColumn="0" w:oddVBand="0" w:evenVBand="0" w:oddHBand="1" w:evenHBand="0" w:firstRowFirstColumn="0" w:firstRowLastColumn="0" w:lastRowFirstColumn="0" w:lastRowLastColumn="0"/>
              <w:rPr>
                <w:lang w:val="en-GB"/>
              </w:rPr>
            </w:pPr>
            <w:r w:rsidRPr="00B46E28">
              <w:rPr>
                <w:lang w:val="en-GB"/>
              </w:rPr>
              <w:t>SharePoint on prem + online</w:t>
            </w:r>
          </w:p>
        </w:tc>
      </w:tr>
    </w:tbl>
    <w:p w14:paraId="4233EDC3" w14:textId="77777777" w:rsidR="008A2FB7" w:rsidRPr="00B46E28" w:rsidRDefault="00406971" w:rsidP="00406971">
      <w:pPr>
        <w:tabs>
          <w:tab w:val="left" w:pos="1298"/>
        </w:tabs>
        <w:rPr>
          <w:lang w:val="en-GB"/>
        </w:rPr>
      </w:pPr>
      <w:r w:rsidRPr="00B46E28">
        <w:rPr>
          <w:lang w:val="en-GB"/>
        </w:rPr>
        <w:tab/>
      </w:r>
    </w:p>
    <w:p w14:paraId="5D35320C" w14:textId="77777777" w:rsidR="00406971" w:rsidRPr="00B46E28" w:rsidRDefault="006C45AE" w:rsidP="006402BE">
      <w:pPr>
        <w:pStyle w:val="Heading2"/>
        <w:rPr>
          <w:lang w:val="en-GB"/>
        </w:rPr>
      </w:pPr>
      <w:bookmarkStart w:id="16" w:name="_Toc534628053"/>
      <w:r w:rsidRPr="00B46E28">
        <w:rPr>
          <w:lang w:val="en-GB"/>
        </w:rPr>
        <w:t>Search refiners</w:t>
      </w:r>
      <w:bookmarkEnd w:id="16"/>
    </w:p>
    <w:p w14:paraId="5CCDD8E3" w14:textId="77777777" w:rsidR="00D06F6A" w:rsidRPr="00B46E28" w:rsidRDefault="00D06F6A" w:rsidP="009843A7">
      <w:pPr>
        <w:pStyle w:val="ListParagraph"/>
        <w:numPr>
          <w:ilvl w:val="0"/>
          <w:numId w:val="20"/>
        </w:numPr>
        <w:tabs>
          <w:tab w:val="left" w:pos="1298"/>
        </w:tabs>
      </w:pPr>
      <w:r w:rsidRPr="00B46E28">
        <w:t>Free text keyword search box</w:t>
      </w:r>
    </w:p>
    <w:p w14:paraId="60067732" w14:textId="77777777" w:rsidR="00C32061" w:rsidRPr="00B46E28" w:rsidRDefault="00C32061" w:rsidP="009843A7">
      <w:pPr>
        <w:pStyle w:val="ListParagraph"/>
        <w:numPr>
          <w:ilvl w:val="0"/>
          <w:numId w:val="20"/>
        </w:numPr>
        <w:tabs>
          <w:tab w:val="left" w:pos="1298"/>
        </w:tabs>
      </w:pPr>
      <w:r w:rsidRPr="00B46E28">
        <w:t>Thematic expertise</w:t>
      </w:r>
    </w:p>
    <w:p w14:paraId="7317A73B" w14:textId="77777777" w:rsidR="00C32061" w:rsidRPr="00B46E28" w:rsidRDefault="00C32061" w:rsidP="009843A7">
      <w:pPr>
        <w:pStyle w:val="ListParagraph"/>
        <w:numPr>
          <w:ilvl w:val="0"/>
          <w:numId w:val="20"/>
        </w:numPr>
        <w:tabs>
          <w:tab w:val="left" w:pos="1298"/>
        </w:tabs>
      </w:pPr>
      <w:r w:rsidRPr="00B46E28">
        <w:t>Functional skills</w:t>
      </w:r>
    </w:p>
    <w:p w14:paraId="6D777C1D" w14:textId="77777777" w:rsidR="00C32061" w:rsidRPr="00B46E28" w:rsidRDefault="00C32061" w:rsidP="009843A7">
      <w:pPr>
        <w:pStyle w:val="ListParagraph"/>
        <w:numPr>
          <w:ilvl w:val="0"/>
          <w:numId w:val="20"/>
        </w:numPr>
        <w:tabs>
          <w:tab w:val="left" w:pos="1298"/>
        </w:tabs>
      </w:pPr>
      <w:r w:rsidRPr="00B46E28">
        <w:t>Languages</w:t>
      </w:r>
    </w:p>
    <w:p w14:paraId="1BE16424" w14:textId="77777777" w:rsidR="00C32061" w:rsidRPr="00B46E28" w:rsidRDefault="00C32061" w:rsidP="009843A7">
      <w:pPr>
        <w:pStyle w:val="ListParagraph"/>
        <w:numPr>
          <w:ilvl w:val="0"/>
          <w:numId w:val="20"/>
        </w:numPr>
        <w:tabs>
          <w:tab w:val="left" w:pos="1298"/>
        </w:tabs>
      </w:pPr>
      <w:r w:rsidRPr="00B46E28">
        <w:t>Soft skills</w:t>
      </w:r>
    </w:p>
    <w:p w14:paraId="30CB7971" w14:textId="77777777" w:rsidR="00F00C81" w:rsidRPr="00B46E28" w:rsidRDefault="00F00C81" w:rsidP="009843A7">
      <w:pPr>
        <w:pStyle w:val="ListParagraph"/>
        <w:numPr>
          <w:ilvl w:val="0"/>
          <w:numId w:val="20"/>
        </w:numPr>
        <w:tabs>
          <w:tab w:val="left" w:pos="1298"/>
        </w:tabs>
      </w:pPr>
      <w:r w:rsidRPr="00B46E28">
        <w:t>Current location</w:t>
      </w:r>
      <w:r w:rsidR="000F4992" w:rsidRPr="00B46E28">
        <w:t xml:space="preserve"> (country + region)</w:t>
      </w:r>
    </w:p>
    <w:p w14:paraId="08FEBF04" w14:textId="77777777" w:rsidR="00C32061" w:rsidRPr="00B46E28" w:rsidRDefault="00C32061" w:rsidP="009843A7">
      <w:pPr>
        <w:pStyle w:val="ListParagraph"/>
        <w:numPr>
          <w:ilvl w:val="0"/>
          <w:numId w:val="20"/>
        </w:numPr>
        <w:tabs>
          <w:tab w:val="left" w:pos="1298"/>
        </w:tabs>
      </w:pPr>
      <w:r w:rsidRPr="00B46E28">
        <w:t>Country experience</w:t>
      </w:r>
      <w:r w:rsidR="000F4992" w:rsidRPr="00B46E28">
        <w:t xml:space="preserve"> (country + region)</w:t>
      </w:r>
    </w:p>
    <w:p w14:paraId="2FF2C390" w14:textId="77777777" w:rsidR="00C32061" w:rsidRPr="00B46E28" w:rsidRDefault="00C32061" w:rsidP="009843A7">
      <w:pPr>
        <w:pStyle w:val="ListParagraph"/>
        <w:numPr>
          <w:ilvl w:val="0"/>
          <w:numId w:val="20"/>
        </w:numPr>
        <w:tabs>
          <w:tab w:val="left" w:pos="1298"/>
        </w:tabs>
      </w:pPr>
      <w:r w:rsidRPr="00B46E28">
        <w:t>Development settings</w:t>
      </w:r>
    </w:p>
    <w:p w14:paraId="0F452D41" w14:textId="77777777" w:rsidR="009843A7" w:rsidRPr="00B46E28" w:rsidRDefault="009843A7" w:rsidP="009843A7">
      <w:pPr>
        <w:pStyle w:val="ListParagraph"/>
        <w:numPr>
          <w:ilvl w:val="0"/>
          <w:numId w:val="20"/>
        </w:numPr>
        <w:tabs>
          <w:tab w:val="left" w:pos="1298"/>
        </w:tabs>
      </w:pPr>
      <w:r w:rsidRPr="00B46E28">
        <w:t>Availability for missions / detailed assignments</w:t>
      </w:r>
    </w:p>
    <w:p w14:paraId="6BE5C418" w14:textId="77777777" w:rsidR="006C45AE" w:rsidRPr="00B46E28" w:rsidRDefault="00006CD3" w:rsidP="009843A7">
      <w:pPr>
        <w:pStyle w:val="ListParagraph"/>
        <w:numPr>
          <w:ilvl w:val="0"/>
          <w:numId w:val="20"/>
        </w:numPr>
        <w:tabs>
          <w:tab w:val="left" w:pos="1298"/>
        </w:tabs>
      </w:pPr>
      <w:r w:rsidRPr="00B46E28">
        <w:t>Contract modality</w:t>
      </w:r>
    </w:p>
    <w:p w14:paraId="68A0B05F" w14:textId="77777777" w:rsidR="00006CD3" w:rsidRPr="00B46E28" w:rsidRDefault="00006CD3" w:rsidP="009843A7">
      <w:pPr>
        <w:pStyle w:val="ListParagraph"/>
        <w:numPr>
          <w:ilvl w:val="0"/>
          <w:numId w:val="20"/>
        </w:numPr>
        <w:tabs>
          <w:tab w:val="left" w:pos="1298"/>
        </w:tabs>
      </w:pPr>
      <w:r w:rsidRPr="00B46E28">
        <w:t>Position grade</w:t>
      </w:r>
    </w:p>
    <w:p w14:paraId="779B1CD3" w14:textId="77777777" w:rsidR="00006CD3" w:rsidRPr="00B46E28" w:rsidRDefault="00006CD3" w:rsidP="00406971">
      <w:pPr>
        <w:tabs>
          <w:tab w:val="left" w:pos="1298"/>
        </w:tabs>
        <w:rPr>
          <w:lang w:val="en-GB"/>
        </w:rPr>
      </w:pPr>
    </w:p>
    <w:p w14:paraId="14ADD593" w14:textId="77777777" w:rsidR="006C45AE" w:rsidRPr="00B46E28" w:rsidRDefault="006C45AE" w:rsidP="006402BE">
      <w:pPr>
        <w:pStyle w:val="Heading2"/>
        <w:rPr>
          <w:lang w:val="en-GB"/>
        </w:rPr>
      </w:pPr>
      <w:bookmarkStart w:id="17" w:name="_Toc534628054"/>
      <w:r w:rsidRPr="00B46E28">
        <w:rPr>
          <w:lang w:val="en-GB"/>
        </w:rPr>
        <w:t xml:space="preserve">Analytics dashboard </w:t>
      </w:r>
      <w:r w:rsidR="006402BE" w:rsidRPr="00B46E28">
        <w:rPr>
          <w:lang w:val="en-GB"/>
        </w:rPr>
        <w:t>visualisations</w:t>
      </w:r>
      <w:bookmarkEnd w:id="17"/>
    </w:p>
    <w:p w14:paraId="6BE712E2" w14:textId="77777777" w:rsidR="00DC21FD" w:rsidRPr="00B46E28" w:rsidRDefault="00DC21FD" w:rsidP="00DC21FD">
      <w:pPr>
        <w:spacing w:after="0"/>
        <w:rPr>
          <w:lang w:val="en-GB"/>
        </w:rPr>
      </w:pPr>
      <w:r w:rsidRPr="00B46E28">
        <w:rPr>
          <w:lang w:val="en-GB"/>
        </w:rPr>
        <w:t>Visualisations:</w:t>
      </w:r>
    </w:p>
    <w:p w14:paraId="1ACC67EF" w14:textId="77777777" w:rsidR="005D2CA3" w:rsidRPr="00B46E28" w:rsidRDefault="00082F69" w:rsidP="005D2CA3">
      <w:pPr>
        <w:pStyle w:val="ListParagraph"/>
        <w:numPr>
          <w:ilvl w:val="0"/>
          <w:numId w:val="21"/>
        </w:numPr>
      </w:pPr>
      <w:r w:rsidRPr="00B46E28">
        <w:t xml:space="preserve">Heatmap of skills and expertise, highlighting </w:t>
      </w:r>
      <w:r w:rsidR="00A45BBB" w:rsidRPr="00B46E28">
        <w:t>instances of capacities present in internal workforce</w:t>
      </w:r>
    </w:p>
    <w:p w14:paraId="2EBBEACE" w14:textId="77777777" w:rsidR="008B51E6" w:rsidRPr="00B46E28" w:rsidRDefault="008B51E6" w:rsidP="005D2CA3">
      <w:pPr>
        <w:pStyle w:val="ListParagraph"/>
        <w:numPr>
          <w:ilvl w:val="0"/>
          <w:numId w:val="21"/>
        </w:numPr>
      </w:pPr>
      <w:r w:rsidRPr="00B46E28">
        <w:lastRenderedPageBreak/>
        <w:t xml:space="preserve">Largest gaps in skills and expertise </w:t>
      </w:r>
    </w:p>
    <w:p w14:paraId="7A2BB667" w14:textId="77777777" w:rsidR="00904410" w:rsidRPr="00B46E28" w:rsidRDefault="00414A9C" w:rsidP="005D2CA3">
      <w:pPr>
        <w:pStyle w:val="ListParagraph"/>
        <w:numPr>
          <w:ilvl w:val="0"/>
          <w:numId w:val="21"/>
        </w:numPr>
      </w:pPr>
      <w:r w:rsidRPr="00B46E28">
        <w:t xml:space="preserve">Highlight </w:t>
      </w:r>
      <w:r w:rsidR="00C1776A" w:rsidRPr="00B46E28">
        <w:t>individuals with skill sets that meet criteria for talent pools (TBD)</w:t>
      </w:r>
      <w:r w:rsidR="00963FB2" w:rsidRPr="00B46E28">
        <w:t xml:space="preserve"> + individuals who need minor upskilling to meet criteria</w:t>
      </w:r>
    </w:p>
    <w:p w14:paraId="7A0177E3" w14:textId="77777777" w:rsidR="00DC21FD" w:rsidRPr="00B46E28" w:rsidRDefault="00056112" w:rsidP="00DC21FD">
      <w:pPr>
        <w:pStyle w:val="ListParagraph"/>
        <w:numPr>
          <w:ilvl w:val="0"/>
          <w:numId w:val="21"/>
        </w:numPr>
      </w:pPr>
      <w:r w:rsidRPr="00B46E28">
        <w:t>Most commonly search</w:t>
      </w:r>
      <w:r w:rsidR="00505024" w:rsidRPr="00B46E28">
        <w:t>ed for</w:t>
      </w:r>
      <w:r w:rsidRPr="00B46E28">
        <w:t xml:space="preserve"> </w:t>
      </w:r>
      <w:r w:rsidR="00082F69" w:rsidRPr="00B46E28">
        <w:t>skill</w:t>
      </w:r>
      <w:r w:rsidR="00505024" w:rsidRPr="00B46E28">
        <w:t>s</w:t>
      </w:r>
    </w:p>
    <w:p w14:paraId="25614404" w14:textId="77777777" w:rsidR="00DC21FD" w:rsidRPr="00B46E28" w:rsidRDefault="00DC21FD" w:rsidP="00505024">
      <w:pPr>
        <w:spacing w:after="0"/>
        <w:rPr>
          <w:lang w:val="en-GB"/>
        </w:rPr>
      </w:pPr>
      <w:r w:rsidRPr="00B46E28">
        <w:rPr>
          <w:lang w:val="en-GB"/>
        </w:rPr>
        <w:t>Filters:</w:t>
      </w:r>
    </w:p>
    <w:p w14:paraId="1F7B0D5F" w14:textId="77777777" w:rsidR="00DC21FD" w:rsidRPr="00B46E28" w:rsidRDefault="00DC21FD" w:rsidP="00DC21FD">
      <w:pPr>
        <w:numPr>
          <w:ilvl w:val="0"/>
          <w:numId w:val="21"/>
        </w:numPr>
        <w:spacing w:after="0"/>
        <w:rPr>
          <w:lang w:val="en-GB"/>
        </w:rPr>
      </w:pPr>
      <w:r w:rsidRPr="00B46E28">
        <w:rPr>
          <w:lang w:val="en-GB"/>
        </w:rPr>
        <w:t>G</w:t>
      </w:r>
      <w:r w:rsidR="002928E8" w:rsidRPr="00B46E28">
        <w:rPr>
          <w:lang w:val="en-GB"/>
        </w:rPr>
        <w:t xml:space="preserve">lobal, regional and </w:t>
      </w:r>
      <w:r w:rsidR="002A0806" w:rsidRPr="00B46E28">
        <w:rPr>
          <w:lang w:val="en-GB"/>
        </w:rPr>
        <w:t>CO level</w:t>
      </w:r>
    </w:p>
    <w:p w14:paraId="4EBCA6AA" w14:textId="77777777" w:rsidR="00DC21FD" w:rsidRPr="00B46E28" w:rsidRDefault="00DC21FD" w:rsidP="00DC21FD">
      <w:pPr>
        <w:numPr>
          <w:ilvl w:val="0"/>
          <w:numId w:val="21"/>
        </w:numPr>
        <w:spacing w:after="0"/>
        <w:rPr>
          <w:lang w:val="en-GB"/>
        </w:rPr>
      </w:pPr>
      <w:r w:rsidRPr="00B46E28">
        <w:rPr>
          <w:lang w:val="en-GB"/>
        </w:rPr>
        <w:t>Skills type (e.g. language vs thematic expertise) and individual skills (e.g. Climate change adaptation, internal communications)</w:t>
      </w:r>
    </w:p>
    <w:p w14:paraId="3652A798" w14:textId="77777777" w:rsidR="00DC21FD" w:rsidRPr="00B46E28" w:rsidRDefault="00DC21FD" w:rsidP="00DC21FD">
      <w:pPr>
        <w:numPr>
          <w:ilvl w:val="0"/>
          <w:numId w:val="21"/>
        </w:numPr>
        <w:spacing w:after="0"/>
        <w:rPr>
          <w:lang w:val="en-GB"/>
        </w:rPr>
      </w:pPr>
      <w:r w:rsidRPr="00B46E28">
        <w:rPr>
          <w:lang w:val="en-GB"/>
        </w:rPr>
        <w:t>Contract modality</w:t>
      </w:r>
    </w:p>
    <w:p w14:paraId="1BF431E9" w14:textId="77777777" w:rsidR="00082F69" w:rsidRPr="00B46E28" w:rsidRDefault="00DC21FD" w:rsidP="00DC21FD">
      <w:pPr>
        <w:numPr>
          <w:ilvl w:val="0"/>
          <w:numId w:val="21"/>
        </w:numPr>
        <w:spacing w:after="0"/>
        <w:rPr>
          <w:lang w:val="en-GB"/>
        </w:rPr>
      </w:pPr>
      <w:r w:rsidRPr="00B46E28">
        <w:rPr>
          <w:lang w:val="en-GB"/>
        </w:rPr>
        <w:t>Position grade</w:t>
      </w:r>
    </w:p>
    <w:p w14:paraId="022B7A43" w14:textId="77777777" w:rsidR="00DC21FD" w:rsidRPr="00B46E28" w:rsidRDefault="00DC21FD" w:rsidP="00DC21FD">
      <w:pPr>
        <w:rPr>
          <w:lang w:val="en-GB"/>
        </w:rPr>
      </w:pPr>
    </w:p>
    <w:p w14:paraId="58FDFBCF" w14:textId="77777777" w:rsidR="008A2FB7" w:rsidRPr="00B46E28" w:rsidRDefault="008A2FB7" w:rsidP="008A2FB7">
      <w:pPr>
        <w:pStyle w:val="Heading1"/>
        <w:rPr>
          <w:lang w:val="en-GB"/>
        </w:rPr>
      </w:pPr>
      <w:bookmarkStart w:id="18" w:name="_Toc534628055"/>
      <w:r w:rsidRPr="00B46E28">
        <w:rPr>
          <w:lang w:val="en-GB"/>
        </w:rPr>
        <w:t>Annex 4: Capacity Framework</w:t>
      </w:r>
      <w:bookmarkEnd w:id="18"/>
    </w:p>
    <w:p w14:paraId="22B21922" w14:textId="77777777" w:rsidR="0062571E" w:rsidRPr="00B46E28" w:rsidRDefault="008A2FB7" w:rsidP="00E608DE">
      <w:pPr>
        <w:rPr>
          <w:lang w:val="en-GB"/>
        </w:rPr>
      </w:pPr>
      <w:r w:rsidRPr="00B46E28">
        <w:rPr>
          <w:lang w:val="en-GB"/>
        </w:rPr>
        <w:t>This is the Capacity Framework version from November 2018, which includes the following taxonomy items under 7 main areas. There will be a rating system to identify level of expertise in each area. NB: a reduced capacity framework was used for the pilot, including only the first three areas of expertise listed below.</w:t>
      </w:r>
    </w:p>
    <w:p w14:paraId="257AEB2B" w14:textId="77777777" w:rsidR="000430F0" w:rsidRPr="00B46E28" w:rsidRDefault="007F0972" w:rsidP="007F0972">
      <w:pPr>
        <w:pStyle w:val="Heading2"/>
        <w:rPr>
          <w:lang w:val="en-GB"/>
        </w:rPr>
      </w:pPr>
      <w:bookmarkStart w:id="19" w:name="_Toc534628056"/>
      <w:r w:rsidRPr="00B46E28">
        <w:rPr>
          <w:lang w:val="en-GB"/>
        </w:rPr>
        <w:t>Thematic Expertise</w:t>
      </w:r>
      <w:bookmarkEnd w:id="19"/>
    </w:p>
    <w:p w14:paraId="779CA4D6" w14:textId="77777777" w:rsidR="007F0972" w:rsidRPr="00B46E28" w:rsidRDefault="00BD3B9D" w:rsidP="00BD3B9D">
      <w:pPr>
        <w:rPr>
          <w:lang w:val="en-GB"/>
        </w:rPr>
      </w:pPr>
      <w:r w:rsidRPr="00B46E28">
        <w:rPr>
          <w:lang w:val="en-GB"/>
        </w:rPr>
        <w:t xml:space="preserve">As defined by the GPN Workstream 5 </w:t>
      </w:r>
      <w:hyperlink r:id="rId11" w:history="1">
        <w:r w:rsidRPr="00B46E28">
          <w:rPr>
            <w:rStyle w:val="Hyperlink"/>
            <w:lang w:val="en-GB"/>
          </w:rPr>
          <w:t>exercise on Knowledge Domains</w:t>
        </w:r>
      </w:hyperlink>
      <w:r w:rsidRPr="00B46E28">
        <w:rPr>
          <w:lang w:val="en-GB"/>
        </w:rPr>
        <w:t xml:space="preserve"> (Q4 2018)</w:t>
      </w:r>
    </w:p>
    <w:tbl>
      <w:tblPr>
        <w:tblStyle w:val="TableGrid"/>
        <w:tblW w:w="0" w:type="auto"/>
        <w:tblInd w:w="-5" w:type="dxa"/>
        <w:tblLook w:val="04A0" w:firstRow="1" w:lastRow="0" w:firstColumn="1" w:lastColumn="0" w:noHBand="0" w:noVBand="1"/>
      </w:tblPr>
      <w:tblGrid>
        <w:gridCol w:w="3140"/>
        <w:gridCol w:w="6140"/>
      </w:tblGrid>
      <w:tr w:rsidR="007F0972" w:rsidRPr="00B46E28" w14:paraId="21522092" w14:textId="77777777" w:rsidTr="007F0972">
        <w:trPr>
          <w:trHeight w:val="288"/>
        </w:trPr>
        <w:tc>
          <w:tcPr>
            <w:tcW w:w="3140" w:type="dxa"/>
            <w:hideMark/>
          </w:tcPr>
          <w:p w14:paraId="4F6CAC3D" w14:textId="77777777" w:rsidR="007F0972" w:rsidRPr="00B46E28" w:rsidRDefault="007F0972">
            <w:pPr>
              <w:rPr>
                <w:b/>
                <w:bCs/>
                <w:lang w:val="en-GB"/>
              </w:rPr>
            </w:pPr>
            <w:r w:rsidRPr="00B46E28">
              <w:rPr>
                <w:b/>
                <w:bCs/>
                <w:lang w:val="en-GB"/>
              </w:rPr>
              <w:t>Level 1</w:t>
            </w:r>
          </w:p>
        </w:tc>
        <w:tc>
          <w:tcPr>
            <w:tcW w:w="6140" w:type="dxa"/>
            <w:hideMark/>
          </w:tcPr>
          <w:p w14:paraId="17187BCD" w14:textId="77777777" w:rsidR="007F0972" w:rsidRPr="00B46E28" w:rsidRDefault="007F0972">
            <w:pPr>
              <w:rPr>
                <w:b/>
                <w:bCs/>
                <w:lang w:val="en-GB"/>
              </w:rPr>
            </w:pPr>
            <w:r w:rsidRPr="00B46E28">
              <w:rPr>
                <w:b/>
                <w:bCs/>
                <w:lang w:val="en-GB"/>
              </w:rPr>
              <w:t>Level 2</w:t>
            </w:r>
          </w:p>
        </w:tc>
      </w:tr>
      <w:tr w:rsidR="007F0972" w:rsidRPr="00B46E28" w14:paraId="337A198E" w14:textId="77777777" w:rsidTr="007F0972">
        <w:trPr>
          <w:trHeight w:val="288"/>
        </w:trPr>
        <w:tc>
          <w:tcPr>
            <w:tcW w:w="3140" w:type="dxa"/>
            <w:vMerge w:val="restart"/>
            <w:hideMark/>
          </w:tcPr>
          <w:p w14:paraId="66B8443F" w14:textId="77777777" w:rsidR="007F0972" w:rsidRPr="00B46E28" w:rsidRDefault="007F0972">
            <w:pPr>
              <w:rPr>
                <w:lang w:val="en-GB"/>
              </w:rPr>
            </w:pPr>
            <w:r w:rsidRPr="00B46E28">
              <w:rPr>
                <w:lang w:val="en-GB"/>
              </w:rPr>
              <w:t xml:space="preserve">Poverty Reduction </w:t>
            </w:r>
          </w:p>
        </w:tc>
        <w:tc>
          <w:tcPr>
            <w:tcW w:w="6140" w:type="dxa"/>
            <w:hideMark/>
          </w:tcPr>
          <w:p w14:paraId="461F2277" w14:textId="77777777" w:rsidR="007F0972" w:rsidRPr="00B46E28" w:rsidRDefault="007F0972">
            <w:pPr>
              <w:rPr>
                <w:lang w:val="en-GB"/>
              </w:rPr>
            </w:pPr>
          </w:p>
        </w:tc>
      </w:tr>
      <w:tr w:rsidR="007F0972" w:rsidRPr="00B46E28" w14:paraId="561065A2" w14:textId="77777777" w:rsidTr="007F0972">
        <w:trPr>
          <w:trHeight w:val="288"/>
        </w:trPr>
        <w:tc>
          <w:tcPr>
            <w:tcW w:w="3140" w:type="dxa"/>
            <w:vMerge/>
            <w:hideMark/>
          </w:tcPr>
          <w:p w14:paraId="6E332CC2" w14:textId="77777777" w:rsidR="007F0972" w:rsidRPr="00B46E28" w:rsidRDefault="007F0972">
            <w:pPr>
              <w:rPr>
                <w:lang w:val="en-GB"/>
              </w:rPr>
            </w:pPr>
          </w:p>
        </w:tc>
        <w:tc>
          <w:tcPr>
            <w:tcW w:w="6140" w:type="dxa"/>
            <w:hideMark/>
          </w:tcPr>
          <w:p w14:paraId="3C48F5F4" w14:textId="77777777" w:rsidR="007F0972" w:rsidRPr="00B46E28" w:rsidRDefault="007F0972">
            <w:pPr>
              <w:rPr>
                <w:lang w:val="en-GB"/>
              </w:rPr>
            </w:pPr>
            <w:r w:rsidRPr="00B46E28">
              <w:rPr>
                <w:lang w:val="en-GB"/>
              </w:rPr>
              <w:t>Multidimensional Poverty and Human Development</w:t>
            </w:r>
          </w:p>
        </w:tc>
      </w:tr>
      <w:tr w:rsidR="007F0972" w:rsidRPr="00B46E28" w14:paraId="3197FD30" w14:textId="77777777" w:rsidTr="007F0972">
        <w:trPr>
          <w:trHeight w:val="288"/>
        </w:trPr>
        <w:tc>
          <w:tcPr>
            <w:tcW w:w="3140" w:type="dxa"/>
            <w:vMerge/>
            <w:hideMark/>
          </w:tcPr>
          <w:p w14:paraId="4E17E971" w14:textId="77777777" w:rsidR="007F0972" w:rsidRPr="00B46E28" w:rsidRDefault="007F0972">
            <w:pPr>
              <w:rPr>
                <w:lang w:val="en-GB"/>
              </w:rPr>
            </w:pPr>
          </w:p>
        </w:tc>
        <w:tc>
          <w:tcPr>
            <w:tcW w:w="6140" w:type="dxa"/>
            <w:hideMark/>
          </w:tcPr>
          <w:p w14:paraId="06637BFB" w14:textId="77777777" w:rsidR="007F0972" w:rsidRPr="00B46E28" w:rsidRDefault="007F0972">
            <w:pPr>
              <w:rPr>
                <w:lang w:val="en-GB"/>
              </w:rPr>
            </w:pPr>
            <w:r w:rsidRPr="00B46E28">
              <w:rPr>
                <w:lang w:val="en-GB"/>
              </w:rPr>
              <w:t xml:space="preserve">SDGs/National Development Strategy, Planning and Budgeting </w:t>
            </w:r>
          </w:p>
        </w:tc>
      </w:tr>
      <w:tr w:rsidR="007F0972" w:rsidRPr="00B46E28" w14:paraId="4555EB36" w14:textId="77777777" w:rsidTr="007F0972">
        <w:trPr>
          <w:trHeight w:val="288"/>
        </w:trPr>
        <w:tc>
          <w:tcPr>
            <w:tcW w:w="3140" w:type="dxa"/>
            <w:vMerge/>
            <w:hideMark/>
          </w:tcPr>
          <w:p w14:paraId="2ED8EC56" w14:textId="77777777" w:rsidR="007F0972" w:rsidRPr="00B46E28" w:rsidRDefault="007F0972">
            <w:pPr>
              <w:rPr>
                <w:lang w:val="en-GB"/>
              </w:rPr>
            </w:pPr>
          </w:p>
        </w:tc>
        <w:tc>
          <w:tcPr>
            <w:tcW w:w="6140" w:type="dxa"/>
            <w:hideMark/>
          </w:tcPr>
          <w:p w14:paraId="52EF672C" w14:textId="77777777" w:rsidR="007F0972" w:rsidRPr="00B46E28" w:rsidRDefault="007F0972">
            <w:pPr>
              <w:rPr>
                <w:lang w:val="en-GB"/>
              </w:rPr>
            </w:pPr>
            <w:r w:rsidRPr="00B46E28">
              <w:rPr>
                <w:lang w:val="en-GB"/>
              </w:rPr>
              <w:t>Public Expenditure and Financial Management</w:t>
            </w:r>
          </w:p>
        </w:tc>
      </w:tr>
      <w:tr w:rsidR="007F0972" w:rsidRPr="00B46E28" w14:paraId="24848AA8" w14:textId="77777777" w:rsidTr="007F0972">
        <w:trPr>
          <w:trHeight w:val="288"/>
        </w:trPr>
        <w:tc>
          <w:tcPr>
            <w:tcW w:w="3140" w:type="dxa"/>
            <w:vMerge/>
            <w:hideMark/>
          </w:tcPr>
          <w:p w14:paraId="0C2D437F" w14:textId="77777777" w:rsidR="007F0972" w:rsidRPr="00B46E28" w:rsidRDefault="007F0972">
            <w:pPr>
              <w:rPr>
                <w:lang w:val="en-GB"/>
              </w:rPr>
            </w:pPr>
          </w:p>
        </w:tc>
        <w:tc>
          <w:tcPr>
            <w:tcW w:w="6140" w:type="dxa"/>
            <w:hideMark/>
          </w:tcPr>
          <w:p w14:paraId="3F83208D" w14:textId="77777777" w:rsidR="007F0972" w:rsidRPr="00B46E28" w:rsidRDefault="007F0972">
            <w:pPr>
              <w:rPr>
                <w:lang w:val="en-GB"/>
              </w:rPr>
            </w:pPr>
            <w:r w:rsidRPr="00B46E28">
              <w:rPr>
                <w:lang w:val="en-GB"/>
              </w:rPr>
              <w:t>Public Private Partnership</w:t>
            </w:r>
          </w:p>
        </w:tc>
      </w:tr>
      <w:tr w:rsidR="007F0972" w:rsidRPr="00B46E28" w14:paraId="61D02681" w14:textId="77777777" w:rsidTr="007F0972">
        <w:trPr>
          <w:trHeight w:val="288"/>
        </w:trPr>
        <w:tc>
          <w:tcPr>
            <w:tcW w:w="3140" w:type="dxa"/>
            <w:vMerge/>
            <w:hideMark/>
          </w:tcPr>
          <w:p w14:paraId="0BC802CF" w14:textId="77777777" w:rsidR="007F0972" w:rsidRPr="00B46E28" w:rsidRDefault="007F0972">
            <w:pPr>
              <w:rPr>
                <w:lang w:val="en-GB"/>
              </w:rPr>
            </w:pPr>
          </w:p>
        </w:tc>
        <w:tc>
          <w:tcPr>
            <w:tcW w:w="6140" w:type="dxa"/>
            <w:hideMark/>
          </w:tcPr>
          <w:p w14:paraId="13208662" w14:textId="77777777" w:rsidR="007F0972" w:rsidRPr="00B46E28" w:rsidRDefault="007F0972">
            <w:pPr>
              <w:rPr>
                <w:lang w:val="en-GB"/>
              </w:rPr>
            </w:pPr>
            <w:r w:rsidRPr="00B46E28">
              <w:rPr>
                <w:lang w:val="en-GB"/>
              </w:rPr>
              <w:t>Social Protection Systems</w:t>
            </w:r>
          </w:p>
        </w:tc>
      </w:tr>
      <w:tr w:rsidR="007F0972" w:rsidRPr="00B46E28" w14:paraId="7F52CAFA" w14:textId="77777777" w:rsidTr="007F0972">
        <w:trPr>
          <w:trHeight w:val="288"/>
        </w:trPr>
        <w:tc>
          <w:tcPr>
            <w:tcW w:w="3140" w:type="dxa"/>
            <w:vMerge w:val="restart"/>
            <w:hideMark/>
          </w:tcPr>
          <w:p w14:paraId="096218F4" w14:textId="77777777" w:rsidR="007F0972" w:rsidRPr="00B46E28" w:rsidRDefault="007F0972">
            <w:pPr>
              <w:rPr>
                <w:lang w:val="en-GB"/>
              </w:rPr>
            </w:pPr>
            <w:r w:rsidRPr="00B46E28">
              <w:rPr>
                <w:lang w:val="en-GB"/>
              </w:rPr>
              <w:t xml:space="preserve">Gender Equality and Empowerment of Women </w:t>
            </w:r>
          </w:p>
        </w:tc>
        <w:tc>
          <w:tcPr>
            <w:tcW w:w="6140" w:type="dxa"/>
            <w:hideMark/>
          </w:tcPr>
          <w:p w14:paraId="1364064F" w14:textId="77777777" w:rsidR="007F0972" w:rsidRPr="00B46E28" w:rsidRDefault="007F0972">
            <w:pPr>
              <w:rPr>
                <w:lang w:val="en-GB"/>
              </w:rPr>
            </w:pPr>
          </w:p>
        </w:tc>
      </w:tr>
      <w:tr w:rsidR="007F0972" w:rsidRPr="00B46E28" w14:paraId="179A7F3F" w14:textId="77777777" w:rsidTr="007F0972">
        <w:trPr>
          <w:trHeight w:val="288"/>
        </w:trPr>
        <w:tc>
          <w:tcPr>
            <w:tcW w:w="3140" w:type="dxa"/>
            <w:vMerge/>
            <w:hideMark/>
          </w:tcPr>
          <w:p w14:paraId="2641E790" w14:textId="77777777" w:rsidR="007F0972" w:rsidRPr="00B46E28" w:rsidRDefault="007F0972">
            <w:pPr>
              <w:rPr>
                <w:lang w:val="en-GB"/>
              </w:rPr>
            </w:pPr>
          </w:p>
        </w:tc>
        <w:tc>
          <w:tcPr>
            <w:tcW w:w="6140" w:type="dxa"/>
            <w:hideMark/>
          </w:tcPr>
          <w:p w14:paraId="495D33D6" w14:textId="77777777" w:rsidR="007F0972" w:rsidRPr="00B46E28" w:rsidRDefault="007F0972">
            <w:pPr>
              <w:rPr>
                <w:lang w:val="en-GB"/>
              </w:rPr>
            </w:pPr>
            <w:r w:rsidRPr="00B46E28">
              <w:rPr>
                <w:lang w:val="en-GB"/>
              </w:rPr>
              <w:t xml:space="preserve">Women's Economic Empowerment, including </w:t>
            </w:r>
            <w:proofErr w:type="spellStart"/>
            <w:r w:rsidRPr="00B46E28">
              <w:rPr>
                <w:lang w:val="en-GB"/>
              </w:rPr>
              <w:t>Labor</w:t>
            </w:r>
            <w:proofErr w:type="spellEnd"/>
            <w:r w:rsidRPr="00B46E28">
              <w:rPr>
                <w:lang w:val="en-GB"/>
              </w:rPr>
              <w:t xml:space="preserve"> Issues</w:t>
            </w:r>
          </w:p>
        </w:tc>
      </w:tr>
      <w:tr w:rsidR="007F0972" w:rsidRPr="00B46E28" w14:paraId="0FE5D2C8" w14:textId="77777777" w:rsidTr="007F0972">
        <w:trPr>
          <w:trHeight w:val="288"/>
        </w:trPr>
        <w:tc>
          <w:tcPr>
            <w:tcW w:w="3140" w:type="dxa"/>
            <w:vMerge/>
            <w:hideMark/>
          </w:tcPr>
          <w:p w14:paraId="1D1059F2" w14:textId="77777777" w:rsidR="007F0972" w:rsidRPr="00B46E28" w:rsidRDefault="007F0972">
            <w:pPr>
              <w:rPr>
                <w:lang w:val="en-GB"/>
              </w:rPr>
            </w:pPr>
          </w:p>
        </w:tc>
        <w:tc>
          <w:tcPr>
            <w:tcW w:w="6140" w:type="dxa"/>
            <w:hideMark/>
          </w:tcPr>
          <w:p w14:paraId="17576C63" w14:textId="77777777" w:rsidR="007F0972" w:rsidRPr="00B46E28" w:rsidRDefault="007F0972">
            <w:pPr>
              <w:rPr>
                <w:lang w:val="en-GB"/>
              </w:rPr>
            </w:pPr>
            <w:r w:rsidRPr="00B46E28">
              <w:rPr>
                <w:lang w:val="en-GB"/>
              </w:rPr>
              <w:t xml:space="preserve">Gender-based Violence </w:t>
            </w:r>
          </w:p>
        </w:tc>
      </w:tr>
      <w:tr w:rsidR="007F0972" w:rsidRPr="00B46E28" w14:paraId="7B1D22F9" w14:textId="77777777" w:rsidTr="007F0972">
        <w:trPr>
          <w:trHeight w:val="288"/>
        </w:trPr>
        <w:tc>
          <w:tcPr>
            <w:tcW w:w="3140" w:type="dxa"/>
            <w:vMerge/>
            <w:hideMark/>
          </w:tcPr>
          <w:p w14:paraId="7ED3FAB3" w14:textId="77777777" w:rsidR="007F0972" w:rsidRPr="00B46E28" w:rsidRDefault="007F0972">
            <w:pPr>
              <w:rPr>
                <w:lang w:val="en-GB"/>
              </w:rPr>
            </w:pPr>
          </w:p>
        </w:tc>
        <w:tc>
          <w:tcPr>
            <w:tcW w:w="6140" w:type="dxa"/>
            <w:hideMark/>
          </w:tcPr>
          <w:p w14:paraId="2545A023" w14:textId="77777777" w:rsidR="007F0972" w:rsidRPr="00B46E28" w:rsidRDefault="007F0972">
            <w:pPr>
              <w:rPr>
                <w:lang w:val="en-GB"/>
              </w:rPr>
            </w:pPr>
            <w:r w:rsidRPr="00B46E28">
              <w:rPr>
                <w:lang w:val="en-GB"/>
              </w:rPr>
              <w:t>Women's Leadership (Political, Public Admin and Private Sector)</w:t>
            </w:r>
          </w:p>
        </w:tc>
      </w:tr>
      <w:tr w:rsidR="007F0972" w:rsidRPr="00B46E28" w14:paraId="2123CBB8" w14:textId="77777777" w:rsidTr="007F0972">
        <w:trPr>
          <w:trHeight w:val="288"/>
        </w:trPr>
        <w:tc>
          <w:tcPr>
            <w:tcW w:w="3140" w:type="dxa"/>
            <w:vMerge/>
            <w:hideMark/>
          </w:tcPr>
          <w:p w14:paraId="27D39681" w14:textId="77777777" w:rsidR="007F0972" w:rsidRPr="00B46E28" w:rsidRDefault="007F0972">
            <w:pPr>
              <w:rPr>
                <w:lang w:val="en-GB"/>
              </w:rPr>
            </w:pPr>
          </w:p>
        </w:tc>
        <w:tc>
          <w:tcPr>
            <w:tcW w:w="6140" w:type="dxa"/>
            <w:hideMark/>
          </w:tcPr>
          <w:p w14:paraId="7B41AA00" w14:textId="77777777" w:rsidR="007F0972" w:rsidRPr="00B46E28" w:rsidRDefault="007F0972">
            <w:pPr>
              <w:rPr>
                <w:lang w:val="en-GB"/>
              </w:rPr>
            </w:pPr>
            <w:r w:rsidRPr="00B46E28">
              <w:rPr>
                <w:lang w:val="en-GB"/>
              </w:rPr>
              <w:t>Gender Mainstreaming</w:t>
            </w:r>
          </w:p>
        </w:tc>
      </w:tr>
      <w:tr w:rsidR="007F0972" w:rsidRPr="00B46E28" w14:paraId="6BDD444C" w14:textId="77777777" w:rsidTr="007F0972">
        <w:trPr>
          <w:trHeight w:val="288"/>
        </w:trPr>
        <w:tc>
          <w:tcPr>
            <w:tcW w:w="3140" w:type="dxa"/>
            <w:vMerge/>
            <w:hideMark/>
          </w:tcPr>
          <w:p w14:paraId="754B2649" w14:textId="77777777" w:rsidR="007F0972" w:rsidRPr="00B46E28" w:rsidRDefault="007F0972">
            <w:pPr>
              <w:rPr>
                <w:lang w:val="en-GB"/>
              </w:rPr>
            </w:pPr>
          </w:p>
        </w:tc>
        <w:tc>
          <w:tcPr>
            <w:tcW w:w="6140" w:type="dxa"/>
            <w:hideMark/>
          </w:tcPr>
          <w:p w14:paraId="5F08B38E" w14:textId="77777777" w:rsidR="007F0972" w:rsidRPr="00B46E28" w:rsidRDefault="007F0972">
            <w:pPr>
              <w:rPr>
                <w:lang w:val="en-GB"/>
              </w:rPr>
            </w:pPr>
            <w:r w:rsidRPr="00B46E28">
              <w:rPr>
                <w:lang w:val="en-GB"/>
              </w:rPr>
              <w:t>Women, Peace and Security</w:t>
            </w:r>
          </w:p>
        </w:tc>
      </w:tr>
      <w:tr w:rsidR="007F0972" w:rsidRPr="00B46E28" w14:paraId="71D578E6" w14:textId="77777777" w:rsidTr="007F0972">
        <w:trPr>
          <w:trHeight w:val="288"/>
        </w:trPr>
        <w:tc>
          <w:tcPr>
            <w:tcW w:w="3140" w:type="dxa"/>
            <w:vMerge w:val="restart"/>
            <w:hideMark/>
          </w:tcPr>
          <w:p w14:paraId="2291FF2A" w14:textId="77777777" w:rsidR="007F0972" w:rsidRPr="00B46E28" w:rsidRDefault="007F0972">
            <w:pPr>
              <w:rPr>
                <w:lang w:val="en-GB"/>
              </w:rPr>
            </w:pPr>
            <w:r w:rsidRPr="00B46E28">
              <w:rPr>
                <w:lang w:val="en-GB"/>
              </w:rPr>
              <w:t>Youth Empowerment</w:t>
            </w:r>
          </w:p>
        </w:tc>
        <w:tc>
          <w:tcPr>
            <w:tcW w:w="6140" w:type="dxa"/>
            <w:hideMark/>
          </w:tcPr>
          <w:p w14:paraId="55F6A2EE" w14:textId="77777777" w:rsidR="007F0972" w:rsidRPr="00B46E28" w:rsidRDefault="007F0972">
            <w:pPr>
              <w:rPr>
                <w:lang w:val="en-GB"/>
              </w:rPr>
            </w:pPr>
          </w:p>
        </w:tc>
      </w:tr>
      <w:tr w:rsidR="007F0972" w:rsidRPr="00B46E28" w14:paraId="295152F5" w14:textId="77777777" w:rsidTr="007F0972">
        <w:trPr>
          <w:trHeight w:val="288"/>
        </w:trPr>
        <w:tc>
          <w:tcPr>
            <w:tcW w:w="3140" w:type="dxa"/>
            <w:vMerge/>
            <w:hideMark/>
          </w:tcPr>
          <w:p w14:paraId="258BF3BC" w14:textId="77777777" w:rsidR="007F0972" w:rsidRPr="00B46E28" w:rsidRDefault="007F0972">
            <w:pPr>
              <w:rPr>
                <w:lang w:val="en-GB"/>
              </w:rPr>
            </w:pPr>
          </w:p>
        </w:tc>
        <w:tc>
          <w:tcPr>
            <w:tcW w:w="6140" w:type="dxa"/>
            <w:hideMark/>
          </w:tcPr>
          <w:p w14:paraId="05124798" w14:textId="77777777" w:rsidR="007F0972" w:rsidRPr="00B46E28" w:rsidRDefault="007F0972">
            <w:pPr>
              <w:rPr>
                <w:lang w:val="en-GB"/>
              </w:rPr>
            </w:pPr>
            <w:r w:rsidRPr="00B46E28">
              <w:rPr>
                <w:lang w:val="en-GB"/>
              </w:rPr>
              <w:t>Youth Political Participation and Leadership</w:t>
            </w:r>
          </w:p>
        </w:tc>
      </w:tr>
      <w:tr w:rsidR="007F0972" w:rsidRPr="00B46E28" w14:paraId="34B01BF8" w14:textId="77777777" w:rsidTr="007F0972">
        <w:trPr>
          <w:trHeight w:val="288"/>
        </w:trPr>
        <w:tc>
          <w:tcPr>
            <w:tcW w:w="3140" w:type="dxa"/>
            <w:vMerge/>
            <w:hideMark/>
          </w:tcPr>
          <w:p w14:paraId="2FE85872" w14:textId="77777777" w:rsidR="007F0972" w:rsidRPr="00B46E28" w:rsidRDefault="007F0972">
            <w:pPr>
              <w:rPr>
                <w:lang w:val="en-GB"/>
              </w:rPr>
            </w:pPr>
          </w:p>
        </w:tc>
        <w:tc>
          <w:tcPr>
            <w:tcW w:w="6140" w:type="dxa"/>
            <w:hideMark/>
          </w:tcPr>
          <w:p w14:paraId="7F95E647" w14:textId="77777777" w:rsidR="007F0972" w:rsidRPr="00B46E28" w:rsidRDefault="007F0972">
            <w:pPr>
              <w:rPr>
                <w:lang w:val="en-GB"/>
              </w:rPr>
            </w:pPr>
            <w:r w:rsidRPr="00B46E28">
              <w:rPr>
                <w:lang w:val="en-GB"/>
              </w:rPr>
              <w:t>Youth, Peace and Security</w:t>
            </w:r>
          </w:p>
        </w:tc>
      </w:tr>
      <w:tr w:rsidR="007F0972" w:rsidRPr="00B46E28" w14:paraId="527CBBDB" w14:textId="77777777" w:rsidTr="007F0972">
        <w:trPr>
          <w:trHeight w:val="288"/>
        </w:trPr>
        <w:tc>
          <w:tcPr>
            <w:tcW w:w="3140" w:type="dxa"/>
            <w:vMerge/>
            <w:hideMark/>
          </w:tcPr>
          <w:p w14:paraId="632DBB67" w14:textId="77777777" w:rsidR="007F0972" w:rsidRPr="00B46E28" w:rsidRDefault="007F0972">
            <w:pPr>
              <w:rPr>
                <w:lang w:val="en-GB"/>
              </w:rPr>
            </w:pPr>
          </w:p>
        </w:tc>
        <w:tc>
          <w:tcPr>
            <w:tcW w:w="6140" w:type="dxa"/>
            <w:hideMark/>
          </w:tcPr>
          <w:p w14:paraId="6C7B551A" w14:textId="77777777" w:rsidR="007F0972" w:rsidRPr="00B46E28" w:rsidRDefault="007F0972">
            <w:pPr>
              <w:rPr>
                <w:lang w:val="en-GB"/>
              </w:rPr>
            </w:pPr>
            <w:r w:rsidRPr="00B46E28">
              <w:rPr>
                <w:lang w:val="en-GB"/>
              </w:rPr>
              <w:t>Youth Socio-economic Empowerment</w:t>
            </w:r>
          </w:p>
        </w:tc>
      </w:tr>
      <w:tr w:rsidR="007F0972" w:rsidRPr="00B46E28" w14:paraId="03FA198A" w14:textId="77777777" w:rsidTr="007F0972">
        <w:trPr>
          <w:trHeight w:val="288"/>
        </w:trPr>
        <w:tc>
          <w:tcPr>
            <w:tcW w:w="3140" w:type="dxa"/>
            <w:vMerge w:val="restart"/>
            <w:hideMark/>
          </w:tcPr>
          <w:p w14:paraId="163FB2AD" w14:textId="77777777" w:rsidR="007F0972" w:rsidRPr="00B46E28" w:rsidRDefault="007F0972">
            <w:pPr>
              <w:rPr>
                <w:lang w:val="en-GB"/>
              </w:rPr>
            </w:pPr>
            <w:r w:rsidRPr="00B46E28">
              <w:rPr>
                <w:lang w:val="en-GB"/>
              </w:rPr>
              <w:t>Health</w:t>
            </w:r>
          </w:p>
        </w:tc>
        <w:tc>
          <w:tcPr>
            <w:tcW w:w="6140" w:type="dxa"/>
            <w:hideMark/>
          </w:tcPr>
          <w:p w14:paraId="24B662D4" w14:textId="77777777" w:rsidR="007F0972" w:rsidRPr="00B46E28" w:rsidRDefault="007F0972">
            <w:pPr>
              <w:rPr>
                <w:lang w:val="en-GB"/>
              </w:rPr>
            </w:pPr>
          </w:p>
        </w:tc>
      </w:tr>
      <w:tr w:rsidR="007F0972" w:rsidRPr="00B46E28" w14:paraId="24617B20" w14:textId="77777777" w:rsidTr="007F0972">
        <w:trPr>
          <w:trHeight w:val="288"/>
        </w:trPr>
        <w:tc>
          <w:tcPr>
            <w:tcW w:w="3140" w:type="dxa"/>
            <w:vMerge/>
            <w:hideMark/>
          </w:tcPr>
          <w:p w14:paraId="2CB2714A" w14:textId="77777777" w:rsidR="007F0972" w:rsidRPr="00B46E28" w:rsidRDefault="007F0972">
            <w:pPr>
              <w:rPr>
                <w:lang w:val="en-GB"/>
              </w:rPr>
            </w:pPr>
          </w:p>
        </w:tc>
        <w:tc>
          <w:tcPr>
            <w:tcW w:w="6140" w:type="dxa"/>
            <w:hideMark/>
          </w:tcPr>
          <w:p w14:paraId="54B0F986" w14:textId="77777777" w:rsidR="007F0972" w:rsidRPr="00B46E28" w:rsidRDefault="007F0972">
            <w:pPr>
              <w:rPr>
                <w:lang w:val="en-GB"/>
              </w:rPr>
            </w:pPr>
            <w:r w:rsidRPr="00B46E28">
              <w:rPr>
                <w:lang w:val="en-GB"/>
              </w:rPr>
              <w:t>HIV/AIDS</w:t>
            </w:r>
          </w:p>
        </w:tc>
      </w:tr>
      <w:tr w:rsidR="007F0972" w:rsidRPr="00B46E28" w14:paraId="7359C511" w14:textId="77777777" w:rsidTr="007F0972">
        <w:trPr>
          <w:trHeight w:val="288"/>
        </w:trPr>
        <w:tc>
          <w:tcPr>
            <w:tcW w:w="3140" w:type="dxa"/>
            <w:vMerge/>
            <w:hideMark/>
          </w:tcPr>
          <w:p w14:paraId="4ABD2E40" w14:textId="77777777" w:rsidR="007F0972" w:rsidRPr="00B46E28" w:rsidRDefault="007F0972">
            <w:pPr>
              <w:rPr>
                <w:lang w:val="en-GB"/>
              </w:rPr>
            </w:pPr>
          </w:p>
        </w:tc>
        <w:tc>
          <w:tcPr>
            <w:tcW w:w="6140" w:type="dxa"/>
            <w:hideMark/>
          </w:tcPr>
          <w:p w14:paraId="56A42CDC" w14:textId="77777777" w:rsidR="007F0972" w:rsidRPr="00B46E28" w:rsidRDefault="007F0972">
            <w:pPr>
              <w:rPr>
                <w:lang w:val="en-GB"/>
              </w:rPr>
            </w:pPr>
            <w:r w:rsidRPr="00B46E28">
              <w:rPr>
                <w:lang w:val="en-GB"/>
              </w:rPr>
              <w:t>Universal Health Coverage, including NCDs</w:t>
            </w:r>
          </w:p>
        </w:tc>
      </w:tr>
      <w:tr w:rsidR="007F0972" w:rsidRPr="00B46E28" w14:paraId="7CD900A0" w14:textId="77777777" w:rsidTr="007F0972">
        <w:trPr>
          <w:trHeight w:val="288"/>
        </w:trPr>
        <w:tc>
          <w:tcPr>
            <w:tcW w:w="3140" w:type="dxa"/>
            <w:vMerge/>
            <w:hideMark/>
          </w:tcPr>
          <w:p w14:paraId="55EA1283" w14:textId="77777777" w:rsidR="007F0972" w:rsidRPr="00B46E28" w:rsidRDefault="007F0972">
            <w:pPr>
              <w:rPr>
                <w:lang w:val="en-GB"/>
              </w:rPr>
            </w:pPr>
          </w:p>
        </w:tc>
        <w:tc>
          <w:tcPr>
            <w:tcW w:w="6140" w:type="dxa"/>
            <w:hideMark/>
          </w:tcPr>
          <w:p w14:paraId="0FD516D1" w14:textId="77777777" w:rsidR="007F0972" w:rsidRPr="00B46E28" w:rsidRDefault="007F0972">
            <w:pPr>
              <w:rPr>
                <w:lang w:val="en-GB"/>
              </w:rPr>
            </w:pPr>
            <w:r w:rsidRPr="00B46E28">
              <w:rPr>
                <w:lang w:val="en-GB"/>
              </w:rPr>
              <w:t xml:space="preserve">Planetary Health </w:t>
            </w:r>
          </w:p>
        </w:tc>
      </w:tr>
      <w:tr w:rsidR="007F0972" w:rsidRPr="00B46E28" w14:paraId="78F30CFA" w14:textId="77777777" w:rsidTr="007F0972">
        <w:trPr>
          <w:trHeight w:val="288"/>
        </w:trPr>
        <w:tc>
          <w:tcPr>
            <w:tcW w:w="3140" w:type="dxa"/>
            <w:vMerge/>
            <w:hideMark/>
          </w:tcPr>
          <w:p w14:paraId="2BF9FCE0" w14:textId="77777777" w:rsidR="007F0972" w:rsidRPr="00B46E28" w:rsidRDefault="007F0972">
            <w:pPr>
              <w:rPr>
                <w:lang w:val="en-GB"/>
              </w:rPr>
            </w:pPr>
          </w:p>
        </w:tc>
        <w:tc>
          <w:tcPr>
            <w:tcW w:w="6140" w:type="dxa"/>
            <w:hideMark/>
          </w:tcPr>
          <w:p w14:paraId="3066F5DE" w14:textId="77777777" w:rsidR="007F0972" w:rsidRPr="00B46E28" w:rsidRDefault="007F0972">
            <w:pPr>
              <w:rPr>
                <w:lang w:val="en-GB"/>
              </w:rPr>
            </w:pPr>
            <w:r w:rsidRPr="00B46E28">
              <w:rPr>
                <w:lang w:val="en-GB"/>
              </w:rPr>
              <w:t xml:space="preserve">Health Emergencies </w:t>
            </w:r>
          </w:p>
        </w:tc>
      </w:tr>
      <w:tr w:rsidR="007F0972" w:rsidRPr="00B46E28" w14:paraId="44EEFED4" w14:textId="77777777" w:rsidTr="007F0972">
        <w:trPr>
          <w:trHeight w:val="288"/>
        </w:trPr>
        <w:tc>
          <w:tcPr>
            <w:tcW w:w="3140" w:type="dxa"/>
            <w:vMerge w:val="restart"/>
            <w:hideMark/>
          </w:tcPr>
          <w:p w14:paraId="1F45D007" w14:textId="77777777" w:rsidR="007F0972" w:rsidRPr="00B46E28" w:rsidRDefault="007F0972">
            <w:pPr>
              <w:rPr>
                <w:lang w:val="en-GB"/>
              </w:rPr>
            </w:pPr>
            <w:r w:rsidRPr="00B46E28">
              <w:rPr>
                <w:lang w:val="en-GB"/>
              </w:rPr>
              <w:t>Leaving No one Behind (LNOB)</w:t>
            </w:r>
          </w:p>
        </w:tc>
        <w:tc>
          <w:tcPr>
            <w:tcW w:w="6140" w:type="dxa"/>
            <w:hideMark/>
          </w:tcPr>
          <w:p w14:paraId="544A6419" w14:textId="77777777" w:rsidR="007F0972" w:rsidRPr="00B46E28" w:rsidRDefault="007F0972">
            <w:pPr>
              <w:rPr>
                <w:lang w:val="en-GB"/>
              </w:rPr>
            </w:pPr>
          </w:p>
        </w:tc>
      </w:tr>
      <w:tr w:rsidR="007F0972" w:rsidRPr="00B46E28" w14:paraId="42B31CAC" w14:textId="77777777" w:rsidTr="007F0972">
        <w:trPr>
          <w:trHeight w:val="288"/>
        </w:trPr>
        <w:tc>
          <w:tcPr>
            <w:tcW w:w="3140" w:type="dxa"/>
            <w:vMerge/>
            <w:hideMark/>
          </w:tcPr>
          <w:p w14:paraId="1FB2EC80" w14:textId="77777777" w:rsidR="007F0972" w:rsidRPr="00B46E28" w:rsidRDefault="007F0972">
            <w:pPr>
              <w:rPr>
                <w:lang w:val="en-GB"/>
              </w:rPr>
            </w:pPr>
          </w:p>
        </w:tc>
        <w:tc>
          <w:tcPr>
            <w:tcW w:w="6140" w:type="dxa"/>
            <w:hideMark/>
          </w:tcPr>
          <w:p w14:paraId="2E27AA0A" w14:textId="77777777" w:rsidR="007F0972" w:rsidRPr="00B46E28" w:rsidRDefault="007F0972">
            <w:pPr>
              <w:rPr>
                <w:lang w:val="en-GB"/>
              </w:rPr>
            </w:pPr>
            <w:r w:rsidRPr="00B46E28">
              <w:rPr>
                <w:lang w:val="en-GB"/>
              </w:rPr>
              <w:t>People with Disability</w:t>
            </w:r>
          </w:p>
        </w:tc>
      </w:tr>
      <w:tr w:rsidR="007F0972" w:rsidRPr="00B46E28" w14:paraId="16A35049" w14:textId="77777777" w:rsidTr="007F0972">
        <w:trPr>
          <w:trHeight w:val="288"/>
        </w:trPr>
        <w:tc>
          <w:tcPr>
            <w:tcW w:w="3140" w:type="dxa"/>
            <w:vMerge/>
            <w:hideMark/>
          </w:tcPr>
          <w:p w14:paraId="6C5FC08F" w14:textId="77777777" w:rsidR="007F0972" w:rsidRPr="00B46E28" w:rsidRDefault="007F0972">
            <w:pPr>
              <w:rPr>
                <w:lang w:val="en-GB"/>
              </w:rPr>
            </w:pPr>
          </w:p>
        </w:tc>
        <w:tc>
          <w:tcPr>
            <w:tcW w:w="6140" w:type="dxa"/>
            <w:hideMark/>
          </w:tcPr>
          <w:p w14:paraId="306B1221" w14:textId="77777777" w:rsidR="007F0972" w:rsidRPr="00B46E28" w:rsidRDefault="007F0972">
            <w:pPr>
              <w:rPr>
                <w:lang w:val="en-GB"/>
              </w:rPr>
            </w:pPr>
            <w:r w:rsidRPr="00B46E28">
              <w:rPr>
                <w:lang w:val="en-GB"/>
              </w:rPr>
              <w:t>Youth</w:t>
            </w:r>
          </w:p>
        </w:tc>
      </w:tr>
      <w:tr w:rsidR="007F0972" w:rsidRPr="00B46E28" w14:paraId="1C1859BD" w14:textId="77777777" w:rsidTr="007F0972">
        <w:trPr>
          <w:trHeight w:val="288"/>
        </w:trPr>
        <w:tc>
          <w:tcPr>
            <w:tcW w:w="3140" w:type="dxa"/>
            <w:vMerge/>
            <w:hideMark/>
          </w:tcPr>
          <w:p w14:paraId="124BC143" w14:textId="77777777" w:rsidR="007F0972" w:rsidRPr="00B46E28" w:rsidRDefault="007F0972">
            <w:pPr>
              <w:rPr>
                <w:lang w:val="en-GB"/>
              </w:rPr>
            </w:pPr>
          </w:p>
        </w:tc>
        <w:tc>
          <w:tcPr>
            <w:tcW w:w="6140" w:type="dxa"/>
            <w:hideMark/>
          </w:tcPr>
          <w:p w14:paraId="7F41D86A" w14:textId="77777777" w:rsidR="007F0972" w:rsidRPr="00B46E28" w:rsidRDefault="007F0972">
            <w:pPr>
              <w:rPr>
                <w:lang w:val="en-GB"/>
              </w:rPr>
            </w:pPr>
            <w:r w:rsidRPr="00B46E28">
              <w:rPr>
                <w:lang w:val="en-GB"/>
              </w:rPr>
              <w:t>Indigenous People</w:t>
            </w:r>
          </w:p>
        </w:tc>
      </w:tr>
      <w:tr w:rsidR="007F0972" w:rsidRPr="00B46E28" w14:paraId="6733F273" w14:textId="77777777" w:rsidTr="007F0972">
        <w:trPr>
          <w:trHeight w:val="288"/>
        </w:trPr>
        <w:tc>
          <w:tcPr>
            <w:tcW w:w="3140" w:type="dxa"/>
            <w:vMerge/>
            <w:hideMark/>
          </w:tcPr>
          <w:p w14:paraId="6D376B9E" w14:textId="77777777" w:rsidR="007F0972" w:rsidRPr="00B46E28" w:rsidRDefault="007F0972">
            <w:pPr>
              <w:rPr>
                <w:lang w:val="en-GB"/>
              </w:rPr>
            </w:pPr>
          </w:p>
        </w:tc>
        <w:tc>
          <w:tcPr>
            <w:tcW w:w="6140" w:type="dxa"/>
            <w:hideMark/>
          </w:tcPr>
          <w:p w14:paraId="022882F0" w14:textId="77777777" w:rsidR="007F0972" w:rsidRPr="00B46E28" w:rsidRDefault="007F0972">
            <w:pPr>
              <w:rPr>
                <w:lang w:val="en-GB"/>
              </w:rPr>
            </w:pPr>
            <w:r w:rsidRPr="00B46E28">
              <w:rPr>
                <w:lang w:val="en-GB"/>
              </w:rPr>
              <w:t>LGBTIQ</w:t>
            </w:r>
          </w:p>
        </w:tc>
      </w:tr>
      <w:tr w:rsidR="007F0972" w:rsidRPr="00B46E28" w14:paraId="373FA087" w14:textId="77777777" w:rsidTr="007F0972">
        <w:trPr>
          <w:trHeight w:val="288"/>
        </w:trPr>
        <w:tc>
          <w:tcPr>
            <w:tcW w:w="3140" w:type="dxa"/>
            <w:vMerge/>
            <w:hideMark/>
          </w:tcPr>
          <w:p w14:paraId="4EE907A3" w14:textId="77777777" w:rsidR="007F0972" w:rsidRPr="00B46E28" w:rsidRDefault="007F0972">
            <w:pPr>
              <w:rPr>
                <w:lang w:val="en-GB"/>
              </w:rPr>
            </w:pPr>
          </w:p>
        </w:tc>
        <w:tc>
          <w:tcPr>
            <w:tcW w:w="6140" w:type="dxa"/>
            <w:hideMark/>
          </w:tcPr>
          <w:p w14:paraId="5CD6CB3C" w14:textId="77777777" w:rsidR="007F0972" w:rsidRPr="00B46E28" w:rsidRDefault="007F0972">
            <w:pPr>
              <w:rPr>
                <w:lang w:val="en-GB"/>
              </w:rPr>
            </w:pPr>
            <w:r w:rsidRPr="00B46E28">
              <w:rPr>
                <w:lang w:val="en-GB"/>
              </w:rPr>
              <w:t>Ageing</w:t>
            </w:r>
          </w:p>
        </w:tc>
      </w:tr>
      <w:tr w:rsidR="007F0972" w:rsidRPr="00B46E28" w14:paraId="17CCDF8D" w14:textId="77777777" w:rsidTr="007F0972">
        <w:trPr>
          <w:trHeight w:val="288"/>
        </w:trPr>
        <w:tc>
          <w:tcPr>
            <w:tcW w:w="3140" w:type="dxa"/>
            <w:vMerge w:val="restart"/>
            <w:hideMark/>
          </w:tcPr>
          <w:p w14:paraId="1EFE2BD1" w14:textId="77777777" w:rsidR="007F0972" w:rsidRPr="00B46E28" w:rsidRDefault="007F0972">
            <w:pPr>
              <w:rPr>
                <w:lang w:val="en-GB"/>
              </w:rPr>
            </w:pPr>
            <w:r w:rsidRPr="00B46E28">
              <w:rPr>
                <w:lang w:val="en-GB"/>
              </w:rPr>
              <w:t>Inclusive &amp; sustainable economic growth</w:t>
            </w:r>
          </w:p>
        </w:tc>
        <w:tc>
          <w:tcPr>
            <w:tcW w:w="6140" w:type="dxa"/>
            <w:hideMark/>
          </w:tcPr>
          <w:p w14:paraId="17E3C36D" w14:textId="77777777" w:rsidR="007F0972" w:rsidRPr="00B46E28" w:rsidRDefault="007F0972">
            <w:pPr>
              <w:rPr>
                <w:lang w:val="en-GB"/>
              </w:rPr>
            </w:pPr>
          </w:p>
        </w:tc>
      </w:tr>
      <w:tr w:rsidR="007F0972" w:rsidRPr="00B46E28" w14:paraId="58CF428D" w14:textId="77777777" w:rsidTr="007F0972">
        <w:trPr>
          <w:trHeight w:val="288"/>
        </w:trPr>
        <w:tc>
          <w:tcPr>
            <w:tcW w:w="3140" w:type="dxa"/>
            <w:vMerge/>
            <w:hideMark/>
          </w:tcPr>
          <w:p w14:paraId="29A8EB7B" w14:textId="77777777" w:rsidR="007F0972" w:rsidRPr="00B46E28" w:rsidRDefault="007F0972">
            <w:pPr>
              <w:rPr>
                <w:lang w:val="en-GB"/>
              </w:rPr>
            </w:pPr>
          </w:p>
        </w:tc>
        <w:tc>
          <w:tcPr>
            <w:tcW w:w="6140" w:type="dxa"/>
            <w:hideMark/>
          </w:tcPr>
          <w:p w14:paraId="505E9D8E" w14:textId="77777777" w:rsidR="007F0972" w:rsidRPr="00B46E28" w:rsidRDefault="007F0972">
            <w:pPr>
              <w:rPr>
                <w:lang w:val="en-GB"/>
              </w:rPr>
            </w:pPr>
            <w:r w:rsidRPr="00B46E28">
              <w:rPr>
                <w:lang w:val="en-GB"/>
              </w:rPr>
              <w:t xml:space="preserve">Economic Transformation, Policy and Planning </w:t>
            </w:r>
          </w:p>
        </w:tc>
      </w:tr>
      <w:tr w:rsidR="007F0972" w:rsidRPr="00B46E28" w14:paraId="25321906" w14:textId="77777777" w:rsidTr="007F0972">
        <w:trPr>
          <w:trHeight w:val="288"/>
        </w:trPr>
        <w:tc>
          <w:tcPr>
            <w:tcW w:w="3140" w:type="dxa"/>
            <w:vMerge/>
            <w:hideMark/>
          </w:tcPr>
          <w:p w14:paraId="2238FFA1" w14:textId="77777777" w:rsidR="007F0972" w:rsidRPr="00B46E28" w:rsidRDefault="007F0972">
            <w:pPr>
              <w:rPr>
                <w:lang w:val="en-GB"/>
              </w:rPr>
            </w:pPr>
          </w:p>
        </w:tc>
        <w:tc>
          <w:tcPr>
            <w:tcW w:w="6140" w:type="dxa"/>
            <w:hideMark/>
          </w:tcPr>
          <w:p w14:paraId="7FB3863F" w14:textId="77777777" w:rsidR="007F0972" w:rsidRPr="00B46E28" w:rsidRDefault="007F0972">
            <w:pPr>
              <w:rPr>
                <w:lang w:val="en-GB"/>
              </w:rPr>
            </w:pPr>
            <w:r w:rsidRPr="00B46E28">
              <w:rPr>
                <w:lang w:val="en-GB"/>
              </w:rPr>
              <w:t>Economic Diversification</w:t>
            </w:r>
          </w:p>
        </w:tc>
      </w:tr>
      <w:tr w:rsidR="007F0972" w:rsidRPr="00B46E28" w14:paraId="3DCE4268" w14:textId="77777777" w:rsidTr="007F0972">
        <w:trPr>
          <w:trHeight w:val="288"/>
        </w:trPr>
        <w:tc>
          <w:tcPr>
            <w:tcW w:w="3140" w:type="dxa"/>
            <w:vMerge/>
            <w:hideMark/>
          </w:tcPr>
          <w:p w14:paraId="0DF6B1A8" w14:textId="77777777" w:rsidR="007F0972" w:rsidRPr="00B46E28" w:rsidRDefault="007F0972">
            <w:pPr>
              <w:rPr>
                <w:lang w:val="en-GB"/>
              </w:rPr>
            </w:pPr>
          </w:p>
        </w:tc>
        <w:tc>
          <w:tcPr>
            <w:tcW w:w="6140" w:type="dxa"/>
            <w:hideMark/>
          </w:tcPr>
          <w:p w14:paraId="4C0A2F88" w14:textId="77777777" w:rsidR="007F0972" w:rsidRPr="00B46E28" w:rsidRDefault="007F0972">
            <w:pPr>
              <w:rPr>
                <w:lang w:val="en-GB"/>
              </w:rPr>
            </w:pPr>
            <w:r w:rsidRPr="00B46E28">
              <w:rPr>
                <w:lang w:val="en-GB"/>
              </w:rPr>
              <w:t>Local Economic Development (incl. Local Green Economy etc.)</w:t>
            </w:r>
          </w:p>
        </w:tc>
      </w:tr>
      <w:tr w:rsidR="007F0972" w:rsidRPr="00B46E28" w14:paraId="21297ACC" w14:textId="77777777" w:rsidTr="007F0972">
        <w:trPr>
          <w:trHeight w:val="288"/>
        </w:trPr>
        <w:tc>
          <w:tcPr>
            <w:tcW w:w="3140" w:type="dxa"/>
            <w:vMerge/>
            <w:hideMark/>
          </w:tcPr>
          <w:p w14:paraId="2CD66CFE" w14:textId="77777777" w:rsidR="007F0972" w:rsidRPr="00B46E28" w:rsidRDefault="007F0972">
            <w:pPr>
              <w:rPr>
                <w:lang w:val="en-GB"/>
              </w:rPr>
            </w:pPr>
          </w:p>
        </w:tc>
        <w:tc>
          <w:tcPr>
            <w:tcW w:w="6140" w:type="dxa"/>
            <w:hideMark/>
          </w:tcPr>
          <w:p w14:paraId="3920249D" w14:textId="77777777" w:rsidR="007F0972" w:rsidRPr="00B46E28" w:rsidRDefault="007F0972">
            <w:pPr>
              <w:rPr>
                <w:lang w:val="en-GB"/>
              </w:rPr>
            </w:pPr>
            <w:r w:rsidRPr="00B46E28">
              <w:rPr>
                <w:lang w:val="en-GB"/>
              </w:rPr>
              <w:t>Youth Employment</w:t>
            </w:r>
          </w:p>
        </w:tc>
      </w:tr>
      <w:tr w:rsidR="007F0972" w:rsidRPr="00B46E28" w14:paraId="387843FF" w14:textId="77777777" w:rsidTr="007F0972">
        <w:trPr>
          <w:trHeight w:val="288"/>
        </w:trPr>
        <w:tc>
          <w:tcPr>
            <w:tcW w:w="3140" w:type="dxa"/>
            <w:vMerge/>
            <w:hideMark/>
          </w:tcPr>
          <w:p w14:paraId="4F589CD4" w14:textId="77777777" w:rsidR="007F0972" w:rsidRPr="00B46E28" w:rsidRDefault="007F0972">
            <w:pPr>
              <w:rPr>
                <w:lang w:val="en-GB"/>
              </w:rPr>
            </w:pPr>
          </w:p>
        </w:tc>
        <w:tc>
          <w:tcPr>
            <w:tcW w:w="6140" w:type="dxa"/>
            <w:hideMark/>
          </w:tcPr>
          <w:p w14:paraId="15855E1D" w14:textId="77777777" w:rsidR="007F0972" w:rsidRPr="00B46E28" w:rsidRDefault="007F0972">
            <w:pPr>
              <w:rPr>
                <w:lang w:val="en-GB"/>
              </w:rPr>
            </w:pPr>
            <w:r w:rsidRPr="00B46E28">
              <w:rPr>
                <w:lang w:val="en-GB"/>
              </w:rPr>
              <w:t>Livelihoods/Job/Employment/Decent Work Promotion</w:t>
            </w:r>
          </w:p>
        </w:tc>
      </w:tr>
      <w:tr w:rsidR="007F0972" w:rsidRPr="00B46E28" w14:paraId="4B9CBE66" w14:textId="77777777" w:rsidTr="007F0972">
        <w:trPr>
          <w:trHeight w:val="288"/>
        </w:trPr>
        <w:tc>
          <w:tcPr>
            <w:tcW w:w="3140" w:type="dxa"/>
            <w:vMerge/>
            <w:hideMark/>
          </w:tcPr>
          <w:p w14:paraId="78D54FB8" w14:textId="77777777" w:rsidR="007F0972" w:rsidRPr="00B46E28" w:rsidRDefault="007F0972">
            <w:pPr>
              <w:rPr>
                <w:lang w:val="en-GB"/>
              </w:rPr>
            </w:pPr>
          </w:p>
        </w:tc>
        <w:tc>
          <w:tcPr>
            <w:tcW w:w="6140" w:type="dxa"/>
            <w:hideMark/>
          </w:tcPr>
          <w:p w14:paraId="2A604DFD" w14:textId="77777777" w:rsidR="007F0972" w:rsidRPr="00B46E28" w:rsidRDefault="007F0972">
            <w:pPr>
              <w:rPr>
                <w:lang w:val="en-GB"/>
              </w:rPr>
            </w:pPr>
            <w:r w:rsidRPr="00B46E28">
              <w:rPr>
                <w:lang w:val="en-GB"/>
              </w:rPr>
              <w:t>Inequality and exclusion</w:t>
            </w:r>
          </w:p>
        </w:tc>
      </w:tr>
      <w:tr w:rsidR="007F0972" w:rsidRPr="00B46E28" w14:paraId="1E81CFD0" w14:textId="77777777" w:rsidTr="007F0972">
        <w:trPr>
          <w:trHeight w:val="288"/>
        </w:trPr>
        <w:tc>
          <w:tcPr>
            <w:tcW w:w="3140" w:type="dxa"/>
            <w:vMerge/>
            <w:hideMark/>
          </w:tcPr>
          <w:p w14:paraId="57412093" w14:textId="77777777" w:rsidR="007F0972" w:rsidRPr="00B46E28" w:rsidRDefault="007F0972">
            <w:pPr>
              <w:rPr>
                <w:lang w:val="en-GB"/>
              </w:rPr>
            </w:pPr>
          </w:p>
        </w:tc>
        <w:tc>
          <w:tcPr>
            <w:tcW w:w="6140" w:type="dxa"/>
            <w:hideMark/>
          </w:tcPr>
          <w:p w14:paraId="788B9937" w14:textId="77777777" w:rsidR="007F0972" w:rsidRPr="00B46E28" w:rsidRDefault="007F0972">
            <w:pPr>
              <w:rPr>
                <w:lang w:val="en-GB"/>
              </w:rPr>
            </w:pPr>
            <w:r w:rsidRPr="00B46E28">
              <w:rPr>
                <w:lang w:val="en-GB"/>
              </w:rPr>
              <w:t>Work and Automation Technology</w:t>
            </w:r>
          </w:p>
        </w:tc>
      </w:tr>
      <w:tr w:rsidR="007F0972" w:rsidRPr="00B46E28" w14:paraId="6792CE53" w14:textId="77777777" w:rsidTr="007F0972">
        <w:trPr>
          <w:trHeight w:val="288"/>
        </w:trPr>
        <w:tc>
          <w:tcPr>
            <w:tcW w:w="3140" w:type="dxa"/>
            <w:vMerge/>
            <w:hideMark/>
          </w:tcPr>
          <w:p w14:paraId="750E29B6" w14:textId="77777777" w:rsidR="007F0972" w:rsidRPr="00B46E28" w:rsidRDefault="007F0972">
            <w:pPr>
              <w:rPr>
                <w:lang w:val="en-GB"/>
              </w:rPr>
            </w:pPr>
          </w:p>
        </w:tc>
        <w:tc>
          <w:tcPr>
            <w:tcW w:w="6140" w:type="dxa"/>
            <w:hideMark/>
          </w:tcPr>
          <w:p w14:paraId="3B633270" w14:textId="77777777" w:rsidR="007F0972" w:rsidRPr="00B46E28" w:rsidRDefault="007F0972">
            <w:pPr>
              <w:rPr>
                <w:lang w:val="en-GB"/>
              </w:rPr>
            </w:pPr>
            <w:r w:rsidRPr="00B46E28">
              <w:rPr>
                <w:lang w:val="en-GB"/>
              </w:rPr>
              <w:t>Gig Economy and Technology</w:t>
            </w:r>
          </w:p>
        </w:tc>
      </w:tr>
      <w:tr w:rsidR="007F0972" w:rsidRPr="00B46E28" w14:paraId="4241371A" w14:textId="77777777" w:rsidTr="007F0972">
        <w:trPr>
          <w:trHeight w:val="288"/>
        </w:trPr>
        <w:tc>
          <w:tcPr>
            <w:tcW w:w="3140" w:type="dxa"/>
            <w:vMerge/>
            <w:hideMark/>
          </w:tcPr>
          <w:p w14:paraId="0602259D" w14:textId="77777777" w:rsidR="007F0972" w:rsidRPr="00B46E28" w:rsidRDefault="007F0972">
            <w:pPr>
              <w:rPr>
                <w:lang w:val="en-GB"/>
              </w:rPr>
            </w:pPr>
          </w:p>
        </w:tc>
        <w:tc>
          <w:tcPr>
            <w:tcW w:w="6140" w:type="dxa"/>
            <w:hideMark/>
          </w:tcPr>
          <w:p w14:paraId="1B69BB40" w14:textId="77777777" w:rsidR="007F0972" w:rsidRPr="00B46E28" w:rsidRDefault="007F0972">
            <w:pPr>
              <w:rPr>
                <w:lang w:val="en-GB"/>
              </w:rPr>
            </w:pPr>
            <w:r w:rsidRPr="00B46E28">
              <w:rPr>
                <w:lang w:val="en-GB"/>
              </w:rPr>
              <w:t>Digital transformation (incl. Technologies/Solutions)</w:t>
            </w:r>
          </w:p>
        </w:tc>
      </w:tr>
      <w:tr w:rsidR="007F0972" w:rsidRPr="00B46E28" w14:paraId="6F6BB522" w14:textId="77777777" w:rsidTr="007F0972">
        <w:trPr>
          <w:trHeight w:val="288"/>
        </w:trPr>
        <w:tc>
          <w:tcPr>
            <w:tcW w:w="3140" w:type="dxa"/>
            <w:vMerge w:val="restart"/>
            <w:hideMark/>
          </w:tcPr>
          <w:p w14:paraId="5AEBCAC4" w14:textId="77777777" w:rsidR="007F0972" w:rsidRPr="00B46E28" w:rsidRDefault="007F0972">
            <w:pPr>
              <w:rPr>
                <w:lang w:val="en-GB"/>
              </w:rPr>
            </w:pPr>
            <w:r w:rsidRPr="00B46E28">
              <w:rPr>
                <w:lang w:val="en-GB"/>
              </w:rPr>
              <w:t>Private Sector Development</w:t>
            </w:r>
          </w:p>
        </w:tc>
        <w:tc>
          <w:tcPr>
            <w:tcW w:w="6140" w:type="dxa"/>
            <w:hideMark/>
          </w:tcPr>
          <w:p w14:paraId="22CEB7BE" w14:textId="77777777" w:rsidR="007F0972" w:rsidRPr="00B46E28" w:rsidRDefault="007F0972">
            <w:pPr>
              <w:rPr>
                <w:lang w:val="en-GB"/>
              </w:rPr>
            </w:pPr>
          </w:p>
        </w:tc>
      </w:tr>
      <w:tr w:rsidR="007F0972" w:rsidRPr="00B46E28" w14:paraId="04E48602" w14:textId="77777777" w:rsidTr="007F0972">
        <w:trPr>
          <w:trHeight w:val="288"/>
        </w:trPr>
        <w:tc>
          <w:tcPr>
            <w:tcW w:w="3140" w:type="dxa"/>
            <w:vMerge/>
            <w:hideMark/>
          </w:tcPr>
          <w:p w14:paraId="1210D3A3" w14:textId="77777777" w:rsidR="007F0972" w:rsidRPr="00B46E28" w:rsidRDefault="007F0972">
            <w:pPr>
              <w:rPr>
                <w:lang w:val="en-GB"/>
              </w:rPr>
            </w:pPr>
          </w:p>
        </w:tc>
        <w:tc>
          <w:tcPr>
            <w:tcW w:w="6140" w:type="dxa"/>
            <w:hideMark/>
          </w:tcPr>
          <w:p w14:paraId="2A93D87A" w14:textId="77777777" w:rsidR="007F0972" w:rsidRPr="00B46E28" w:rsidRDefault="007F0972">
            <w:pPr>
              <w:rPr>
                <w:lang w:val="en-GB"/>
              </w:rPr>
            </w:pPr>
            <w:r w:rsidRPr="00B46E28">
              <w:rPr>
                <w:lang w:val="en-GB"/>
              </w:rPr>
              <w:t>Inclusive Markets/Business &amp; Value Chain Development</w:t>
            </w:r>
          </w:p>
        </w:tc>
      </w:tr>
      <w:tr w:rsidR="007F0972" w:rsidRPr="00B46E28" w14:paraId="0BAEFFDC" w14:textId="77777777" w:rsidTr="007F0972">
        <w:trPr>
          <w:trHeight w:val="288"/>
        </w:trPr>
        <w:tc>
          <w:tcPr>
            <w:tcW w:w="3140" w:type="dxa"/>
            <w:vMerge/>
            <w:hideMark/>
          </w:tcPr>
          <w:p w14:paraId="4DF5AB5B" w14:textId="77777777" w:rsidR="007F0972" w:rsidRPr="00B46E28" w:rsidRDefault="007F0972">
            <w:pPr>
              <w:rPr>
                <w:lang w:val="en-GB"/>
              </w:rPr>
            </w:pPr>
          </w:p>
        </w:tc>
        <w:tc>
          <w:tcPr>
            <w:tcW w:w="6140" w:type="dxa"/>
            <w:hideMark/>
          </w:tcPr>
          <w:p w14:paraId="64BB977A" w14:textId="77777777" w:rsidR="007F0972" w:rsidRPr="00B46E28" w:rsidRDefault="007F0972">
            <w:pPr>
              <w:rPr>
                <w:lang w:val="en-GB"/>
              </w:rPr>
            </w:pPr>
            <w:r w:rsidRPr="00B46E28">
              <w:rPr>
                <w:lang w:val="en-GB"/>
              </w:rPr>
              <w:t>Public Private Partnership</w:t>
            </w:r>
          </w:p>
        </w:tc>
      </w:tr>
      <w:tr w:rsidR="007F0972" w:rsidRPr="00B46E28" w14:paraId="51E67CB3" w14:textId="77777777" w:rsidTr="007F0972">
        <w:trPr>
          <w:trHeight w:val="288"/>
        </w:trPr>
        <w:tc>
          <w:tcPr>
            <w:tcW w:w="3140" w:type="dxa"/>
            <w:vMerge/>
            <w:hideMark/>
          </w:tcPr>
          <w:p w14:paraId="539A5AE9" w14:textId="77777777" w:rsidR="007F0972" w:rsidRPr="00B46E28" w:rsidRDefault="007F0972">
            <w:pPr>
              <w:rPr>
                <w:lang w:val="en-GB"/>
              </w:rPr>
            </w:pPr>
          </w:p>
        </w:tc>
        <w:tc>
          <w:tcPr>
            <w:tcW w:w="6140" w:type="dxa"/>
            <w:hideMark/>
          </w:tcPr>
          <w:p w14:paraId="639E7B21" w14:textId="77777777" w:rsidR="007F0972" w:rsidRPr="00B46E28" w:rsidRDefault="007F0972">
            <w:pPr>
              <w:rPr>
                <w:lang w:val="en-GB"/>
              </w:rPr>
            </w:pPr>
            <w:r w:rsidRPr="00B46E28">
              <w:rPr>
                <w:lang w:val="en-GB"/>
              </w:rPr>
              <w:t xml:space="preserve">SME Development </w:t>
            </w:r>
          </w:p>
        </w:tc>
      </w:tr>
      <w:tr w:rsidR="007F0972" w:rsidRPr="00B46E28" w14:paraId="7ED316CE" w14:textId="77777777" w:rsidTr="007F0972">
        <w:trPr>
          <w:trHeight w:val="288"/>
        </w:trPr>
        <w:tc>
          <w:tcPr>
            <w:tcW w:w="3140" w:type="dxa"/>
            <w:vMerge/>
            <w:hideMark/>
          </w:tcPr>
          <w:p w14:paraId="124AC575" w14:textId="77777777" w:rsidR="007F0972" w:rsidRPr="00B46E28" w:rsidRDefault="007F0972">
            <w:pPr>
              <w:rPr>
                <w:lang w:val="en-GB"/>
              </w:rPr>
            </w:pPr>
          </w:p>
        </w:tc>
        <w:tc>
          <w:tcPr>
            <w:tcW w:w="6140" w:type="dxa"/>
            <w:hideMark/>
          </w:tcPr>
          <w:p w14:paraId="5985D898" w14:textId="77777777" w:rsidR="007F0972" w:rsidRPr="00B46E28" w:rsidRDefault="007F0972">
            <w:pPr>
              <w:rPr>
                <w:lang w:val="en-GB"/>
              </w:rPr>
            </w:pPr>
            <w:r w:rsidRPr="00B46E28">
              <w:rPr>
                <w:lang w:val="en-GB"/>
              </w:rPr>
              <w:t>Financial Inclusion</w:t>
            </w:r>
          </w:p>
        </w:tc>
      </w:tr>
      <w:tr w:rsidR="007F0972" w:rsidRPr="00B46E28" w14:paraId="344C0AD0" w14:textId="77777777" w:rsidTr="007F0972">
        <w:trPr>
          <w:trHeight w:val="288"/>
        </w:trPr>
        <w:tc>
          <w:tcPr>
            <w:tcW w:w="3140" w:type="dxa"/>
            <w:vMerge w:val="restart"/>
            <w:hideMark/>
          </w:tcPr>
          <w:p w14:paraId="031EEA01" w14:textId="77777777" w:rsidR="007F0972" w:rsidRPr="00B46E28" w:rsidRDefault="007F0972">
            <w:pPr>
              <w:rPr>
                <w:lang w:val="en-GB"/>
              </w:rPr>
            </w:pPr>
            <w:r w:rsidRPr="00B46E28">
              <w:rPr>
                <w:lang w:val="en-GB"/>
              </w:rPr>
              <w:t>Livelihoods and Economic Recovery</w:t>
            </w:r>
          </w:p>
        </w:tc>
        <w:tc>
          <w:tcPr>
            <w:tcW w:w="6140" w:type="dxa"/>
            <w:hideMark/>
          </w:tcPr>
          <w:p w14:paraId="5403E3EE" w14:textId="77777777" w:rsidR="007F0972" w:rsidRPr="00B46E28" w:rsidRDefault="007F0972">
            <w:pPr>
              <w:rPr>
                <w:lang w:val="en-GB"/>
              </w:rPr>
            </w:pPr>
          </w:p>
        </w:tc>
      </w:tr>
      <w:tr w:rsidR="007F0972" w:rsidRPr="00B46E28" w14:paraId="5D9A2282" w14:textId="77777777" w:rsidTr="007F0972">
        <w:trPr>
          <w:trHeight w:val="288"/>
        </w:trPr>
        <w:tc>
          <w:tcPr>
            <w:tcW w:w="3140" w:type="dxa"/>
            <w:vMerge/>
            <w:hideMark/>
          </w:tcPr>
          <w:p w14:paraId="6447A6E0" w14:textId="77777777" w:rsidR="007F0972" w:rsidRPr="00B46E28" w:rsidRDefault="007F0972">
            <w:pPr>
              <w:rPr>
                <w:lang w:val="en-GB"/>
              </w:rPr>
            </w:pPr>
          </w:p>
        </w:tc>
        <w:tc>
          <w:tcPr>
            <w:tcW w:w="6140" w:type="dxa"/>
            <w:hideMark/>
          </w:tcPr>
          <w:p w14:paraId="2BD9CCFF" w14:textId="77777777" w:rsidR="007F0972" w:rsidRPr="00B46E28" w:rsidRDefault="007F0972">
            <w:pPr>
              <w:rPr>
                <w:lang w:val="en-GB"/>
              </w:rPr>
            </w:pPr>
            <w:r w:rsidRPr="00B46E28">
              <w:rPr>
                <w:lang w:val="en-GB"/>
              </w:rPr>
              <w:t>Emergency Employment /Jobs</w:t>
            </w:r>
          </w:p>
        </w:tc>
      </w:tr>
      <w:tr w:rsidR="007F0972" w:rsidRPr="00B46E28" w14:paraId="46D7BF04" w14:textId="77777777" w:rsidTr="007F0972">
        <w:trPr>
          <w:trHeight w:val="288"/>
        </w:trPr>
        <w:tc>
          <w:tcPr>
            <w:tcW w:w="3140" w:type="dxa"/>
            <w:vMerge/>
            <w:hideMark/>
          </w:tcPr>
          <w:p w14:paraId="7D2AC730" w14:textId="77777777" w:rsidR="007F0972" w:rsidRPr="00B46E28" w:rsidRDefault="007F0972">
            <w:pPr>
              <w:rPr>
                <w:lang w:val="en-GB"/>
              </w:rPr>
            </w:pPr>
          </w:p>
        </w:tc>
        <w:tc>
          <w:tcPr>
            <w:tcW w:w="6140" w:type="dxa"/>
            <w:hideMark/>
          </w:tcPr>
          <w:p w14:paraId="6D288734" w14:textId="77777777" w:rsidR="007F0972" w:rsidRPr="00B46E28" w:rsidRDefault="007F0972">
            <w:pPr>
              <w:rPr>
                <w:lang w:val="en-GB"/>
              </w:rPr>
            </w:pPr>
            <w:r w:rsidRPr="00B46E28">
              <w:rPr>
                <w:lang w:val="en-GB"/>
              </w:rPr>
              <w:t>Sustainable Livelihoods Diversification/Recovery</w:t>
            </w:r>
          </w:p>
        </w:tc>
      </w:tr>
      <w:tr w:rsidR="007F0972" w:rsidRPr="00B46E28" w14:paraId="63E51581" w14:textId="77777777" w:rsidTr="007F0972">
        <w:trPr>
          <w:trHeight w:val="288"/>
        </w:trPr>
        <w:tc>
          <w:tcPr>
            <w:tcW w:w="3140" w:type="dxa"/>
            <w:vMerge/>
            <w:hideMark/>
          </w:tcPr>
          <w:p w14:paraId="5DC7D04C" w14:textId="77777777" w:rsidR="007F0972" w:rsidRPr="00B46E28" w:rsidRDefault="007F0972">
            <w:pPr>
              <w:rPr>
                <w:lang w:val="en-GB"/>
              </w:rPr>
            </w:pPr>
          </w:p>
        </w:tc>
        <w:tc>
          <w:tcPr>
            <w:tcW w:w="6140" w:type="dxa"/>
            <w:hideMark/>
          </w:tcPr>
          <w:p w14:paraId="558ED743" w14:textId="77777777" w:rsidR="007F0972" w:rsidRPr="00B46E28" w:rsidRDefault="007F0972">
            <w:pPr>
              <w:rPr>
                <w:lang w:val="en-GB"/>
              </w:rPr>
            </w:pPr>
            <w:r w:rsidRPr="00B46E28">
              <w:rPr>
                <w:lang w:val="en-GB"/>
              </w:rPr>
              <w:t>Economic Transition in post-crisis settings</w:t>
            </w:r>
          </w:p>
        </w:tc>
      </w:tr>
      <w:tr w:rsidR="007F0972" w:rsidRPr="00B46E28" w14:paraId="02C183ED" w14:textId="77777777" w:rsidTr="007F0972">
        <w:trPr>
          <w:trHeight w:val="288"/>
        </w:trPr>
        <w:tc>
          <w:tcPr>
            <w:tcW w:w="3140" w:type="dxa"/>
            <w:vMerge/>
            <w:hideMark/>
          </w:tcPr>
          <w:p w14:paraId="6676F2D7" w14:textId="77777777" w:rsidR="007F0972" w:rsidRPr="00B46E28" w:rsidRDefault="007F0972">
            <w:pPr>
              <w:rPr>
                <w:lang w:val="en-GB"/>
              </w:rPr>
            </w:pPr>
          </w:p>
        </w:tc>
        <w:tc>
          <w:tcPr>
            <w:tcW w:w="6140" w:type="dxa"/>
            <w:hideMark/>
          </w:tcPr>
          <w:p w14:paraId="7C4F2168" w14:textId="77777777" w:rsidR="007F0972" w:rsidRPr="00B46E28" w:rsidRDefault="007F0972">
            <w:pPr>
              <w:rPr>
                <w:lang w:val="en-GB"/>
              </w:rPr>
            </w:pPr>
            <w:r w:rsidRPr="00B46E28">
              <w:rPr>
                <w:lang w:val="en-GB"/>
              </w:rPr>
              <w:t>Community Infrastructure /Assets</w:t>
            </w:r>
          </w:p>
        </w:tc>
      </w:tr>
      <w:tr w:rsidR="007F0972" w:rsidRPr="00B46E28" w14:paraId="5A1FEC8D" w14:textId="77777777" w:rsidTr="007F0972">
        <w:trPr>
          <w:trHeight w:val="288"/>
        </w:trPr>
        <w:tc>
          <w:tcPr>
            <w:tcW w:w="3140" w:type="dxa"/>
            <w:vMerge/>
            <w:hideMark/>
          </w:tcPr>
          <w:p w14:paraId="54EED95D" w14:textId="77777777" w:rsidR="007F0972" w:rsidRPr="00B46E28" w:rsidRDefault="007F0972">
            <w:pPr>
              <w:rPr>
                <w:lang w:val="en-GB"/>
              </w:rPr>
            </w:pPr>
          </w:p>
        </w:tc>
        <w:tc>
          <w:tcPr>
            <w:tcW w:w="6140" w:type="dxa"/>
            <w:hideMark/>
          </w:tcPr>
          <w:p w14:paraId="6A159C74" w14:textId="77777777" w:rsidR="007F0972" w:rsidRPr="00B46E28" w:rsidRDefault="007F0972">
            <w:pPr>
              <w:rPr>
                <w:lang w:val="en-GB"/>
              </w:rPr>
            </w:pPr>
            <w:r w:rsidRPr="00B46E28">
              <w:rPr>
                <w:lang w:val="en-GB"/>
              </w:rPr>
              <w:t>Enterprise /Private Sector Recovery</w:t>
            </w:r>
          </w:p>
        </w:tc>
      </w:tr>
      <w:tr w:rsidR="007F0972" w:rsidRPr="00B46E28" w14:paraId="4718F7DF" w14:textId="77777777" w:rsidTr="007F0972">
        <w:trPr>
          <w:trHeight w:val="288"/>
        </w:trPr>
        <w:tc>
          <w:tcPr>
            <w:tcW w:w="3140" w:type="dxa"/>
            <w:vMerge/>
            <w:hideMark/>
          </w:tcPr>
          <w:p w14:paraId="15C2B1F8" w14:textId="77777777" w:rsidR="007F0972" w:rsidRPr="00B46E28" w:rsidRDefault="007F0972">
            <w:pPr>
              <w:rPr>
                <w:lang w:val="en-GB"/>
              </w:rPr>
            </w:pPr>
          </w:p>
        </w:tc>
        <w:tc>
          <w:tcPr>
            <w:tcW w:w="6140" w:type="dxa"/>
            <w:hideMark/>
          </w:tcPr>
          <w:p w14:paraId="69323B47" w14:textId="77777777" w:rsidR="007F0972" w:rsidRPr="00B46E28" w:rsidRDefault="007F0972">
            <w:pPr>
              <w:rPr>
                <w:lang w:val="en-GB"/>
              </w:rPr>
            </w:pPr>
            <w:r w:rsidRPr="00B46E28">
              <w:rPr>
                <w:lang w:val="en-GB"/>
              </w:rPr>
              <w:t>Local Economic /Socioeconomic Recovery</w:t>
            </w:r>
          </w:p>
        </w:tc>
      </w:tr>
      <w:tr w:rsidR="007F0972" w:rsidRPr="00B46E28" w14:paraId="42C5692E" w14:textId="77777777" w:rsidTr="007F0972">
        <w:trPr>
          <w:trHeight w:val="288"/>
        </w:trPr>
        <w:tc>
          <w:tcPr>
            <w:tcW w:w="3140" w:type="dxa"/>
            <w:vMerge/>
            <w:hideMark/>
          </w:tcPr>
          <w:p w14:paraId="23EA0120" w14:textId="77777777" w:rsidR="007F0972" w:rsidRPr="00B46E28" w:rsidRDefault="007F0972">
            <w:pPr>
              <w:rPr>
                <w:lang w:val="en-GB"/>
              </w:rPr>
            </w:pPr>
          </w:p>
        </w:tc>
        <w:tc>
          <w:tcPr>
            <w:tcW w:w="6140" w:type="dxa"/>
            <w:hideMark/>
          </w:tcPr>
          <w:p w14:paraId="6339FDAB" w14:textId="77777777" w:rsidR="007F0972" w:rsidRPr="00B46E28" w:rsidRDefault="007F0972">
            <w:pPr>
              <w:rPr>
                <w:lang w:val="en-GB"/>
              </w:rPr>
            </w:pPr>
            <w:r w:rsidRPr="00B46E28">
              <w:rPr>
                <w:lang w:val="en-GB"/>
              </w:rPr>
              <w:t>Development and Mine Action (for People's Livelihoods)</w:t>
            </w:r>
          </w:p>
        </w:tc>
      </w:tr>
      <w:tr w:rsidR="007F0972" w:rsidRPr="00B46E28" w14:paraId="03D85B3D" w14:textId="77777777" w:rsidTr="007F0972">
        <w:trPr>
          <w:trHeight w:val="288"/>
        </w:trPr>
        <w:tc>
          <w:tcPr>
            <w:tcW w:w="3140" w:type="dxa"/>
            <w:vMerge/>
            <w:hideMark/>
          </w:tcPr>
          <w:p w14:paraId="2A60DE4E" w14:textId="77777777" w:rsidR="007F0972" w:rsidRPr="00B46E28" w:rsidRDefault="007F0972">
            <w:pPr>
              <w:rPr>
                <w:lang w:val="en-GB"/>
              </w:rPr>
            </w:pPr>
          </w:p>
        </w:tc>
        <w:tc>
          <w:tcPr>
            <w:tcW w:w="6140" w:type="dxa"/>
            <w:hideMark/>
          </w:tcPr>
          <w:p w14:paraId="613D32F2" w14:textId="77777777" w:rsidR="007F0972" w:rsidRPr="00B46E28" w:rsidRDefault="007F0972">
            <w:pPr>
              <w:rPr>
                <w:lang w:val="en-GB"/>
              </w:rPr>
            </w:pPr>
            <w:r w:rsidRPr="00B46E28">
              <w:rPr>
                <w:lang w:val="en-GB"/>
              </w:rPr>
              <w:t>Debris/Solid Waste Management</w:t>
            </w:r>
          </w:p>
        </w:tc>
      </w:tr>
      <w:tr w:rsidR="007F0972" w:rsidRPr="00B46E28" w14:paraId="6B09DF16" w14:textId="77777777" w:rsidTr="007F0972">
        <w:trPr>
          <w:trHeight w:val="288"/>
        </w:trPr>
        <w:tc>
          <w:tcPr>
            <w:tcW w:w="3140" w:type="dxa"/>
            <w:vMerge/>
            <w:hideMark/>
          </w:tcPr>
          <w:p w14:paraId="1E30E72A" w14:textId="77777777" w:rsidR="007F0972" w:rsidRPr="00B46E28" w:rsidRDefault="007F0972">
            <w:pPr>
              <w:rPr>
                <w:lang w:val="en-GB"/>
              </w:rPr>
            </w:pPr>
          </w:p>
        </w:tc>
        <w:tc>
          <w:tcPr>
            <w:tcW w:w="6140" w:type="dxa"/>
            <w:hideMark/>
          </w:tcPr>
          <w:p w14:paraId="5520EBFB" w14:textId="77777777" w:rsidR="007F0972" w:rsidRPr="00B46E28" w:rsidRDefault="007F0972">
            <w:pPr>
              <w:rPr>
                <w:lang w:val="en-GB"/>
              </w:rPr>
            </w:pPr>
            <w:r w:rsidRPr="00B46E28">
              <w:rPr>
                <w:lang w:val="en-GB"/>
              </w:rPr>
              <w:t>Livelihoods</w:t>
            </w:r>
          </w:p>
        </w:tc>
      </w:tr>
      <w:tr w:rsidR="007F0972" w:rsidRPr="00B46E28" w14:paraId="5A99E232" w14:textId="77777777" w:rsidTr="007F0972">
        <w:trPr>
          <w:trHeight w:val="288"/>
        </w:trPr>
        <w:tc>
          <w:tcPr>
            <w:tcW w:w="3140" w:type="dxa"/>
            <w:vMerge/>
            <w:hideMark/>
          </w:tcPr>
          <w:p w14:paraId="74C04633" w14:textId="77777777" w:rsidR="007F0972" w:rsidRPr="00B46E28" w:rsidRDefault="007F0972">
            <w:pPr>
              <w:rPr>
                <w:lang w:val="en-GB"/>
              </w:rPr>
            </w:pPr>
          </w:p>
        </w:tc>
        <w:tc>
          <w:tcPr>
            <w:tcW w:w="6140" w:type="dxa"/>
            <w:hideMark/>
          </w:tcPr>
          <w:p w14:paraId="0F52126F" w14:textId="77777777" w:rsidR="007F0972" w:rsidRPr="00B46E28" w:rsidRDefault="007F0972">
            <w:pPr>
              <w:rPr>
                <w:lang w:val="en-GB"/>
              </w:rPr>
            </w:pPr>
            <w:r w:rsidRPr="00B46E28">
              <w:rPr>
                <w:lang w:val="en-GB"/>
              </w:rPr>
              <w:t>Reintegration of Ex-Combatants (DDR)</w:t>
            </w:r>
          </w:p>
        </w:tc>
      </w:tr>
      <w:tr w:rsidR="007F0972" w:rsidRPr="00B46E28" w14:paraId="4D87C918" w14:textId="77777777" w:rsidTr="007F0972">
        <w:trPr>
          <w:trHeight w:val="288"/>
        </w:trPr>
        <w:tc>
          <w:tcPr>
            <w:tcW w:w="3140" w:type="dxa"/>
            <w:vMerge/>
            <w:hideMark/>
          </w:tcPr>
          <w:p w14:paraId="5C878901" w14:textId="77777777" w:rsidR="007F0972" w:rsidRPr="00B46E28" w:rsidRDefault="007F0972">
            <w:pPr>
              <w:rPr>
                <w:lang w:val="en-GB"/>
              </w:rPr>
            </w:pPr>
          </w:p>
        </w:tc>
        <w:tc>
          <w:tcPr>
            <w:tcW w:w="6140" w:type="dxa"/>
            <w:hideMark/>
          </w:tcPr>
          <w:p w14:paraId="569FDA55" w14:textId="77777777" w:rsidR="007F0972" w:rsidRPr="00B46E28" w:rsidRDefault="007F0972">
            <w:pPr>
              <w:rPr>
                <w:lang w:val="en-GB"/>
              </w:rPr>
            </w:pPr>
            <w:r w:rsidRPr="00B46E28">
              <w:rPr>
                <w:lang w:val="en-GB"/>
              </w:rPr>
              <w:t>Cash Based Transfers</w:t>
            </w:r>
          </w:p>
        </w:tc>
      </w:tr>
      <w:tr w:rsidR="007F0972" w:rsidRPr="00B46E28" w14:paraId="0EC9785C" w14:textId="77777777" w:rsidTr="007F0972">
        <w:trPr>
          <w:trHeight w:val="288"/>
        </w:trPr>
        <w:tc>
          <w:tcPr>
            <w:tcW w:w="3140" w:type="dxa"/>
            <w:vMerge w:val="restart"/>
            <w:hideMark/>
          </w:tcPr>
          <w:p w14:paraId="6D3A6BDE" w14:textId="77777777" w:rsidR="007F0972" w:rsidRPr="00B46E28" w:rsidRDefault="007F0972">
            <w:pPr>
              <w:rPr>
                <w:lang w:val="en-GB"/>
              </w:rPr>
            </w:pPr>
            <w:r w:rsidRPr="00B46E28">
              <w:rPr>
                <w:lang w:val="en-GB"/>
              </w:rPr>
              <w:t>Migration and Displacement</w:t>
            </w:r>
          </w:p>
        </w:tc>
        <w:tc>
          <w:tcPr>
            <w:tcW w:w="6140" w:type="dxa"/>
            <w:hideMark/>
          </w:tcPr>
          <w:p w14:paraId="75490ECB" w14:textId="77777777" w:rsidR="007F0972" w:rsidRPr="00B46E28" w:rsidRDefault="007F0972">
            <w:pPr>
              <w:rPr>
                <w:lang w:val="en-GB"/>
              </w:rPr>
            </w:pPr>
          </w:p>
        </w:tc>
      </w:tr>
      <w:tr w:rsidR="007F0972" w:rsidRPr="00B46E28" w14:paraId="5509ED48" w14:textId="77777777" w:rsidTr="007F0972">
        <w:trPr>
          <w:trHeight w:val="288"/>
        </w:trPr>
        <w:tc>
          <w:tcPr>
            <w:tcW w:w="3140" w:type="dxa"/>
            <w:vMerge/>
            <w:hideMark/>
          </w:tcPr>
          <w:p w14:paraId="621B2993" w14:textId="77777777" w:rsidR="007F0972" w:rsidRPr="00B46E28" w:rsidRDefault="007F0972">
            <w:pPr>
              <w:rPr>
                <w:lang w:val="en-GB"/>
              </w:rPr>
            </w:pPr>
          </w:p>
        </w:tc>
        <w:tc>
          <w:tcPr>
            <w:tcW w:w="6140" w:type="dxa"/>
            <w:hideMark/>
          </w:tcPr>
          <w:p w14:paraId="4716E988" w14:textId="77777777" w:rsidR="007F0972" w:rsidRPr="00B46E28" w:rsidRDefault="007F0972">
            <w:pPr>
              <w:rPr>
                <w:lang w:val="en-GB"/>
              </w:rPr>
            </w:pPr>
            <w:r w:rsidRPr="00B46E28">
              <w:rPr>
                <w:lang w:val="en-GB"/>
              </w:rPr>
              <w:t>Migration and Development</w:t>
            </w:r>
          </w:p>
        </w:tc>
      </w:tr>
      <w:tr w:rsidR="007F0972" w:rsidRPr="00B46E28" w14:paraId="3C5B5830" w14:textId="77777777" w:rsidTr="007F0972">
        <w:trPr>
          <w:trHeight w:val="288"/>
        </w:trPr>
        <w:tc>
          <w:tcPr>
            <w:tcW w:w="3140" w:type="dxa"/>
            <w:vMerge/>
            <w:hideMark/>
          </w:tcPr>
          <w:p w14:paraId="78E0CC0D" w14:textId="77777777" w:rsidR="007F0972" w:rsidRPr="00B46E28" w:rsidRDefault="007F0972">
            <w:pPr>
              <w:rPr>
                <w:lang w:val="en-GB"/>
              </w:rPr>
            </w:pPr>
          </w:p>
        </w:tc>
        <w:tc>
          <w:tcPr>
            <w:tcW w:w="6140" w:type="dxa"/>
            <w:hideMark/>
          </w:tcPr>
          <w:p w14:paraId="63011A50" w14:textId="77777777" w:rsidR="007F0972" w:rsidRPr="00B46E28" w:rsidRDefault="007F0972">
            <w:pPr>
              <w:rPr>
                <w:lang w:val="en-GB"/>
              </w:rPr>
            </w:pPr>
            <w:r w:rsidRPr="00B46E28">
              <w:rPr>
                <w:lang w:val="en-GB"/>
              </w:rPr>
              <w:t>Forced Displacement During Durable Solutions</w:t>
            </w:r>
          </w:p>
        </w:tc>
      </w:tr>
      <w:tr w:rsidR="007F0972" w:rsidRPr="00B46E28" w14:paraId="601F0979" w14:textId="77777777" w:rsidTr="007F0972">
        <w:trPr>
          <w:trHeight w:val="288"/>
        </w:trPr>
        <w:tc>
          <w:tcPr>
            <w:tcW w:w="3140" w:type="dxa"/>
            <w:vMerge/>
            <w:hideMark/>
          </w:tcPr>
          <w:p w14:paraId="1752FD36" w14:textId="77777777" w:rsidR="007F0972" w:rsidRPr="00B46E28" w:rsidRDefault="007F0972">
            <w:pPr>
              <w:rPr>
                <w:lang w:val="en-GB"/>
              </w:rPr>
            </w:pPr>
          </w:p>
        </w:tc>
        <w:tc>
          <w:tcPr>
            <w:tcW w:w="6140" w:type="dxa"/>
            <w:hideMark/>
          </w:tcPr>
          <w:p w14:paraId="65C8B6F0" w14:textId="77777777" w:rsidR="007F0972" w:rsidRPr="00B46E28" w:rsidRDefault="007F0972">
            <w:pPr>
              <w:rPr>
                <w:lang w:val="en-GB"/>
              </w:rPr>
            </w:pPr>
            <w:r w:rsidRPr="00B46E28">
              <w:rPr>
                <w:lang w:val="en-GB"/>
              </w:rPr>
              <w:t>Reintegration (Refugees/IDPs)</w:t>
            </w:r>
          </w:p>
        </w:tc>
      </w:tr>
      <w:tr w:rsidR="007F0972" w:rsidRPr="00B46E28" w14:paraId="4484F650" w14:textId="77777777" w:rsidTr="007F0972">
        <w:trPr>
          <w:trHeight w:val="288"/>
        </w:trPr>
        <w:tc>
          <w:tcPr>
            <w:tcW w:w="3140" w:type="dxa"/>
            <w:vMerge w:val="restart"/>
            <w:hideMark/>
          </w:tcPr>
          <w:p w14:paraId="21BB6391" w14:textId="77777777" w:rsidR="007F0972" w:rsidRPr="00B46E28" w:rsidRDefault="007F0972">
            <w:pPr>
              <w:rPr>
                <w:lang w:val="en-GB"/>
              </w:rPr>
            </w:pPr>
            <w:r w:rsidRPr="00B46E28">
              <w:rPr>
                <w:lang w:val="en-GB"/>
              </w:rPr>
              <w:t>Climate Change</w:t>
            </w:r>
          </w:p>
        </w:tc>
        <w:tc>
          <w:tcPr>
            <w:tcW w:w="6140" w:type="dxa"/>
            <w:hideMark/>
          </w:tcPr>
          <w:p w14:paraId="2CE767C7" w14:textId="77777777" w:rsidR="007F0972" w:rsidRPr="00B46E28" w:rsidRDefault="007F0972">
            <w:pPr>
              <w:rPr>
                <w:lang w:val="en-GB"/>
              </w:rPr>
            </w:pPr>
          </w:p>
        </w:tc>
      </w:tr>
      <w:tr w:rsidR="007F0972" w:rsidRPr="00B46E28" w14:paraId="2B4E0674" w14:textId="77777777" w:rsidTr="007F0972">
        <w:trPr>
          <w:trHeight w:val="288"/>
        </w:trPr>
        <w:tc>
          <w:tcPr>
            <w:tcW w:w="3140" w:type="dxa"/>
            <w:vMerge/>
            <w:hideMark/>
          </w:tcPr>
          <w:p w14:paraId="3BEA3DAB" w14:textId="77777777" w:rsidR="007F0972" w:rsidRPr="00B46E28" w:rsidRDefault="007F0972">
            <w:pPr>
              <w:rPr>
                <w:lang w:val="en-GB"/>
              </w:rPr>
            </w:pPr>
          </w:p>
        </w:tc>
        <w:tc>
          <w:tcPr>
            <w:tcW w:w="6140" w:type="dxa"/>
            <w:hideMark/>
          </w:tcPr>
          <w:p w14:paraId="244CA476" w14:textId="77777777" w:rsidR="007F0972" w:rsidRPr="00B46E28" w:rsidRDefault="007F0972">
            <w:pPr>
              <w:rPr>
                <w:lang w:val="en-GB"/>
              </w:rPr>
            </w:pPr>
            <w:r w:rsidRPr="00B46E28">
              <w:rPr>
                <w:lang w:val="en-GB"/>
              </w:rPr>
              <w:t>Climate Change Adaptation</w:t>
            </w:r>
          </w:p>
        </w:tc>
      </w:tr>
      <w:tr w:rsidR="007F0972" w:rsidRPr="00B46E28" w14:paraId="06C726EB" w14:textId="77777777" w:rsidTr="007F0972">
        <w:trPr>
          <w:trHeight w:val="288"/>
        </w:trPr>
        <w:tc>
          <w:tcPr>
            <w:tcW w:w="3140" w:type="dxa"/>
            <w:vMerge/>
            <w:hideMark/>
          </w:tcPr>
          <w:p w14:paraId="6B5A63D5" w14:textId="77777777" w:rsidR="007F0972" w:rsidRPr="00B46E28" w:rsidRDefault="007F0972">
            <w:pPr>
              <w:rPr>
                <w:lang w:val="en-GB"/>
              </w:rPr>
            </w:pPr>
          </w:p>
        </w:tc>
        <w:tc>
          <w:tcPr>
            <w:tcW w:w="6140" w:type="dxa"/>
            <w:hideMark/>
          </w:tcPr>
          <w:p w14:paraId="05B4DE77" w14:textId="77777777" w:rsidR="007F0972" w:rsidRPr="00B46E28" w:rsidRDefault="007F0972">
            <w:pPr>
              <w:rPr>
                <w:lang w:val="en-GB"/>
              </w:rPr>
            </w:pPr>
            <w:r w:rsidRPr="00B46E28">
              <w:rPr>
                <w:lang w:val="en-GB"/>
              </w:rPr>
              <w:t>Climate Change Mitigation</w:t>
            </w:r>
          </w:p>
        </w:tc>
      </w:tr>
      <w:tr w:rsidR="007F0972" w:rsidRPr="00B46E28" w14:paraId="38BCF80C" w14:textId="77777777" w:rsidTr="007F0972">
        <w:trPr>
          <w:trHeight w:val="288"/>
        </w:trPr>
        <w:tc>
          <w:tcPr>
            <w:tcW w:w="3140" w:type="dxa"/>
            <w:vMerge/>
            <w:hideMark/>
          </w:tcPr>
          <w:p w14:paraId="212CB4E1" w14:textId="77777777" w:rsidR="007F0972" w:rsidRPr="00B46E28" w:rsidRDefault="007F0972">
            <w:pPr>
              <w:rPr>
                <w:lang w:val="en-GB"/>
              </w:rPr>
            </w:pPr>
          </w:p>
        </w:tc>
        <w:tc>
          <w:tcPr>
            <w:tcW w:w="6140" w:type="dxa"/>
            <w:hideMark/>
          </w:tcPr>
          <w:p w14:paraId="4B23D55C" w14:textId="77777777" w:rsidR="007F0972" w:rsidRPr="00B46E28" w:rsidRDefault="007F0972">
            <w:pPr>
              <w:rPr>
                <w:lang w:val="en-GB"/>
              </w:rPr>
            </w:pPr>
            <w:r w:rsidRPr="00B46E28">
              <w:rPr>
                <w:lang w:val="en-GB"/>
              </w:rPr>
              <w:t>UNFCCC Policy, Planning and Reporting</w:t>
            </w:r>
          </w:p>
        </w:tc>
      </w:tr>
      <w:tr w:rsidR="007F0972" w:rsidRPr="00B46E28" w14:paraId="2AD497DC" w14:textId="77777777" w:rsidTr="007F0972">
        <w:trPr>
          <w:trHeight w:val="288"/>
        </w:trPr>
        <w:tc>
          <w:tcPr>
            <w:tcW w:w="3140" w:type="dxa"/>
            <w:vMerge w:val="restart"/>
            <w:hideMark/>
          </w:tcPr>
          <w:p w14:paraId="4484C518" w14:textId="77777777" w:rsidR="007F0972" w:rsidRPr="00B46E28" w:rsidRDefault="007F0972">
            <w:pPr>
              <w:rPr>
                <w:lang w:val="en-GB"/>
              </w:rPr>
            </w:pPr>
            <w:r w:rsidRPr="00B46E28">
              <w:rPr>
                <w:lang w:val="en-GB"/>
              </w:rPr>
              <w:t>Disaster Risk Reduction and Recovery</w:t>
            </w:r>
          </w:p>
        </w:tc>
        <w:tc>
          <w:tcPr>
            <w:tcW w:w="6140" w:type="dxa"/>
            <w:hideMark/>
          </w:tcPr>
          <w:p w14:paraId="3489F04D" w14:textId="77777777" w:rsidR="007F0972" w:rsidRPr="00B46E28" w:rsidRDefault="007F0972">
            <w:pPr>
              <w:rPr>
                <w:lang w:val="en-GB"/>
              </w:rPr>
            </w:pPr>
          </w:p>
        </w:tc>
      </w:tr>
      <w:tr w:rsidR="007F0972" w:rsidRPr="00B46E28" w14:paraId="0657899E" w14:textId="77777777" w:rsidTr="007F0972">
        <w:trPr>
          <w:trHeight w:val="288"/>
        </w:trPr>
        <w:tc>
          <w:tcPr>
            <w:tcW w:w="3140" w:type="dxa"/>
            <w:vMerge/>
            <w:hideMark/>
          </w:tcPr>
          <w:p w14:paraId="38D29D40" w14:textId="77777777" w:rsidR="007F0972" w:rsidRPr="00B46E28" w:rsidRDefault="007F0972">
            <w:pPr>
              <w:rPr>
                <w:lang w:val="en-GB"/>
              </w:rPr>
            </w:pPr>
          </w:p>
        </w:tc>
        <w:tc>
          <w:tcPr>
            <w:tcW w:w="6140" w:type="dxa"/>
            <w:hideMark/>
          </w:tcPr>
          <w:p w14:paraId="02E78149" w14:textId="77777777" w:rsidR="007F0972" w:rsidRPr="00B46E28" w:rsidRDefault="007F0972">
            <w:pPr>
              <w:rPr>
                <w:lang w:val="en-GB"/>
              </w:rPr>
            </w:pPr>
            <w:r w:rsidRPr="00B46E28">
              <w:rPr>
                <w:lang w:val="en-GB"/>
              </w:rPr>
              <w:t>Disaster and Climate Risk Governance</w:t>
            </w:r>
          </w:p>
        </w:tc>
      </w:tr>
      <w:tr w:rsidR="007F0972" w:rsidRPr="00B46E28" w14:paraId="17911C30" w14:textId="77777777" w:rsidTr="007F0972">
        <w:trPr>
          <w:trHeight w:val="288"/>
        </w:trPr>
        <w:tc>
          <w:tcPr>
            <w:tcW w:w="3140" w:type="dxa"/>
            <w:vMerge/>
            <w:hideMark/>
          </w:tcPr>
          <w:p w14:paraId="67471970" w14:textId="77777777" w:rsidR="007F0972" w:rsidRPr="00B46E28" w:rsidRDefault="007F0972">
            <w:pPr>
              <w:rPr>
                <w:lang w:val="en-GB"/>
              </w:rPr>
            </w:pPr>
          </w:p>
        </w:tc>
        <w:tc>
          <w:tcPr>
            <w:tcW w:w="6140" w:type="dxa"/>
            <w:hideMark/>
          </w:tcPr>
          <w:p w14:paraId="2DA7C083" w14:textId="77777777" w:rsidR="007F0972" w:rsidRPr="00B46E28" w:rsidRDefault="007F0972">
            <w:pPr>
              <w:rPr>
                <w:lang w:val="en-GB"/>
              </w:rPr>
            </w:pPr>
            <w:r w:rsidRPr="00B46E28">
              <w:rPr>
                <w:lang w:val="en-GB"/>
              </w:rPr>
              <w:t>Disaster Risk Assessments</w:t>
            </w:r>
          </w:p>
        </w:tc>
      </w:tr>
      <w:tr w:rsidR="007F0972" w:rsidRPr="00B46E28" w14:paraId="06CCB033" w14:textId="77777777" w:rsidTr="007F0972">
        <w:trPr>
          <w:trHeight w:val="288"/>
        </w:trPr>
        <w:tc>
          <w:tcPr>
            <w:tcW w:w="3140" w:type="dxa"/>
            <w:vMerge/>
            <w:hideMark/>
          </w:tcPr>
          <w:p w14:paraId="34F31290" w14:textId="77777777" w:rsidR="007F0972" w:rsidRPr="00B46E28" w:rsidRDefault="007F0972">
            <w:pPr>
              <w:rPr>
                <w:lang w:val="en-GB"/>
              </w:rPr>
            </w:pPr>
          </w:p>
        </w:tc>
        <w:tc>
          <w:tcPr>
            <w:tcW w:w="6140" w:type="dxa"/>
            <w:hideMark/>
          </w:tcPr>
          <w:p w14:paraId="6C1BEFD5" w14:textId="77777777" w:rsidR="007F0972" w:rsidRPr="00B46E28" w:rsidRDefault="007F0972">
            <w:pPr>
              <w:rPr>
                <w:lang w:val="en-GB"/>
              </w:rPr>
            </w:pPr>
            <w:r w:rsidRPr="00B46E28">
              <w:rPr>
                <w:lang w:val="en-GB"/>
              </w:rPr>
              <w:t>Disaster Recovery Planning and Programming</w:t>
            </w:r>
          </w:p>
        </w:tc>
      </w:tr>
      <w:tr w:rsidR="007F0972" w:rsidRPr="00B46E28" w14:paraId="72EA9F9E" w14:textId="77777777" w:rsidTr="007F0972">
        <w:trPr>
          <w:trHeight w:val="288"/>
        </w:trPr>
        <w:tc>
          <w:tcPr>
            <w:tcW w:w="3140" w:type="dxa"/>
            <w:vMerge/>
            <w:hideMark/>
          </w:tcPr>
          <w:p w14:paraId="759044B4" w14:textId="77777777" w:rsidR="007F0972" w:rsidRPr="00B46E28" w:rsidRDefault="007F0972">
            <w:pPr>
              <w:rPr>
                <w:lang w:val="en-GB"/>
              </w:rPr>
            </w:pPr>
          </w:p>
        </w:tc>
        <w:tc>
          <w:tcPr>
            <w:tcW w:w="6140" w:type="dxa"/>
            <w:hideMark/>
          </w:tcPr>
          <w:p w14:paraId="3AA8A5BA" w14:textId="77777777" w:rsidR="007F0972" w:rsidRPr="00B46E28" w:rsidRDefault="007F0972">
            <w:pPr>
              <w:rPr>
                <w:lang w:val="en-GB"/>
              </w:rPr>
            </w:pPr>
            <w:r w:rsidRPr="00B46E28">
              <w:rPr>
                <w:lang w:val="en-GB"/>
              </w:rPr>
              <w:t>Post Disaster Needs Assessments</w:t>
            </w:r>
          </w:p>
        </w:tc>
      </w:tr>
      <w:tr w:rsidR="007F0972" w:rsidRPr="00B46E28" w14:paraId="6F883A31" w14:textId="77777777" w:rsidTr="007F0972">
        <w:trPr>
          <w:trHeight w:val="288"/>
        </w:trPr>
        <w:tc>
          <w:tcPr>
            <w:tcW w:w="3140" w:type="dxa"/>
            <w:vMerge/>
            <w:hideMark/>
          </w:tcPr>
          <w:p w14:paraId="2DFA6271" w14:textId="77777777" w:rsidR="007F0972" w:rsidRPr="00B46E28" w:rsidRDefault="007F0972">
            <w:pPr>
              <w:rPr>
                <w:lang w:val="en-GB"/>
              </w:rPr>
            </w:pPr>
          </w:p>
        </w:tc>
        <w:tc>
          <w:tcPr>
            <w:tcW w:w="6140" w:type="dxa"/>
            <w:hideMark/>
          </w:tcPr>
          <w:p w14:paraId="799F4E35" w14:textId="77777777" w:rsidR="007F0972" w:rsidRPr="00B46E28" w:rsidRDefault="007F0972">
            <w:pPr>
              <w:rPr>
                <w:lang w:val="en-GB"/>
              </w:rPr>
            </w:pPr>
            <w:r w:rsidRPr="00B46E28">
              <w:rPr>
                <w:lang w:val="en-GB"/>
              </w:rPr>
              <w:t>Early Warning and Preparedness</w:t>
            </w:r>
          </w:p>
        </w:tc>
      </w:tr>
      <w:tr w:rsidR="007F0972" w:rsidRPr="00B46E28" w14:paraId="71E548A5" w14:textId="77777777" w:rsidTr="007F0972">
        <w:trPr>
          <w:trHeight w:val="288"/>
        </w:trPr>
        <w:tc>
          <w:tcPr>
            <w:tcW w:w="3140" w:type="dxa"/>
            <w:vMerge/>
            <w:hideMark/>
          </w:tcPr>
          <w:p w14:paraId="582D5C37" w14:textId="77777777" w:rsidR="007F0972" w:rsidRPr="00B46E28" w:rsidRDefault="007F0972">
            <w:pPr>
              <w:rPr>
                <w:lang w:val="en-GB"/>
              </w:rPr>
            </w:pPr>
          </w:p>
        </w:tc>
        <w:tc>
          <w:tcPr>
            <w:tcW w:w="6140" w:type="dxa"/>
            <w:hideMark/>
          </w:tcPr>
          <w:p w14:paraId="5F3791E8" w14:textId="77777777" w:rsidR="007F0972" w:rsidRPr="00B46E28" w:rsidRDefault="007F0972">
            <w:pPr>
              <w:rPr>
                <w:lang w:val="en-GB"/>
              </w:rPr>
            </w:pPr>
            <w:r w:rsidRPr="00B46E28">
              <w:rPr>
                <w:lang w:val="en-GB"/>
              </w:rPr>
              <w:t>Local Level Disaster Risk Management</w:t>
            </w:r>
          </w:p>
        </w:tc>
      </w:tr>
      <w:tr w:rsidR="007F0972" w:rsidRPr="00B46E28" w14:paraId="24117463" w14:textId="77777777" w:rsidTr="007F0972">
        <w:trPr>
          <w:trHeight w:val="288"/>
        </w:trPr>
        <w:tc>
          <w:tcPr>
            <w:tcW w:w="3140" w:type="dxa"/>
            <w:vMerge/>
            <w:hideMark/>
          </w:tcPr>
          <w:p w14:paraId="0420DA35" w14:textId="77777777" w:rsidR="007F0972" w:rsidRPr="00B46E28" w:rsidRDefault="007F0972">
            <w:pPr>
              <w:rPr>
                <w:lang w:val="en-GB"/>
              </w:rPr>
            </w:pPr>
          </w:p>
        </w:tc>
        <w:tc>
          <w:tcPr>
            <w:tcW w:w="6140" w:type="dxa"/>
            <w:hideMark/>
          </w:tcPr>
          <w:p w14:paraId="7B5FC4E5" w14:textId="77777777" w:rsidR="007F0972" w:rsidRPr="00B46E28" w:rsidRDefault="007F0972">
            <w:pPr>
              <w:rPr>
                <w:lang w:val="en-GB"/>
              </w:rPr>
            </w:pPr>
            <w:r w:rsidRPr="00B46E28">
              <w:rPr>
                <w:lang w:val="en-GB"/>
              </w:rPr>
              <w:t>Gender Responsive DRR and Recovery</w:t>
            </w:r>
          </w:p>
        </w:tc>
      </w:tr>
      <w:tr w:rsidR="007F0972" w:rsidRPr="00B46E28" w14:paraId="7C4FA08B" w14:textId="77777777" w:rsidTr="007F0972">
        <w:trPr>
          <w:trHeight w:val="288"/>
        </w:trPr>
        <w:tc>
          <w:tcPr>
            <w:tcW w:w="3140" w:type="dxa"/>
            <w:vMerge w:val="restart"/>
            <w:hideMark/>
          </w:tcPr>
          <w:p w14:paraId="4CAAC2B8" w14:textId="77777777" w:rsidR="007F0972" w:rsidRPr="00B46E28" w:rsidRDefault="007F0972">
            <w:pPr>
              <w:rPr>
                <w:lang w:val="en-GB"/>
              </w:rPr>
            </w:pPr>
            <w:r w:rsidRPr="00B46E28">
              <w:rPr>
                <w:lang w:val="en-GB"/>
              </w:rPr>
              <w:t>Energy</w:t>
            </w:r>
          </w:p>
        </w:tc>
        <w:tc>
          <w:tcPr>
            <w:tcW w:w="6140" w:type="dxa"/>
            <w:hideMark/>
          </w:tcPr>
          <w:p w14:paraId="4DFCF4FE" w14:textId="77777777" w:rsidR="007F0972" w:rsidRPr="00B46E28" w:rsidRDefault="007F0972">
            <w:pPr>
              <w:rPr>
                <w:lang w:val="en-GB"/>
              </w:rPr>
            </w:pPr>
          </w:p>
        </w:tc>
      </w:tr>
      <w:tr w:rsidR="007F0972" w:rsidRPr="00B46E28" w14:paraId="13FDBC0D" w14:textId="77777777" w:rsidTr="007F0972">
        <w:trPr>
          <w:trHeight w:val="288"/>
        </w:trPr>
        <w:tc>
          <w:tcPr>
            <w:tcW w:w="3140" w:type="dxa"/>
            <w:vMerge/>
            <w:hideMark/>
          </w:tcPr>
          <w:p w14:paraId="15CEE065" w14:textId="77777777" w:rsidR="007F0972" w:rsidRPr="00B46E28" w:rsidRDefault="007F0972">
            <w:pPr>
              <w:rPr>
                <w:lang w:val="en-GB"/>
              </w:rPr>
            </w:pPr>
          </w:p>
        </w:tc>
        <w:tc>
          <w:tcPr>
            <w:tcW w:w="6140" w:type="dxa"/>
            <w:hideMark/>
          </w:tcPr>
          <w:p w14:paraId="3C834BBF" w14:textId="77777777" w:rsidR="007F0972" w:rsidRPr="00B46E28" w:rsidRDefault="007F0972">
            <w:pPr>
              <w:rPr>
                <w:lang w:val="en-GB"/>
              </w:rPr>
            </w:pPr>
            <w:r w:rsidRPr="00B46E28">
              <w:rPr>
                <w:lang w:val="en-GB"/>
              </w:rPr>
              <w:t>Energy Access (incl. in crisis settings)</w:t>
            </w:r>
          </w:p>
        </w:tc>
      </w:tr>
      <w:tr w:rsidR="007F0972" w:rsidRPr="00B46E28" w14:paraId="2A111F13" w14:textId="77777777" w:rsidTr="007F0972">
        <w:trPr>
          <w:trHeight w:val="576"/>
        </w:trPr>
        <w:tc>
          <w:tcPr>
            <w:tcW w:w="3140" w:type="dxa"/>
            <w:vMerge/>
            <w:hideMark/>
          </w:tcPr>
          <w:p w14:paraId="0823F426" w14:textId="77777777" w:rsidR="007F0972" w:rsidRPr="00B46E28" w:rsidRDefault="007F0972">
            <w:pPr>
              <w:rPr>
                <w:lang w:val="en-GB"/>
              </w:rPr>
            </w:pPr>
          </w:p>
        </w:tc>
        <w:tc>
          <w:tcPr>
            <w:tcW w:w="6140" w:type="dxa"/>
            <w:hideMark/>
          </w:tcPr>
          <w:p w14:paraId="665A1CD6" w14:textId="77777777" w:rsidR="007F0972" w:rsidRPr="00B46E28" w:rsidRDefault="007F0972">
            <w:pPr>
              <w:rPr>
                <w:lang w:val="en-GB"/>
              </w:rPr>
            </w:pPr>
            <w:r w:rsidRPr="00B46E28">
              <w:rPr>
                <w:lang w:val="en-GB"/>
              </w:rPr>
              <w:t xml:space="preserve">Energy Planning, </w:t>
            </w:r>
            <w:proofErr w:type="spellStart"/>
            <w:r w:rsidRPr="00B46E28">
              <w:rPr>
                <w:lang w:val="en-GB"/>
              </w:rPr>
              <w:t>Derisking</w:t>
            </w:r>
            <w:proofErr w:type="spellEnd"/>
            <w:r w:rsidRPr="00B46E28">
              <w:rPr>
                <w:lang w:val="en-GB"/>
              </w:rPr>
              <w:t xml:space="preserve"> Energy Investment and Financial Appraisal</w:t>
            </w:r>
          </w:p>
        </w:tc>
      </w:tr>
      <w:tr w:rsidR="007F0972" w:rsidRPr="00B46E28" w14:paraId="388D6DDD" w14:textId="77777777" w:rsidTr="007F0972">
        <w:trPr>
          <w:trHeight w:val="288"/>
        </w:trPr>
        <w:tc>
          <w:tcPr>
            <w:tcW w:w="3140" w:type="dxa"/>
            <w:vMerge/>
            <w:hideMark/>
          </w:tcPr>
          <w:p w14:paraId="6DE1F3DE" w14:textId="77777777" w:rsidR="007F0972" w:rsidRPr="00B46E28" w:rsidRDefault="007F0972">
            <w:pPr>
              <w:rPr>
                <w:lang w:val="en-GB"/>
              </w:rPr>
            </w:pPr>
          </w:p>
        </w:tc>
        <w:tc>
          <w:tcPr>
            <w:tcW w:w="6140" w:type="dxa"/>
            <w:hideMark/>
          </w:tcPr>
          <w:p w14:paraId="10556EEF" w14:textId="77777777" w:rsidR="007F0972" w:rsidRPr="00B46E28" w:rsidRDefault="007F0972">
            <w:pPr>
              <w:rPr>
                <w:lang w:val="en-GB"/>
              </w:rPr>
            </w:pPr>
            <w:r w:rsidRPr="00B46E28">
              <w:rPr>
                <w:lang w:val="en-GB"/>
              </w:rPr>
              <w:t>Energy Efficiency</w:t>
            </w:r>
          </w:p>
        </w:tc>
      </w:tr>
      <w:tr w:rsidR="007F0972" w:rsidRPr="00B46E28" w14:paraId="3E77C572" w14:textId="77777777" w:rsidTr="007F0972">
        <w:trPr>
          <w:trHeight w:val="288"/>
        </w:trPr>
        <w:tc>
          <w:tcPr>
            <w:tcW w:w="3140" w:type="dxa"/>
            <w:vMerge/>
            <w:hideMark/>
          </w:tcPr>
          <w:p w14:paraId="24BC831D" w14:textId="77777777" w:rsidR="007F0972" w:rsidRPr="00B46E28" w:rsidRDefault="007F0972">
            <w:pPr>
              <w:rPr>
                <w:lang w:val="en-GB"/>
              </w:rPr>
            </w:pPr>
          </w:p>
        </w:tc>
        <w:tc>
          <w:tcPr>
            <w:tcW w:w="6140" w:type="dxa"/>
            <w:hideMark/>
          </w:tcPr>
          <w:p w14:paraId="6EFEC27A" w14:textId="77777777" w:rsidR="007F0972" w:rsidRPr="00B46E28" w:rsidRDefault="007F0972">
            <w:pPr>
              <w:rPr>
                <w:lang w:val="en-GB"/>
              </w:rPr>
            </w:pPr>
            <w:r w:rsidRPr="00B46E28">
              <w:rPr>
                <w:lang w:val="en-GB"/>
              </w:rPr>
              <w:t>Renewable Energy</w:t>
            </w:r>
          </w:p>
        </w:tc>
      </w:tr>
      <w:tr w:rsidR="007F0972" w:rsidRPr="00B46E28" w14:paraId="181BC3E9" w14:textId="77777777" w:rsidTr="007F0972">
        <w:trPr>
          <w:trHeight w:val="288"/>
        </w:trPr>
        <w:tc>
          <w:tcPr>
            <w:tcW w:w="3140" w:type="dxa"/>
            <w:vMerge w:val="restart"/>
            <w:hideMark/>
          </w:tcPr>
          <w:p w14:paraId="13DE7B76" w14:textId="77777777" w:rsidR="007F0972" w:rsidRPr="00B46E28" w:rsidRDefault="007F0972">
            <w:pPr>
              <w:rPr>
                <w:lang w:val="en-GB"/>
              </w:rPr>
            </w:pPr>
            <w:r w:rsidRPr="00B46E28">
              <w:rPr>
                <w:lang w:val="en-GB"/>
              </w:rPr>
              <w:t>Natural Capital and Environment</w:t>
            </w:r>
          </w:p>
        </w:tc>
        <w:tc>
          <w:tcPr>
            <w:tcW w:w="6140" w:type="dxa"/>
            <w:hideMark/>
          </w:tcPr>
          <w:p w14:paraId="59331790" w14:textId="77777777" w:rsidR="007F0972" w:rsidRPr="00B46E28" w:rsidRDefault="007F0972">
            <w:pPr>
              <w:rPr>
                <w:lang w:val="en-GB"/>
              </w:rPr>
            </w:pPr>
          </w:p>
        </w:tc>
      </w:tr>
      <w:tr w:rsidR="007F0972" w:rsidRPr="00B46E28" w14:paraId="3C25B33E" w14:textId="77777777" w:rsidTr="007F0972">
        <w:trPr>
          <w:trHeight w:val="576"/>
        </w:trPr>
        <w:tc>
          <w:tcPr>
            <w:tcW w:w="3140" w:type="dxa"/>
            <w:vMerge/>
            <w:hideMark/>
          </w:tcPr>
          <w:p w14:paraId="7C3777E4" w14:textId="77777777" w:rsidR="007F0972" w:rsidRPr="00B46E28" w:rsidRDefault="007F0972">
            <w:pPr>
              <w:rPr>
                <w:lang w:val="en-GB"/>
              </w:rPr>
            </w:pPr>
          </w:p>
        </w:tc>
        <w:tc>
          <w:tcPr>
            <w:tcW w:w="6140" w:type="dxa"/>
            <w:hideMark/>
          </w:tcPr>
          <w:p w14:paraId="76FF5325" w14:textId="77777777" w:rsidR="007F0972" w:rsidRPr="00B46E28" w:rsidRDefault="007F0972">
            <w:pPr>
              <w:rPr>
                <w:lang w:val="en-GB"/>
              </w:rPr>
            </w:pPr>
            <w:r w:rsidRPr="00B46E28">
              <w:rPr>
                <w:lang w:val="en-GB"/>
              </w:rPr>
              <w:t>Ecosystems and Biodiversity (wildlife, dryland ecosystems, land degradation)</w:t>
            </w:r>
          </w:p>
        </w:tc>
      </w:tr>
      <w:tr w:rsidR="007F0972" w:rsidRPr="00B46E28" w14:paraId="79228C55" w14:textId="77777777" w:rsidTr="007F0972">
        <w:trPr>
          <w:trHeight w:val="288"/>
        </w:trPr>
        <w:tc>
          <w:tcPr>
            <w:tcW w:w="3140" w:type="dxa"/>
            <w:vMerge/>
            <w:hideMark/>
          </w:tcPr>
          <w:p w14:paraId="0D5A34A8" w14:textId="77777777" w:rsidR="007F0972" w:rsidRPr="00B46E28" w:rsidRDefault="007F0972">
            <w:pPr>
              <w:rPr>
                <w:lang w:val="en-GB"/>
              </w:rPr>
            </w:pPr>
          </w:p>
        </w:tc>
        <w:tc>
          <w:tcPr>
            <w:tcW w:w="6140" w:type="dxa"/>
            <w:hideMark/>
          </w:tcPr>
          <w:p w14:paraId="58A2D06B" w14:textId="77777777" w:rsidR="007F0972" w:rsidRPr="00B46E28" w:rsidRDefault="007F0972">
            <w:pPr>
              <w:rPr>
                <w:lang w:val="en-GB"/>
              </w:rPr>
            </w:pPr>
            <w:r w:rsidRPr="00B46E28">
              <w:rPr>
                <w:lang w:val="en-GB"/>
              </w:rPr>
              <w:t>Environmental economics</w:t>
            </w:r>
          </w:p>
        </w:tc>
      </w:tr>
      <w:tr w:rsidR="007F0972" w:rsidRPr="00B46E28" w14:paraId="196CCE81" w14:textId="77777777" w:rsidTr="007F0972">
        <w:trPr>
          <w:trHeight w:val="288"/>
        </w:trPr>
        <w:tc>
          <w:tcPr>
            <w:tcW w:w="3140" w:type="dxa"/>
            <w:vMerge/>
            <w:hideMark/>
          </w:tcPr>
          <w:p w14:paraId="3D6E958F" w14:textId="77777777" w:rsidR="007F0972" w:rsidRPr="00B46E28" w:rsidRDefault="007F0972">
            <w:pPr>
              <w:rPr>
                <w:lang w:val="en-GB"/>
              </w:rPr>
            </w:pPr>
          </w:p>
        </w:tc>
        <w:tc>
          <w:tcPr>
            <w:tcW w:w="6140" w:type="dxa"/>
            <w:hideMark/>
          </w:tcPr>
          <w:p w14:paraId="566C7261" w14:textId="77777777" w:rsidR="007F0972" w:rsidRPr="00B46E28" w:rsidRDefault="007F0972">
            <w:pPr>
              <w:rPr>
                <w:lang w:val="en-GB"/>
              </w:rPr>
            </w:pPr>
            <w:r w:rsidRPr="00B46E28">
              <w:rPr>
                <w:lang w:val="en-GB"/>
              </w:rPr>
              <w:t>Forests</w:t>
            </w:r>
          </w:p>
        </w:tc>
      </w:tr>
      <w:tr w:rsidR="007F0972" w:rsidRPr="00B46E28" w14:paraId="0BAAD0D9" w14:textId="77777777" w:rsidTr="007F0972">
        <w:trPr>
          <w:trHeight w:val="288"/>
        </w:trPr>
        <w:tc>
          <w:tcPr>
            <w:tcW w:w="3140" w:type="dxa"/>
            <w:vMerge/>
            <w:hideMark/>
          </w:tcPr>
          <w:p w14:paraId="7E3AE77A" w14:textId="77777777" w:rsidR="007F0972" w:rsidRPr="00B46E28" w:rsidRDefault="007F0972">
            <w:pPr>
              <w:rPr>
                <w:lang w:val="en-GB"/>
              </w:rPr>
            </w:pPr>
          </w:p>
        </w:tc>
        <w:tc>
          <w:tcPr>
            <w:tcW w:w="6140" w:type="dxa"/>
            <w:hideMark/>
          </w:tcPr>
          <w:p w14:paraId="34CF3180" w14:textId="77777777" w:rsidR="007F0972" w:rsidRPr="00B46E28" w:rsidRDefault="007F0972">
            <w:pPr>
              <w:rPr>
                <w:lang w:val="en-GB"/>
              </w:rPr>
            </w:pPr>
            <w:r w:rsidRPr="00B46E28">
              <w:rPr>
                <w:lang w:val="en-GB"/>
              </w:rPr>
              <w:t>Ocean Governance</w:t>
            </w:r>
          </w:p>
        </w:tc>
      </w:tr>
      <w:tr w:rsidR="007F0972" w:rsidRPr="00B46E28" w14:paraId="2C019223" w14:textId="77777777" w:rsidTr="007F0972">
        <w:trPr>
          <w:trHeight w:val="288"/>
        </w:trPr>
        <w:tc>
          <w:tcPr>
            <w:tcW w:w="3140" w:type="dxa"/>
            <w:vMerge/>
            <w:hideMark/>
          </w:tcPr>
          <w:p w14:paraId="331AC40A" w14:textId="77777777" w:rsidR="007F0972" w:rsidRPr="00B46E28" w:rsidRDefault="007F0972">
            <w:pPr>
              <w:rPr>
                <w:lang w:val="en-GB"/>
              </w:rPr>
            </w:pPr>
          </w:p>
        </w:tc>
        <w:tc>
          <w:tcPr>
            <w:tcW w:w="6140" w:type="dxa"/>
            <w:hideMark/>
          </w:tcPr>
          <w:p w14:paraId="24DF77BF" w14:textId="77777777" w:rsidR="007F0972" w:rsidRPr="00B46E28" w:rsidRDefault="007F0972">
            <w:pPr>
              <w:rPr>
                <w:lang w:val="en-GB"/>
              </w:rPr>
            </w:pPr>
            <w:r w:rsidRPr="00B46E28">
              <w:rPr>
                <w:lang w:val="en-GB"/>
              </w:rPr>
              <w:t>Water Governance</w:t>
            </w:r>
          </w:p>
        </w:tc>
      </w:tr>
      <w:tr w:rsidR="007F0972" w:rsidRPr="00B46E28" w14:paraId="6E2E8479" w14:textId="77777777" w:rsidTr="007F0972">
        <w:trPr>
          <w:trHeight w:val="288"/>
        </w:trPr>
        <w:tc>
          <w:tcPr>
            <w:tcW w:w="3140" w:type="dxa"/>
            <w:vMerge/>
            <w:hideMark/>
          </w:tcPr>
          <w:p w14:paraId="53500196" w14:textId="77777777" w:rsidR="007F0972" w:rsidRPr="00B46E28" w:rsidRDefault="007F0972">
            <w:pPr>
              <w:rPr>
                <w:lang w:val="en-GB"/>
              </w:rPr>
            </w:pPr>
          </w:p>
        </w:tc>
        <w:tc>
          <w:tcPr>
            <w:tcW w:w="6140" w:type="dxa"/>
            <w:hideMark/>
          </w:tcPr>
          <w:p w14:paraId="3F59AC29" w14:textId="77777777" w:rsidR="007F0972" w:rsidRPr="00B46E28" w:rsidRDefault="007F0972">
            <w:pPr>
              <w:rPr>
                <w:lang w:val="en-GB"/>
              </w:rPr>
            </w:pPr>
            <w:r w:rsidRPr="00B46E28">
              <w:rPr>
                <w:lang w:val="en-GB"/>
              </w:rPr>
              <w:t>Green Commodities/Growth</w:t>
            </w:r>
          </w:p>
        </w:tc>
      </w:tr>
      <w:tr w:rsidR="007F0972" w:rsidRPr="00B46E28" w14:paraId="72AD3BA1" w14:textId="77777777" w:rsidTr="007F0972">
        <w:trPr>
          <w:trHeight w:val="288"/>
        </w:trPr>
        <w:tc>
          <w:tcPr>
            <w:tcW w:w="3140" w:type="dxa"/>
            <w:vMerge/>
            <w:hideMark/>
          </w:tcPr>
          <w:p w14:paraId="099CFF29" w14:textId="77777777" w:rsidR="007F0972" w:rsidRPr="00B46E28" w:rsidRDefault="007F0972">
            <w:pPr>
              <w:rPr>
                <w:lang w:val="en-GB"/>
              </w:rPr>
            </w:pPr>
          </w:p>
        </w:tc>
        <w:tc>
          <w:tcPr>
            <w:tcW w:w="6140" w:type="dxa"/>
            <w:hideMark/>
          </w:tcPr>
          <w:p w14:paraId="66F57C44" w14:textId="77777777" w:rsidR="007F0972" w:rsidRPr="00B46E28" w:rsidRDefault="007F0972">
            <w:pPr>
              <w:rPr>
                <w:lang w:val="en-GB"/>
              </w:rPr>
            </w:pPr>
            <w:r w:rsidRPr="00B46E28">
              <w:rPr>
                <w:lang w:val="en-GB"/>
              </w:rPr>
              <w:t>Ozone Layer Protection</w:t>
            </w:r>
          </w:p>
        </w:tc>
      </w:tr>
      <w:tr w:rsidR="007F0972" w:rsidRPr="00B46E28" w14:paraId="464E38A1" w14:textId="77777777" w:rsidTr="007F0972">
        <w:trPr>
          <w:trHeight w:val="288"/>
        </w:trPr>
        <w:tc>
          <w:tcPr>
            <w:tcW w:w="3140" w:type="dxa"/>
            <w:vMerge/>
            <w:hideMark/>
          </w:tcPr>
          <w:p w14:paraId="7AD58426" w14:textId="77777777" w:rsidR="007F0972" w:rsidRPr="00B46E28" w:rsidRDefault="007F0972">
            <w:pPr>
              <w:rPr>
                <w:lang w:val="en-GB"/>
              </w:rPr>
            </w:pPr>
          </w:p>
        </w:tc>
        <w:tc>
          <w:tcPr>
            <w:tcW w:w="6140" w:type="dxa"/>
            <w:hideMark/>
          </w:tcPr>
          <w:p w14:paraId="6C3B9EF6" w14:textId="77777777" w:rsidR="007F0972" w:rsidRPr="00B46E28" w:rsidRDefault="007F0972">
            <w:pPr>
              <w:rPr>
                <w:lang w:val="en-GB"/>
              </w:rPr>
            </w:pPr>
            <w:r w:rsidRPr="00B46E28">
              <w:rPr>
                <w:lang w:val="en-GB"/>
              </w:rPr>
              <w:t>Crisis and Environment</w:t>
            </w:r>
          </w:p>
        </w:tc>
      </w:tr>
      <w:tr w:rsidR="007F0972" w:rsidRPr="00B46E28" w14:paraId="709549BC" w14:textId="77777777" w:rsidTr="007F0972">
        <w:trPr>
          <w:trHeight w:val="288"/>
        </w:trPr>
        <w:tc>
          <w:tcPr>
            <w:tcW w:w="3140" w:type="dxa"/>
            <w:vMerge/>
            <w:hideMark/>
          </w:tcPr>
          <w:p w14:paraId="41DF5CAB" w14:textId="77777777" w:rsidR="007F0972" w:rsidRPr="00B46E28" w:rsidRDefault="007F0972">
            <w:pPr>
              <w:rPr>
                <w:lang w:val="en-GB"/>
              </w:rPr>
            </w:pPr>
          </w:p>
        </w:tc>
        <w:tc>
          <w:tcPr>
            <w:tcW w:w="6140" w:type="dxa"/>
            <w:hideMark/>
          </w:tcPr>
          <w:p w14:paraId="30F2E057" w14:textId="77777777" w:rsidR="007F0972" w:rsidRPr="00B46E28" w:rsidRDefault="007F0972">
            <w:pPr>
              <w:rPr>
                <w:lang w:val="en-GB"/>
              </w:rPr>
            </w:pPr>
            <w:r w:rsidRPr="00B46E28">
              <w:rPr>
                <w:lang w:val="en-GB"/>
              </w:rPr>
              <w:t>Non-Renewable Natural Resources</w:t>
            </w:r>
          </w:p>
        </w:tc>
      </w:tr>
      <w:tr w:rsidR="007F0972" w:rsidRPr="00B46E28" w14:paraId="29CEAD9A" w14:textId="77777777" w:rsidTr="007F0972">
        <w:trPr>
          <w:trHeight w:val="288"/>
        </w:trPr>
        <w:tc>
          <w:tcPr>
            <w:tcW w:w="3140" w:type="dxa"/>
            <w:vMerge/>
            <w:hideMark/>
          </w:tcPr>
          <w:p w14:paraId="2A3AB339" w14:textId="77777777" w:rsidR="007F0972" w:rsidRPr="00B46E28" w:rsidRDefault="007F0972">
            <w:pPr>
              <w:rPr>
                <w:lang w:val="en-GB"/>
              </w:rPr>
            </w:pPr>
          </w:p>
        </w:tc>
        <w:tc>
          <w:tcPr>
            <w:tcW w:w="6140" w:type="dxa"/>
            <w:hideMark/>
          </w:tcPr>
          <w:p w14:paraId="28FA6A59" w14:textId="77777777" w:rsidR="007F0972" w:rsidRPr="00B46E28" w:rsidRDefault="007F0972">
            <w:pPr>
              <w:rPr>
                <w:lang w:val="en-GB"/>
              </w:rPr>
            </w:pPr>
            <w:r w:rsidRPr="00B46E28">
              <w:rPr>
                <w:lang w:val="en-GB"/>
              </w:rPr>
              <w:t>Circular Economy</w:t>
            </w:r>
          </w:p>
        </w:tc>
      </w:tr>
      <w:tr w:rsidR="007F0972" w:rsidRPr="00B46E28" w14:paraId="437DFA17" w14:textId="77777777" w:rsidTr="007F0972">
        <w:trPr>
          <w:trHeight w:val="288"/>
        </w:trPr>
        <w:tc>
          <w:tcPr>
            <w:tcW w:w="3140" w:type="dxa"/>
            <w:vMerge/>
            <w:hideMark/>
          </w:tcPr>
          <w:p w14:paraId="78E6BB8B" w14:textId="77777777" w:rsidR="007F0972" w:rsidRPr="00B46E28" w:rsidRDefault="007F0972">
            <w:pPr>
              <w:rPr>
                <w:lang w:val="en-GB"/>
              </w:rPr>
            </w:pPr>
          </w:p>
        </w:tc>
        <w:tc>
          <w:tcPr>
            <w:tcW w:w="6140" w:type="dxa"/>
            <w:hideMark/>
          </w:tcPr>
          <w:p w14:paraId="46B5B217" w14:textId="77777777" w:rsidR="007F0972" w:rsidRPr="00B46E28" w:rsidRDefault="007F0972">
            <w:pPr>
              <w:rPr>
                <w:lang w:val="en-GB"/>
              </w:rPr>
            </w:pPr>
            <w:r w:rsidRPr="00B46E28">
              <w:rPr>
                <w:lang w:val="en-GB"/>
              </w:rPr>
              <w:t>Chemicals and Waste Management</w:t>
            </w:r>
          </w:p>
        </w:tc>
      </w:tr>
      <w:tr w:rsidR="007F0972" w:rsidRPr="00B46E28" w14:paraId="7EB0651E" w14:textId="77777777" w:rsidTr="007F0972">
        <w:trPr>
          <w:trHeight w:val="288"/>
        </w:trPr>
        <w:tc>
          <w:tcPr>
            <w:tcW w:w="3140" w:type="dxa"/>
            <w:vMerge w:val="restart"/>
            <w:hideMark/>
          </w:tcPr>
          <w:p w14:paraId="52F0271C" w14:textId="77777777" w:rsidR="007F0972" w:rsidRPr="00B46E28" w:rsidRDefault="007F0972">
            <w:pPr>
              <w:rPr>
                <w:lang w:val="en-GB"/>
              </w:rPr>
            </w:pPr>
            <w:r w:rsidRPr="00B46E28">
              <w:rPr>
                <w:lang w:val="en-GB"/>
              </w:rPr>
              <w:t>Rule of Law and Human Rights</w:t>
            </w:r>
          </w:p>
        </w:tc>
        <w:tc>
          <w:tcPr>
            <w:tcW w:w="6140" w:type="dxa"/>
            <w:hideMark/>
          </w:tcPr>
          <w:p w14:paraId="62194672" w14:textId="77777777" w:rsidR="007F0972" w:rsidRPr="00B46E28" w:rsidRDefault="007F0972">
            <w:pPr>
              <w:rPr>
                <w:lang w:val="en-GB"/>
              </w:rPr>
            </w:pPr>
          </w:p>
        </w:tc>
      </w:tr>
      <w:tr w:rsidR="007F0972" w:rsidRPr="00B46E28" w14:paraId="5B5C9B08" w14:textId="77777777" w:rsidTr="007F0972">
        <w:trPr>
          <w:trHeight w:val="288"/>
        </w:trPr>
        <w:tc>
          <w:tcPr>
            <w:tcW w:w="3140" w:type="dxa"/>
            <w:vMerge/>
            <w:hideMark/>
          </w:tcPr>
          <w:p w14:paraId="50242AB5" w14:textId="77777777" w:rsidR="007F0972" w:rsidRPr="00B46E28" w:rsidRDefault="007F0972">
            <w:pPr>
              <w:rPr>
                <w:lang w:val="en-GB"/>
              </w:rPr>
            </w:pPr>
          </w:p>
        </w:tc>
        <w:tc>
          <w:tcPr>
            <w:tcW w:w="6140" w:type="dxa"/>
            <w:hideMark/>
          </w:tcPr>
          <w:p w14:paraId="16873082" w14:textId="77777777" w:rsidR="007F0972" w:rsidRPr="00B46E28" w:rsidRDefault="007F0972">
            <w:pPr>
              <w:rPr>
                <w:lang w:val="en-GB"/>
              </w:rPr>
            </w:pPr>
            <w:r w:rsidRPr="00B46E28">
              <w:rPr>
                <w:lang w:val="en-GB"/>
              </w:rPr>
              <w:t>Access to Justice</w:t>
            </w:r>
          </w:p>
        </w:tc>
      </w:tr>
      <w:tr w:rsidR="007F0972" w:rsidRPr="00B46E28" w14:paraId="17B99B2F" w14:textId="77777777" w:rsidTr="007F0972">
        <w:trPr>
          <w:trHeight w:val="288"/>
        </w:trPr>
        <w:tc>
          <w:tcPr>
            <w:tcW w:w="3140" w:type="dxa"/>
            <w:vMerge/>
            <w:hideMark/>
          </w:tcPr>
          <w:p w14:paraId="0AB45767" w14:textId="77777777" w:rsidR="007F0972" w:rsidRPr="00B46E28" w:rsidRDefault="007F0972">
            <w:pPr>
              <w:rPr>
                <w:lang w:val="en-GB"/>
              </w:rPr>
            </w:pPr>
          </w:p>
        </w:tc>
        <w:tc>
          <w:tcPr>
            <w:tcW w:w="6140" w:type="dxa"/>
            <w:hideMark/>
          </w:tcPr>
          <w:p w14:paraId="4389C78F" w14:textId="77777777" w:rsidR="007F0972" w:rsidRPr="00B46E28" w:rsidRDefault="007F0972">
            <w:pPr>
              <w:rPr>
                <w:lang w:val="en-GB"/>
              </w:rPr>
            </w:pPr>
            <w:r w:rsidRPr="00B46E28">
              <w:rPr>
                <w:lang w:val="en-GB"/>
              </w:rPr>
              <w:t>Sector Wide Planning and Reform (Justice and Security Sectors)</w:t>
            </w:r>
          </w:p>
        </w:tc>
      </w:tr>
      <w:tr w:rsidR="007F0972" w:rsidRPr="00B46E28" w14:paraId="2D5C0042" w14:textId="77777777" w:rsidTr="007F0972">
        <w:trPr>
          <w:trHeight w:val="288"/>
        </w:trPr>
        <w:tc>
          <w:tcPr>
            <w:tcW w:w="3140" w:type="dxa"/>
            <w:vMerge/>
            <w:hideMark/>
          </w:tcPr>
          <w:p w14:paraId="46831292" w14:textId="77777777" w:rsidR="007F0972" w:rsidRPr="00B46E28" w:rsidRDefault="007F0972">
            <w:pPr>
              <w:rPr>
                <w:lang w:val="en-GB"/>
              </w:rPr>
            </w:pPr>
          </w:p>
        </w:tc>
        <w:tc>
          <w:tcPr>
            <w:tcW w:w="6140" w:type="dxa"/>
            <w:hideMark/>
          </w:tcPr>
          <w:p w14:paraId="2D6C433B" w14:textId="77777777" w:rsidR="007F0972" w:rsidRPr="00B46E28" w:rsidRDefault="007F0972">
            <w:pPr>
              <w:rPr>
                <w:lang w:val="en-GB"/>
              </w:rPr>
            </w:pPr>
            <w:r w:rsidRPr="00B46E28">
              <w:rPr>
                <w:lang w:val="en-GB"/>
              </w:rPr>
              <w:t>Small Arms Control</w:t>
            </w:r>
          </w:p>
        </w:tc>
      </w:tr>
      <w:tr w:rsidR="007F0972" w:rsidRPr="00B46E28" w14:paraId="583C8F45" w14:textId="77777777" w:rsidTr="007F0972">
        <w:trPr>
          <w:trHeight w:val="288"/>
        </w:trPr>
        <w:tc>
          <w:tcPr>
            <w:tcW w:w="3140" w:type="dxa"/>
            <w:vMerge/>
            <w:hideMark/>
          </w:tcPr>
          <w:p w14:paraId="3D82A4F1" w14:textId="77777777" w:rsidR="007F0972" w:rsidRPr="00B46E28" w:rsidRDefault="007F0972">
            <w:pPr>
              <w:rPr>
                <w:lang w:val="en-GB"/>
              </w:rPr>
            </w:pPr>
          </w:p>
        </w:tc>
        <w:tc>
          <w:tcPr>
            <w:tcW w:w="6140" w:type="dxa"/>
            <w:hideMark/>
          </w:tcPr>
          <w:p w14:paraId="57FE7788" w14:textId="77777777" w:rsidR="007F0972" w:rsidRPr="00B46E28" w:rsidRDefault="007F0972">
            <w:pPr>
              <w:rPr>
                <w:lang w:val="en-GB"/>
              </w:rPr>
            </w:pPr>
            <w:r w:rsidRPr="00B46E28">
              <w:rPr>
                <w:lang w:val="en-GB"/>
              </w:rPr>
              <w:t>Human Rights /Human-Rights Based Approaches</w:t>
            </w:r>
          </w:p>
        </w:tc>
      </w:tr>
      <w:tr w:rsidR="007F0972" w:rsidRPr="00B46E28" w14:paraId="033A668F" w14:textId="77777777" w:rsidTr="007F0972">
        <w:trPr>
          <w:trHeight w:val="288"/>
        </w:trPr>
        <w:tc>
          <w:tcPr>
            <w:tcW w:w="3140" w:type="dxa"/>
            <w:vMerge/>
            <w:hideMark/>
          </w:tcPr>
          <w:p w14:paraId="2651355E" w14:textId="77777777" w:rsidR="007F0972" w:rsidRPr="00B46E28" w:rsidRDefault="007F0972">
            <w:pPr>
              <w:rPr>
                <w:lang w:val="en-GB"/>
              </w:rPr>
            </w:pPr>
          </w:p>
        </w:tc>
        <w:tc>
          <w:tcPr>
            <w:tcW w:w="6140" w:type="dxa"/>
            <w:hideMark/>
          </w:tcPr>
          <w:p w14:paraId="14790ED3" w14:textId="77777777" w:rsidR="007F0972" w:rsidRPr="00B46E28" w:rsidRDefault="007F0972">
            <w:pPr>
              <w:rPr>
                <w:lang w:val="en-GB"/>
              </w:rPr>
            </w:pPr>
            <w:r w:rsidRPr="00B46E28">
              <w:rPr>
                <w:lang w:val="en-GB"/>
              </w:rPr>
              <w:t>Community/ Citizen Security/Armed Violence Reduction</w:t>
            </w:r>
          </w:p>
        </w:tc>
      </w:tr>
      <w:tr w:rsidR="007F0972" w:rsidRPr="00B46E28" w14:paraId="219B8F11" w14:textId="77777777" w:rsidTr="007F0972">
        <w:trPr>
          <w:trHeight w:val="288"/>
        </w:trPr>
        <w:tc>
          <w:tcPr>
            <w:tcW w:w="3140" w:type="dxa"/>
            <w:vMerge/>
            <w:hideMark/>
          </w:tcPr>
          <w:p w14:paraId="727D2E60" w14:textId="77777777" w:rsidR="007F0972" w:rsidRPr="00B46E28" w:rsidRDefault="007F0972">
            <w:pPr>
              <w:rPr>
                <w:lang w:val="en-GB"/>
              </w:rPr>
            </w:pPr>
          </w:p>
        </w:tc>
        <w:tc>
          <w:tcPr>
            <w:tcW w:w="6140" w:type="dxa"/>
            <w:hideMark/>
          </w:tcPr>
          <w:p w14:paraId="4768FC15" w14:textId="77777777" w:rsidR="007F0972" w:rsidRPr="00B46E28" w:rsidRDefault="007F0972">
            <w:pPr>
              <w:rPr>
                <w:lang w:val="en-GB"/>
              </w:rPr>
            </w:pPr>
            <w:r w:rsidRPr="00B46E28">
              <w:rPr>
                <w:lang w:val="en-GB"/>
              </w:rPr>
              <w:t>Transitional Justice</w:t>
            </w:r>
          </w:p>
        </w:tc>
      </w:tr>
      <w:tr w:rsidR="007F0972" w:rsidRPr="00B46E28" w14:paraId="3563BEAD" w14:textId="77777777" w:rsidTr="007F0972">
        <w:trPr>
          <w:trHeight w:val="288"/>
        </w:trPr>
        <w:tc>
          <w:tcPr>
            <w:tcW w:w="3140" w:type="dxa"/>
            <w:vMerge/>
            <w:hideMark/>
          </w:tcPr>
          <w:p w14:paraId="67CC460E" w14:textId="77777777" w:rsidR="007F0972" w:rsidRPr="00B46E28" w:rsidRDefault="007F0972">
            <w:pPr>
              <w:rPr>
                <w:lang w:val="en-GB"/>
              </w:rPr>
            </w:pPr>
          </w:p>
        </w:tc>
        <w:tc>
          <w:tcPr>
            <w:tcW w:w="6140" w:type="dxa"/>
            <w:hideMark/>
          </w:tcPr>
          <w:p w14:paraId="22A880D9" w14:textId="77777777" w:rsidR="007F0972" w:rsidRPr="00B46E28" w:rsidRDefault="007F0972">
            <w:pPr>
              <w:rPr>
                <w:lang w:val="en-GB"/>
              </w:rPr>
            </w:pPr>
            <w:r w:rsidRPr="00B46E28">
              <w:rPr>
                <w:lang w:val="en-GB"/>
              </w:rPr>
              <w:t>Justice and Security for Women (incl. GBV)</w:t>
            </w:r>
          </w:p>
        </w:tc>
      </w:tr>
      <w:tr w:rsidR="007F0972" w:rsidRPr="00B46E28" w14:paraId="7E912E60" w14:textId="77777777" w:rsidTr="007F0972">
        <w:trPr>
          <w:trHeight w:val="288"/>
        </w:trPr>
        <w:tc>
          <w:tcPr>
            <w:tcW w:w="3140" w:type="dxa"/>
            <w:vMerge/>
            <w:hideMark/>
          </w:tcPr>
          <w:p w14:paraId="4E96D561" w14:textId="77777777" w:rsidR="007F0972" w:rsidRPr="00B46E28" w:rsidRDefault="007F0972">
            <w:pPr>
              <w:rPr>
                <w:lang w:val="en-GB"/>
              </w:rPr>
            </w:pPr>
          </w:p>
        </w:tc>
        <w:tc>
          <w:tcPr>
            <w:tcW w:w="6140" w:type="dxa"/>
            <w:hideMark/>
          </w:tcPr>
          <w:p w14:paraId="0B84BE9C" w14:textId="77777777" w:rsidR="007F0972" w:rsidRPr="00B46E28" w:rsidRDefault="007F0972">
            <w:pPr>
              <w:rPr>
                <w:lang w:val="en-GB"/>
              </w:rPr>
            </w:pPr>
            <w:r w:rsidRPr="00B46E28">
              <w:rPr>
                <w:lang w:val="en-GB"/>
              </w:rPr>
              <w:t>Security Sector /Police Reform</w:t>
            </w:r>
          </w:p>
        </w:tc>
      </w:tr>
      <w:tr w:rsidR="007F0972" w:rsidRPr="00B46E28" w14:paraId="7B3F0516" w14:textId="77777777" w:rsidTr="007F0972">
        <w:trPr>
          <w:trHeight w:val="288"/>
        </w:trPr>
        <w:tc>
          <w:tcPr>
            <w:tcW w:w="3140" w:type="dxa"/>
            <w:vMerge w:val="restart"/>
            <w:hideMark/>
          </w:tcPr>
          <w:p w14:paraId="22AD1290" w14:textId="77777777" w:rsidR="007F0972" w:rsidRPr="00B46E28" w:rsidRDefault="007F0972">
            <w:pPr>
              <w:rPr>
                <w:lang w:val="en-GB"/>
              </w:rPr>
            </w:pPr>
            <w:r w:rsidRPr="00B46E28">
              <w:rPr>
                <w:lang w:val="en-GB"/>
              </w:rPr>
              <w:t>Conflict Prevention and Peacebuilding</w:t>
            </w:r>
          </w:p>
        </w:tc>
        <w:tc>
          <w:tcPr>
            <w:tcW w:w="6140" w:type="dxa"/>
            <w:hideMark/>
          </w:tcPr>
          <w:p w14:paraId="64ADD130" w14:textId="77777777" w:rsidR="007F0972" w:rsidRPr="00B46E28" w:rsidRDefault="007F0972">
            <w:pPr>
              <w:rPr>
                <w:lang w:val="en-GB"/>
              </w:rPr>
            </w:pPr>
          </w:p>
        </w:tc>
      </w:tr>
      <w:tr w:rsidR="007F0972" w:rsidRPr="00B46E28" w14:paraId="1AE0FF88" w14:textId="77777777" w:rsidTr="007F0972">
        <w:trPr>
          <w:trHeight w:val="288"/>
        </w:trPr>
        <w:tc>
          <w:tcPr>
            <w:tcW w:w="3140" w:type="dxa"/>
            <w:vMerge/>
            <w:hideMark/>
          </w:tcPr>
          <w:p w14:paraId="3BB3175A" w14:textId="77777777" w:rsidR="007F0972" w:rsidRPr="00B46E28" w:rsidRDefault="007F0972">
            <w:pPr>
              <w:rPr>
                <w:lang w:val="en-GB"/>
              </w:rPr>
            </w:pPr>
          </w:p>
        </w:tc>
        <w:tc>
          <w:tcPr>
            <w:tcW w:w="6140" w:type="dxa"/>
            <w:hideMark/>
          </w:tcPr>
          <w:p w14:paraId="6093A2FF" w14:textId="77777777" w:rsidR="007F0972" w:rsidRPr="00B46E28" w:rsidRDefault="007F0972">
            <w:pPr>
              <w:rPr>
                <w:lang w:val="en-GB"/>
              </w:rPr>
            </w:pPr>
            <w:r w:rsidRPr="00B46E28">
              <w:rPr>
                <w:lang w:val="en-GB"/>
              </w:rPr>
              <w:t>Conflict Analysis/Sensitivity</w:t>
            </w:r>
          </w:p>
        </w:tc>
      </w:tr>
      <w:tr w:rsidR="007F0972" w:rsidRPr="00B46E28" w14:paraId="2D1328F6" w14:textId="77777777" w:rsidTr="007F0972">
        <w:trPr>
          <w:trHeight w:val="288"/>
        </w:trPr>
        <w:tc>
          <w:tcPr>
            <w:tcW w:w="3140" w:type="dxa"/>
            <w:vMerge/>
            <w:hideMark/>
          </w:tcPr>
          <w:p w14:paraId="44B7D7A7" w14:textId="77777777" w:rsidR="007F0972" w:rsidRPr="00B46E28" w:rsidRDefault="007F0972">
            <w:pPr>
              <w:rPr>
                <w:lang w:val="en-GB"/>
              </w:rPr>
            </w:pPr>
          </w:p>
        </w:tc>
        <w:tc>
          <w:tcPr>
            <w:tcW w:w="6140" w:type="dxa"/>
            <w:hideMark/>
          </w:tcPr>
          <w:p w14:paraId="5BD8F3F0" w14:textId="77777777" w:rsidR="007F0972" w:rsidRPr="00B46E28" w:rsidRDefault="007F0972">
            <w:pPr>
              <w:rPr>
                <w:lang w:val="en-GB"/>
              </w:rPr>
            </w:pPr>
            <w:r w:rsidRPr="00B46E28">
              <w:rPr>
                <w:lang w:val="en-GB"/>
              </w:rPr>
              <w:t xml:space="preserve">Recovery and Peace Building Assessments </w:t>
            </w:r>
          </w:p>
        </w:tc>
      </w:tr>
      <w:tr w:rsidR="007F0972" w:rsidRPr="00B46E28" w14:paraId="2D75F990" w14:textId="77777777" w:rsidTr="007F0972">
        <w:trPr>
          <w:trHeight w:val="288"/>
        </w:trPr>
        <w:tc>
          <w:tcPr>
            <w:tcW w:w="3140" w:type="dxa"/>
            <w:vMerge/>
            <w:hideMark/>
          </w:tcPr>
          <w:p w14:paraId="531738FC" w14:textId="77777777" w:rsidR="007F0972" w:rsidRPr="00B46E28" w:rsidRDefault="007F0972">
            <w:pPr>
              <w:rPr>
                <w:lang w:val="en-GB"/>
              </w:rPr>
            </w:pPr>
          </w:p>
        </w:tc>
        <w:tc>
          <w:tcPr>
            <w:tcW w:w="6140" w:type="dxa"/>
            <w:hideMark/>
          </w:tcPr>
          <w:p w14:paraId="3CF210A9" w14:textId="77777777" w:rsidR="007F0972" w:rsidRPr="00B46E28" w:rsidRDefault="007F0972">
            <w:pPr>
              <w:rPr>
                <w:lang w:val="en-GB"/>
              </w:rPr>
            </w:pPr>
            <w:r w:rsidRPr="00B46E28">
              <w:rPr>
                <w:lang w:val="en-GB"/>
              </w:rPr>
              <w:t xml:space="preserve">Early Warning </w:t>
            </w:r>
          </w:p>
        </w:tc>
      </w:tr>
      <w:tr w:rsidR="007F0972" w:rsidRPr="00B46E28" w14:paraId="4E2AB3D6" w14:textId="77777777" w:rsidTr="007F0972">
        <w:trPr>
          <w:trHeight w:val="288"/>
        </w:trPr>
        <w:tc>
          <w:tcPr>
            <w:tcW w:w="3140" w:type="dxa"/>
            <w:vMerge/>
            <w:hideMark/>
          </w:tcPr>
          <w:p w14:paraId="21F3DECF" w14:textId="77777777" w:rsidR="007F0972" w:rsidRPr="00B46E28" w:rsidRDefault="007F0972">
            <w:pPr>
              <w:rPr>
                <w:lang w:val="en-GB"/>
              </w:rPr>
            </w:pPr>
          </w:p>
        </w:tc>
        <w:tc>
          <w:tcPr>
            <w:tcW w:w="6140" w:type="dxa"/>
            <w:hideMark/>
          </w:tcPr>
          <w:p w14:paraId="23B76858" w14:textId="77777777" w:rsidR="007F0972" w:rsidRPr="00B46E28" w:rsidRDefault="007F0972">
            <w:pPr>
              <w:rPr>
                <w:lang w:val="en-GB"/>
              </w:rPr>
            </w:pPr>
            <w:r w:rsidRPr="00B46E28">
              <w:rPr>
                <w:lang w:val="en-GB"/>
              </w:rPr>
              <w:t>Sustaining Peace (incl. Financing) Peace Building and Transitions</w:t>
            </w:r>
          </w:p>
        </w:tc>
      </w:tr>
      <w:tr w:rsidR="007F0972" w:rsidRPr="00B46E28" w14:paraId="4B4CBB89" w14:textId="77777777" w:rsidTr="007F0972">
        <w:trPr>
          <w:trHeight w:val="288"/>
        </w:trPr>
        <w:tc>
          <w:tcPr>
            <w:tcW w:w="3140" w:type="dxa"/>
            <w:vMerge/>
            <w:hideMark/>
          </w:tcPr>
          <w:p w14:paraId="5741F79A" w14:textId="77777777" w:rsidR="007F0972" w:rsidRPr="00B46E28" w:rsidRDefault="007F0972">
            <w:pPr>
              <w:rPr>
                <w:lang w:val="en-GB"/>
              </w:rPr>
            </w:pPr>
          </w:p>
        </w:tc>
        <w:tc>
          <w:tcPr>
            <w:tcW w:w="6140" w:type="dxa"/>
            <w:hideMark/>
          </w:tcPr>
          <w:p w14:paraId="18C4A723" w14:textId="77777777" w:rsidR="007F0972" w:rsidRPr="00B46E28" w:rsidRDefault="007F0972">
            <w:pPr>
              <w:rPr>
                <w:lang w:val="en-GB"/>
              </w:rPr>
            </w:pPr>
            <w:r w:rsidRPr="00B46E28">
              <w:rPr>
                <w:lang w:val="en-GB"/>
              </w:rPr>
              <w:t>Dialogue, Mediation and Reconciliation</w:t>
            </w:r>
          </w:p>
        </w:tc>
      </w:tr>
      <w:tr w:rsidR="007F0972" w:rsidRPr="00B46E28" w14:paraId="3C9877AE" w14:textId="77777777" w:rsidTr="007F0972">
        <w:trPr>
          <w:trHeight w:val="288"/>
        </w:trPr>
        <w:tc>
          <w:tcPr>
            <w:tcW w:w="3140" w:type="dxa"/>
            <w:vMerge/>
            <w:hideMark/>
          </w:tcPr>
          <w:p w14:paraId="59C35E18" w14:textId="77777777" w:rsidR="007F0972" w:rsidRPr="00B46E28" w:rsidRDefault="007F0972">
            <w:pPr>
              <w:rPr>
                <w:lang w:val="en-GB"/>
              </w:rPr>
            </w:pPr>
          </w:p>
        </w:tc>
        <w:tc>
          <w:tcPr>
            <w:tcW w:w="6140" w:type="dxa"/>
            <w:hideMark/>
          </w:tcPr>
          <w:p w14:paraId="36FDAB11" w14:textId="77777777" w:rsidR="007F0972" w:rsidRPr="00B46E28" w:rsidRDefault="007F0972">
            <w:pPr>
              <w:rPr>
                <w:lang w:val="en-GB"/>
              </w:rPr>
            </w:pPr>
            <w:r w:rsidRPr="00B46E28">
              <w:rPr>
                <w:lang w:val="en-GB"/>
              </w:rPr>
              <w:t>Prevention of Violent Extremism and Violence Prevention</w:t>
            </w:r>
          </w:p>
        </w:tc>
      </w:tr>
      <w:tr w:rsidR="007F0972" w:rsidRPr="00B46E28" w14:paraId="344F3096" w14:textId="77777777" w:rsidTr="007F0972">
        <w:trPr>
          <w:trHeight w:val="288"/>
        </w:trPr>
        <w:tc>
          <w:tcPr>
            <w:tcW w:w="3140" w:type="dxa"/>
            <w:vMerge/>
            <w:hideMark/>
          </w:tcPr>
          <w:p w14:paraId="40341325" w14:textId="77777777" w:rsidR="007F0972" w:rsidRPr="00B46E28" w:rsidRDefault="007F0972">
            <w:pPr>
              <w:rPr>
                <w:lang w:val="en-GB"/>
              </w:rPr>
            </w:pPr>
          </w:p>
        </w:tc>
        <w:tc>
          <w:tcPr>
            <w:tcW w:w="6140" w:type="dxa"/>
            <w:hideMark/>
          </w:tcPr>
          <w:p w14:paraId="28CF507A" w14:textId="77777777" w:rsidR="007F0972" w:rsidRPr="00B46E28" w:rsidRDefault="007F0972">
            <w:pPr>
              <w:rPr>
                <w:lang w:val="en-GB"/>
              </w:rPr>
            </w:pPr>
            <w:r w:rsidRPr="00B46E28">
              <w:rPr>
                <w:lang w:val="en-GB"/>
              </w:rPr>
              <w:t>Social Cohesion</w:t>
            </w:r>
          </w:p>
        </w:tc>
      </w:tr>
      <w:tr w:rsidR="007F0972" w:rsidRPr="00B46E28" w14:paraId="3971AA25" w14:textId="77777777" w:rsidTr="007F0972">
        <w:trPr>
          <w:trHeight w:val="288"/>
        </w:trPr>
        <w:tc>
          <w:tcPr>
            <w:tcW w:w="3140" w:type="dxa"/>
            <w:vMerge/>
            <w:hideMark/>
          </w:tcPr>
          <w:p w14:paraId="5D07C348" w14:textId="77777777" w:rsidR="007F0972" w:rsidRPr="00B46E28" w:rsidRDefault="007F0972">
            <w:pPr>
              <w:rPr>
                <w:lang w:val="en-GB"/>
              </w:rPr>
            </w:pPr>
          </w:p>
        </w:tc>
        <w:tc>
          <w:tcPr>
            <w:tcW w:w="6140" w:type="dxa"/>
            <w:hideMark/>
          </w:tcPr>
          <w:p w14:paraId="0DDB845D" w14:textId="77777777" w:rsidR="007F0972" w:rsidRPr="00B46E28" w:rsidRDefault="007F0972">
            <w:pPr>
              <w:rPr>
                <w:lang w:val="en-GB"/>
              </w:rPr>
            </w:pPr>
            <w:r w:rsidRPr="00B46E28">
              <w:rPr>
                <w:lang w:val="en-GB"/>
              </w:rPr>
              <w:t>Infrastructure for Peace</w:t>
            </w:r>
          </w:p>
        </w:tc>
      </w:tr>
      <w:tr w:rsidR="007F0972" w:rsidRPr="00B46E28" w14:paraId="42E97B02" w14:textId="77777777" w:rsidTr="007F0972">
        <w:trPr>
          <w:trHeight w:val="288"/>
        </w:trPr>
        <w:tc>
          <w:tcPr>
            <w:tcW w:w="3140" w:type="dxa"/>
            <w:vMerge/>
            <w:hideMark/>
          </w:tcPr>
          <w:p w14:paraId="5899166C" w14:textId="77777777" w:rsidR="007F0972" w:rsidRPr="00B46E28" w:rsidRDefault="007F0972">
            <w:pPr>
              <w:rPr>
                <w:lang w:val="en-GB"/>
              </w:rPr>
            </w:pPr>
          </w:p>
        </w:tc>
        <w:tc>
          <w:tcPr>
            <w:tcW w:w="6140" w:type="dxa"/>
            <w:hideMark/>
          </w:tcPr>
          <w:p w14:paraId="03FE03EE" w14:textId="77777777" w:rsidR="007F0972" w:rsidRPr="00B46E28" w:rsidRDefault="007F0972">
            <w:pPr>
              <w:rPr>
                <w:lang w:val="en-GB"/>
              </w:rPr>
            </w:pPr>
            <w:r w:rsidRPr="00B46E28">
              <w:rPr>
                <w:lang w:val="en-GB"/>
              </w:rPr>
              <w:t>Land, Nature Resources and Conflict</w:t>
            </w:r>
          </w:p>
        </w:tc>
      </w:tr>
      <w:tr w:rsidR="007F0972" w:rsidRPr="00B46E28" w14:paraId="350D64B6" w14:textId="77777777" w:rsidTr="007F0972">
        <w:trPr>
          <w:trHeight w:val="288"/>
        </w:trPr>
        <w:tc>
          <w:tcPr>
            <w:tcW w:w="3140" w:type="dxa"/>
            <w:vMerge/>
            <w:hideMark/>
          </w:tcPr>
          <w:p w14:paraId="1220C263" w14:textId="77777777" w:rsidR="007F0972" w:rsidRPr="00B46E28" w:rsidRDefault="007F0972">
            <w:pPr>
              <w:rPr>
                <w:lang w:val="en-GB"/>
              </w:rPr>
            </w:pPr>
          </w:p>
        </w:tc>
        <w:tc>
          <w:tcPr>
            <w:tcW w:w="6140" w:type="dxa"/>
            <w:hideMark/>
          </w:tcPr>
          <w:p w14:paraId="0DCE0E75" w14:textId="77777777" w:rsidR="007F0972" w:rsidRPr="00B46E28" w:rsidRDefault="007F0972">
            <w:pPr>
              <w:rPr>
                <w:lang w:val="en-GB"/>
              </w:rPr>
            </w:pPr>
            <w:r w:rsidRPr="00B46E28">
              <w:rPr>
                <w:lang w:val="en-GB"/>
              </w:rPr>
              <w:t xml:space="preserve">Technology, Innovation and Peace Building </w:t>
            </w:r>
          </w:p>
        </w:tc>
      </w:tr>
      <w:tr w:rsidR="007F0972" w:rsidRPr="00B46E28" w14:paraId="55E34031" w14:textId="77777777" w:rsidTr="007F0972">
        <w:trPr>
          <w:trHeight w:val="288"/>
        </w:trPr>
        <w:tc>
          <w:tcPr>
            <w:tcW w:w="3140" w:type="dxa"/>
            <w:vMerge w:val="restart"/>
            <w:hideMark/>
          </w:tcPr>
          <w:p w14:paraId="5DDD7B86" w14:textId="77777777" w:rsidR="007F0972" w:rsidRPr="00B46E28" w:rsidRDefault="007F0972">
            <w:pPr>
              <w:rPr>
                <w:lang w:val="en-GB"/>
              </w:rPr>
            </w:pPr>
            <w:r w:rsidRPr="00B46E28">
              <w:rPr>
                <w:lang w:val="en-GB"/>
              </w:rPr>
              <w:t xml:space="preserve">Effective and Accountable Institutions  </w:t>
            </w:r>
          </w:p>
        </w:tc>
        <w:tc>
          <w:tcPr>
            <w:tcW w:w="6140" w:type="dxa"/>
            <w:hideMark/>
          </w:tcPr>
          <w:p w14:paraId="14D8A29E" w14:textId="77777777" w:rsidR="007F0972" w:rsidRPr="00B46E28" w:rsidRDefault="007F0972">
            <w:pPr>
              <w:rPr>
                <w:lang w:val="en-GB"/>
              </w:rPr>
            </w:pPr>
          </w:p>
        </w:tc>
      </w:tr>
      <w:tr w:rsidR="007F0972" w:rsidRPr="00B46E28" w14:paraId="7A66A05E" w14:textId="77777777" w:rsidTr="007F0972">
        <w:trPr>
          <w:trHeight w:val="288"/>
        </w:trPr>
        <w:tc>
          <w:tcPr>
            <w:tcW w:w="3140" w:type="dxa"/>
            <w:vMerge/>
            <w:hideMark/>
          </w:tcPr>
          <w:p w14:paraId="0A228BDE" w14:textId="77777777" w:rsidR="007F0972" w:rsidRPr="00B46E28" w:rsidRDefault="007F0972">
            <w:pPr>
              <w:rPr>
                <w:lang w:val="en-GB"/>
              </w:rPr>
            </w:pPr>
          </w:p>
        </w:tc>
        <w:tc>
          <w:tcPr>
            <w:tcW w:w="6140" w:type="dxa"/>
            <w:hideMark/>
          </w:tcPr>
          <w:p w14:paraId="6A5C84FC" w14:textId="77777777" w:rsidR="007F0972" w:rsidRPr="00B46E28" w:rsidRDefault="007F0972">
            <w:pPr>
              <w:rPr>
                <w:lang w:val="en-GB"/>
              </w:rPr>
            </w:pPr>
            <w:r w:rsidRPr="00B46E28">
              <w:rPr>
                <w:lang w:val="en-GB"/>
              </w:rPr>
              <w:t xml:space="preserve">Public Sector Reform </w:t>
            </w:r>
          </w:p>
        </w:tc>
      </w:tr>
      <w:tr w:rsidR="007F0972" w:rsidRPr="00B46E28" w14:paraId="6800D2D4" w14:textId="77777777" w:rsidTr="007F0972">
        <w:trPr>
          <w:trHeight w:val="288"/>
        </w:trPr>
        <w:tc>
          <w:tcPr>
            <w:tcW w:w="3140" w:type="dxa"/>
            <w:vMerge/>
            <w:hideMark/>
          </w:tcPr>
          <w:p w14:paraId="4E233AC5" w14:textId="77777777" w:rsidR="007F0972" w:rsidRPr="00B46E28" w:rsidRDefault="007F0972">
            <w:pPr>
              <w:rPr>
                <w:lang w:val="en-GB"/>
              </w:rPr>
            </w:pPr>
          </w:p>
        </w:tc>
        <w:tc>
          <w:tcPr>
            <w:tcW w:w="6140" w:type="dxa"/>
            <w:hideMark/>
          </w:tcPr>
          <w:p w14:paraId="389284E3" w14:textId="77777777" w:rsidR="007F0972" w:rsidRPr="00B46E28" w:rsidRDefault="007F0972">
            <w:pPr>
              <w:rPr>
                <w:lang w:val="en-GB"/>
              </w:rPr>
            </w:pPr>
            <w:r w:rsidRPr="00B46E28">
              <w:rPr>
                <w:lang w:val="en-GB"/>
              </w:rPr>
              <w:t xml:space="preserve">Anti-Corruption </w:t>
            </w:r>
          </w:p>
        </w:tc>
      </w:tr>
      <w:tr w:rsidR="007F0972" w:rsidRPr="00B46E28" w14:paraId="17DE788C" w14:textId="77777777" w:rsidTr="007F0972">
        <w:trPr>
          <w:trHeight w:val="288"/>
        </w:trPr>
        <w:tc>
          <w:tcPr>
            <w:tcW w:w="3140" w:type="dxa"/>
            <w:vMerge/>
            <w:hideMark/>
          </w:tcPr>
          <w:p w14:paraId="02A4EB1B" w14:textId="77777777" w:rsidR="007F0972" w:rsidRPr="00B46E28" w:rsidRDefault="007F0972">
            <w:pPr>
              <w:rPr>
                <w:lang w:val="en-GB"/>
              </w:rPr>
            </w:pPr>
          </w:p>
        </w:tc>
        <w:tc>
          <w:tcPr>
            <w:tcW w:w="6140" w:type="dxa"/>
            <w:hideMark/>
          </w:tcPr>
          <w:p w14:paraId="0BDC275B" w14:textId="77777777" w:rsidR="007F0972" w:rsidRPr="00B46E28" w:rsidRDefault="007F0972">
            <w:pPr>
              <w:rPr>
                <w:lang w:val="en-GB"/>
              </w:rPr>
            </w:pPr>
            <w:r w:rsidRPr="00B46E28">
              <w:rPr>
                <w:lang w:val="en-GB"/>
              </w:rPr>
              <w:t>Civil Service Reform</w:t>
            </w:r>
          </w:p>
        </w:tc>
      </w:tr>
      <w:tr w:rsidR="007F0972" w:rsidRPr="00B46E28" w14:paraId="7786BE29" w14:textId="77777777" w:rsidTr="007F0972">
        <w:trPr>
          <w:trHeight w:val="288"/>
        </w:trPr>
        <w:tc>
          <w:tcPr>
            <w:tcW w:w="3140" w:type="dxa"/>
            <w:vMerge/>
            <w:hideMark/>
          </w:tcPr>
          <w:p w14:paraId="4CC35CF4" w14:textId="77777777" w:rsidR="007F0972" w:rsidRPr="00B46E28" w:rsidRDefault="007F0972">
            <w:pPr>
              <w:rPr>
                <w:lang w:val="en-GB"/>
              </w:rPr>
            </w:pPr>
          </w:p>
        </w:tc>
        <w:tc>
          <w:tcPr>
            <w:tcW w:w="6140" w:type="dxa"/>
            <w:hideMark/>
          </w:tcPr>
          <w:p w14:paraId="7DD1DFE1" w14:textId="77777777" w:rsidR="007F0972" w:rsidRPr="00B46E28" w:rsidRDefault="007F0972">
            <w:pPr>
              <w:rPr>
                <w:lang w:val="en-GB"/>
              </w:rPr>
            </w:pPr>
            <w:r w:rsidRPr="00B46E28">
              <w:rPr>
                <w:lang w:val="en-GB"/>
              </w:rPr>
              <w:t xml:space="preserve">Restoration of Core Government Functions </w:t>
            </w:r>
          </w:p>
        </w:tc>
      </w:tr>
      <w:tr w:rsidR="007F0972" w:rsidRPr="00B46E28" w14:paraId="38DF56AE" w14:textId="77777777" w:rsidTr="007F0972">
        <w:trPr>
          <w:trHeight w:val="288"/>
        </w:trPr>
        <w:tc>
          <w:tcPr>
            <w:tcW w:w="3140" w:type="dxa"/>
            <w:vMerge/>
            <w:hideMark/>
          </w:tcPr>
          <w:p w14:paraId="073A1BD1" w14:textId="77777777" w:rsidR="007F0972" w:rsidRPr="00B46E28" w:rsidRDefault="007F0972">
            <w:pPr>
              <w:rPr>
                <w:lang w:val="en-GB"/>
              </w:rPr>
            </w:pPr>
          </w:p>
        </w:tc>
        <w:tc>
          <w:tcPr>
            <w:tcW w:w="6140" w:type="dxa"/>
            <w:hideMark/>
          </w:tcPr>
          <w:p w14:paraId="5B49CA36" w14:textId="77777777" w:rsidR="007F0972" w:rsidRPr="00B46E28" w:rsidRDefault="007F0972">
            <w:pPr>
              <w:rPr>
                <w:lang w:val="en-GB"/>
              </w:rPr>
            </w:pPr>
            <w:r w:rsidRPr="00B46E28">
              <w:rPr>
                <w:lang w:val="en-GB"/>
              </w:rPr>
              <w:t>Institutional Capacity to Implement and Coordinate SDGs</w:t>
            </w:r>
          </w:p>
        </w:tc>
      </w:tr>
      <w:tr w:rsidR="007F0972" w:rsidRPr="00B46E28" w14:paraId="3EFDBD9B" w14:textId="77777777" w:rsidTr="007F0972">
        <w:trPr>
          <w:trHeight w:val="288"/>
        </w:trPr>
        <w:tc>
          <w:tcPr>
            <w:tcW w:w="3140" w:type="dxa"/>
            <w:vMerge w:val="restart"/>
            <w:hideMark/>
          </w:tcPr>
          <w:p w14:paraId="6B0D1B9D" w14:textId="77777777" w:rsidR="007F0972" w:rsidRPr="00B46E28" w:rsidRDefault="007F0972">
            <w:pPr>
              <w:rPr>
                <w:lang w:val="en-GB"/>
              </w:rPr>
            </w:pPr>
            <w:r w:rsidRPr="00B46E28">
              <w:rPr>
                <w:lang w:val="en-GB"/>
              </w:rPr>
              <w:t>Inclusive Processes</w:t>
            </w:r>
          </w:p>
        </w:tc>
        <w:tc>
          <w:tcPr>
            <w:tcW w:w="6140" w:type="dxa"/>
            <w:hideMark/>
          </w:tcPr>
          <w:p w14:paraId="70E93E08" w14:textId="77777777" w:rsidR="007F0972" w:rsidRPr="00B46E28" w:rsidRDefault="007F0972">
            <w:pPr>
              <w:rPr>
                <w:lang w:val="en-GB"/>
              </w:rPr>
            </w:pPr>
          </w:p>
        </w:tc>
      </w:tr>
      <w:tr w:rsidR="007F0972" w:rsidRPr="00B46E28" w14:paraId="5FFCEF34" w14:textId="77777777" w:rsidTr="007F0972">
        <w:trPr>
          <w:trHeight w:val="288"/>
        </w:trPr>
        <w:tc>
          <w:tcPr>
            <w:tcW w:w="3140" w:type="dxa"/>
            <w:vMerge/>
            <w:hideMark/>
          </w:tcPr>
          <w:p w14:paraId="275FB129" w14:textId="77777777" w:rsidR="007F0972" w:rsidRPr="00B46E28" w:rsidRDefault="007F0972">
            <w:pPr>
              <w:rPr>
                <w:lang w:val="en-GB"/>
              </w:rPr>
            </w:pPr>
          </w:p>
        </w:tc>
        <w:tc>
          <w:tcPr>
            <w:tcW w:w="6140" w:type="dxa"/>
            <w:hideMark/>
          </w:tcPr>
          <w:p w14:paraId="1D1C412C" w14:textId="77777777" w:rsidR="007F0972" w:rsidRPr="00B46E28" w:rsidRDefault="007F0972">
            <w:pPr>
              <w:rPr>
                <w:lang w:val="en-GB"/>
              </w:rPr>
            </w:pPr>
            <w:r w:rsidRPr="00B46E28">
              <w:rPr>
                <w:lang w:val="en-GB"/>
              </w:rPr>
              <w:t>E-Government</w:t>
            </w:r>
          </w:p>
        </w:tc>
      </w:tr>
      <w:tr w:rsidR="007F0972" w:rsidRPr="00B46E28" w14:paraId="15D02828" w14:textId="77777777" w:rsidTr="007F0972">
        <w:trPr>
          <w:trHeight w:val="288"/>
        </w:trPr>
        <w:tc>
          <w:tcPr>
            <w:tcW w:w="3140" w:type="dxa"/>
            <w:vMerge/>
            <w:hideMark/>
          </w:tcPr>
          <w:p w14:paraId="05717CE7" w14:textId="77777777" w:rsidR="007F0972" w:rsidRPr="00B46E28" w:rsidRDefault="007F0972">
            <w:pPr>
              <w:rPr>
                <w:lang w:val="en-GB"/>
              </w:rPr>
            </w:pPr>
          </w:p>
        </w:tc>
        <w:tc>
          <w:tcPr>
            <w:tcW w:w="6140" w:type="dxa"/>
            <w:hideMark/>
          </w:tcPr>
          <w:p w14:paraId="6DD169AE" w14:textId="77777777" w:rsidR="007F0972" w:rsidRPr="00B46E28" w:rsidRDefault="007F0972">
            <w:pPr>
              <w:rPr>
                <w:lang w:val="en-GB"/>
              </w:rPr>
            </w:pPr>
            <w:r w:rsidRPr="00B46E28">
              <w:rPr>
                <w:lang w:val="en-GB"/>
              </w:rPr>
              <w:t xml:space="preserve">Electoral Cycle </w:t>
            </w:r>
          </w:p>
        </w:tc>
      </w:tr>
      <w:tr w:rsidR="007F0972" w:rsidRPr="00B46E28" w14:paraId="778BFD99" w14:textId="77777777" w:rsidTr="007F0972">
        <w:trPr>
          <w:trHeight w:val="288"/>
        </w:trPr>
        <w:tc>
          <w:tcPr>
            <w:tcW w:w="3140" w:type="dxa"/>
            <w:vMerge/>
            <w:hideMark/>
          </w:tcPr>
          <w:p w14:paraId="6DA14864" w14:textId="77777777" w:rsidR="007F0972" w:rsidRPr="00B46E28" w:rsidRDefault="007F0972">
            <w:pPr>
              <w:rPr>
                <w:lang w:val="en-GB"/>
              </w:rPr>
            </w:pPr>
          </w:p>
        </w:tc>
        <w:tc>
          <w:tcPr>
            <w:tcW w:w="6140" w:type="dxa"/>
            <w:hideMark/>
          </w:tcPr>
          <w:p w14:paraId="5F631791" w14:textId="77777777" w:rsidR="007F0972" w:rsidRPr="00B46E28" w:rsidRDefault="007F0972">
            <w:pPr>
              <w:rPr>
                <w:lang w:val="en-GB"/>
              </w:rPr>
            </w:pPr>
            <w:r w:rsidRPr="00B46E28">
              <w:rPr>
                <w:lang w:val="en-GB"/>
              </w:rPr>
              <w:t>Inclusion and Participation</w:t>
            </w:r>
          </w:p>
        </w:tc>
      </w:tr>
      <w:tr w:rsidR="007F0972" w:rsidRPr="00B46E28" w14:paraId="04E4AF0B" w14:textId="77777777" w:rsidTr="007F0972">
        <w:trPr>
          <w:trHeight w:val="288"/>
        </w:trPr>
        <w:tc>
          <w:tcPr>
            <w:tcW w:w="3140" w:type="dxa"/>
            <w:vMerge/>
            <w:hideMark/>
          </w:tcPr>
          <w:p w14:paraId="508CD450" w14:textId="77777777" w:rsidR="007F0972" w:rsidRPr="00B46E28" w:rsidRDefault="007F0972">
            <w:pPr>
              <w:rPr>
                <w:lang w:val="en-GB"/>
              </w:rPr>
            </w:pPr>
          </w:p>
        </w:tc>
        <w:tc>
          <w:tcPr>
            <w:tcW w:w="6140" w:type="dxa"/>
            <w:hideMark/>
          </w:tcPr>
          <w:p w14:paraId="45B9D31C" w14:textId="77777777" w:rsidR="007F0972" w:rsidRPr="00B46E28" w:rsidRDefault="007F0972">
            <w:pPr>
              <w:rPr>
                <w:lang w:val="en-GB"/>
              </w:rPr>
            </w:pPr>
            <w:r w:rsidRPr="00B46E28">
              <w:rPr>
                <w:lang w:val="en-GB"/>
              </w:rPr>
              <w:t>Parliamentary Development</w:t>
            </w:r>
          </w:p>
        </w:tc>
      </w:tr>
      <w:tr w:rsidR="007F0972" w:rsidRPr="00B46E28" w14:paraId="1B2B77EA" w14:textId="77777777" w:rsidTr="007F0972">
        <w:trPr>
          <w:trHeight w:val="288"/>
        </w:trPr>
        <w:tc>
          <w:tcPr>
            <w:tcW w:w="3140" w:type="dxa"/>
            <w:vMerge/>
            <w:hideMark/>
          </w:tcPr>
          <w:p w14:paraId="541BF29D" w14:textId="77777777" w:rsidR="007F0972" w:rsidRPr="00B46E28" w:rsidRDefault="007F0972">
            <w:pPr>
              <w:rPr>
                <w:lang w:val="en-GB"/>
              </w:rPr>
            </w:pPr>
          </w:p>
        </w:tc>
        <w:tc>
          <w:tcPr>
            <w:tcW w:w="6140" w:type="dxa"/>
            <w:hideMark/>
          </w:tcPr>
          <w:p w14:paraId="4F376506" w14:textId="77777777" w:rsidR="007F0972" w:rsidRPr="00B46E28" w:rsidRDefault="007F0972">
            <w:pPr>
              <w:rPr>
                <w:lang w:val="en-GB"/>
              </w:rPr>
            </w:pPr>
            <w:r w:rsidRPr="00B46E28">
              <w:rPr>
                <w:lang w:val="en-GB"/>
              </w:rPr>
              <w:t>Civic Engagement</w:t>
            </w:r>
          </w:p>
        </w:tc>
      </w:tr>
      <w:tr w:rsidR="007F0972" w:rsidRPr="00B46E28" w14:paraId="60DE2B6D" w14:textId="77777777" w:rsidTr="007F0972">
        <w:trPr>
          <w:trHeight w:val="288"/>
        </w:trPr>
        <w:tc>
          <w:tcPr>
            <w:tcW w:w="3140" w:type="dxa"/>
            <w:vMerge/>
            <w:hideMark/>
          </w:tcPr>
          <w:p w14:paraId="6DA41296" w14:textId="77777777" w:rsidR="007F0972" w:rsidRPr="00B46E28" w:rsidRDefault="007F0972">
            <w:pPr>
              <w:rPr>
                <w:lang w:val="en-GB"/>
              </w:rPr>
            </w:pPr>
          </w:p>
        </w:tc>
        <w:tc>
          <w:tcPr>
            <w:tcW w:w="6140" w:type="dxa"/>
            <w:hideMark/>
          </w:tcPr>
          <w:p w14:paraId="4A6A08BE" w14:textId="77777777" w:rsidR="007F0972" w:rsidRPr="00B46E28" w:rsidRDefault="007F0972">
            <w:pPr>
              <w:rPr>
                <w:lang w:val="en-GB"/>
              </w:rPr>
            </w:pPr>
            <w:r w:rsidRPr="00B46E28">
              <w:rPr>
                <w:lang w:val="en-GB"/>
              </w:rPr>
              <w:t xml:space="preserve">Youth Leadership and Participation </w:t>
            </w:r>
          </w:p>
        </w:tc>
      </w:tr>
      <w:tr w:rsidR="007F0972" w:rsidRPr="00B46E28" w14:paraId="113F8026" w14:textId="77777777" w:rsidTr="007F0972">
        <w:trPr>
          <w:trHeight w:val="288"/>
        </w:trPr>
        <w:tc>
          <w:tcPr>
            <w:tcW w:w="3140" w:type="dxa"/>
            <w:vMerge/>
            <w:hideMark/>
          </w:tcPr>
          <w:p w14:paraId="4634DC99" w14:textId="77777777" w:rsidR="007F0972" w:rsidRPr="00B46E28" w:rsidRDefault="007F0972">
            <w:pPr>
              <w:rPr>
                <w:lang w:val="en-GB"/>
              </w:rPr>
            </w:pPr>
          </w:p>
        </w:tc>
        <w:tc>
          <w:tcPr>
            <w:tcW w:w="6140" w:type="dxa"/>
            <w:hideMark/>
          </w:tcPr>
          <w:p w14:paraId="74FFB7EA" w14:textId="77777777" w:rsidR="007F0972" w:rsidRPr="00B46E28" w:rsidRDefault="007F0972">
            <w:pPr>
              <w:rPr>
                <w:lang w:val="en-GB"/>
              </w:rPr>
            </w:pPr>
            <w:r w:rsidRPr="00B46E28">
              <w:rPr>
                <w:lang w:val="en-GB"/>
              </w:rPr>
              <w:t>Constitutional Development and Processes</w:t>
            </w:r>
          </w:p>
        </w:tc>
      </w:tr>
      <w:tr w:rsidR="007F0972" w:rsidRPr="00B46E28" w14:paraId="34058BCB" w14:textId="77777777" w:rsidTr="007F0972">
        <w:trPr>
          <w:trHeight w:val="288"/>
        </w:trPr>
        <w:tc>
          <w:tcPr>
            <w:tcW w:w="3140" w:type="dxa"/>
            <w:vMerge w:val="restart"/>
            <w:hideMark/>
          </w:tcPr>
          <w:p w14:paraId="4C23FA43" w14:textId="77777777" w:rsidR="007F0972" w:rsidRPr="00B46E28" w:rsidRDefault="007F0972">
            <w:pPr>
              <w:rPr>
                <w:lang w:val="en-GB"/>
              </w:rPr>
            </w:pPr>
            <w:r w:rsidRPr="00B46E28">
              <w:rPr>
                <w:lang w:val="en-GB"/>
              </w:rPr>
              <w:t>Local Governance</w:t>
            </w:r>
          </w:p>
        </w:tc>
        <w:tc>
          <w:tcPr>
            <w:tcW w:w="6140" w:type="dxa"/>
            <w:hideMark/>
          </w:tcPr>
          <w:p w14:paraId="1B44A89F" w14:textId="77777777" w:rsidR="007F0972" w:rsidRPr="00B46E28" w:rsidRDefault="007F0972">
            <w:pPr>
              <w:rPr>
                <w:lang w:val="en-GB"/>
              </w:rPr>
            </w:pPr>
          </w:p>
        </w:tc>
      </w:tr>
      <w:tr w:rsidR="007F0972" w:rsidRPr="00B46E28" w14:paraId="05C14678" w14:textId="77777777" w:rsidTr="007F0972">
        <w:trPr>
          <w:trHeight w:val="576"/>
        </w:trPr>
        <w:tc>
          <w:tcPr>
            <w:tcW w:w="3140" w:type="dxa"/>
            <w:vMerge/>
            <w:hideMark/>
          </w:tcPr>
          <w:p w14:paraId="53D0AEC8" w14:textId="77777777" w:rsidR="007F0972" w:rsidRPr="00B46E28" w:rsidRDefault="007F0972">
            <w:pPr>
              <w:rPr>
                <w:lang w:val="en-GB"/>
              </w:rPr>
            </w:pPr>
          </w:p>
        </w:tc>
        <w:tc>
          <w:tcPr>
            <w:tcW w:w="6140" w:type="dxa"/>
            <w:hideMark/>
          </w:tcPr>
          <w:p w14:paraId="07CE05CD" w14:textId="77777777" w:rsidR="007F0972" w:rsidRPr="00B46E28" w:rsidRDefault="007F0972">
            <w:pPr>
              <w:rPr>
                <w:lang w:val="en-GB"/>
              </w:rPr>
            </w:pPr>
            <w:r w:rsidRPr="00B46E28">
              <w:rPr>
                <w:lang w:val="en-GB"/>
              </w:rPr>
              <w:t>Municipal Planning and Basic Service Delivery (incl. Budgeting &amp; Financing)</w:t>
            </w:r>
          </w:p>
        </w:tc>
      </w:tr>
      <w:tr w:rsidR="007F0972" w:rsidRPr="00B46E28" w14:paraId="2DB60E19" w14:textId="77777777" w:rsidTr="007F0972">
        <w:trPr>
          <w:trHeight w:val="288"/>
        </w:trPr>
        <w:tc>
          <w:tcPr>
            <w:tcW w:w="3140" w:type="dxa"/>
            <w:vMerge/>
            <w:hideMark/>
          </w:tcPr>
          <w:p w14:paraId="62B91786" w14:textId="77777777" w:rsidR="007F0972" w:rsidRPr="00B46E28" w:rsidRDefault="007F0972">
            <w:pPr>
              <w:rPr>
                <w:lang w:val="en-GB"/>
              </w:rPr>
            </w:pPr>
          </w:p>
        </w:tc>
        <w:tc>
          <w:tcPr>
            <w:tcW w:w="6140" w:type="dxa"/>
            <w:hideMark/>
          </w:tcPr>
          <w:p w14:paraId="71C856C7" w14:textId="77777777" w:rsidR="007F0972" w:rsidRPr="00B46E28" w:rsidRDefault="007F0972">
            <w:pPr>
              <w:rPr>
                <w:lang w:val="en-GB"/>
              </w:rPr>
            </w:pPr>
            <w:r w:rsidRPr="00B46E28">
              <w:rPr>
                <w:lang w:val="en-GB"/>
              </w:rPr>
              <w:t>Localization of the SDGs</w:t>
            </w:r>
          </w:p>
        </w:tc>
      </w:tr>
      <w:tr w:rsidR="007F0972" w:rsidRPr="00B46E28" w14:paraId="0908297D" w14:textId="77777777" w:rsidTr="007F0972">
        <w:trPr>
          <w:trHeight w:val="288"/>
        </w:trPr>
        <w:tc>
          <w:tcPr>
            <w:tcW w:w="3140" w:type="dxa"/>
            <w:vMerge/>
            <w:hideMark/>
          </w:tcPr>
          <w:p w14:paraId="3C47AE06" w14:textId="77777777" w:rsidR="007F0972" w:rsidRPr="00B46E28" w:rsidRDefault="007F0972">
            <w:pPr>
              <w:rPr>
                <w:lang w:val="en-GB"/>
              </w:rPr>
            </w:pPr>
          </w:p>
        </w:tc>
        <w:tc>
          <w:tcPr>
            <w:tcW w:w="6140" w:type="dxa"/>
            <w:hideMark/>
          </w:tcPr>
          <w:p w14:paraId="24EBE6F6" w14:textId="77777777" w:rsidR="007F0972" w:rsidRPr="00B46E28" w:rsidRDefault="007F0972">
            <w:pPr>
              <w:rPr>
                <w:lang w:val="en-GB"/>
              </w:rPr>
            </w:pPr>
            <w:r w:rsidRPr="00B46E28">
              <w:rPr>
                <w:lang w:val="en-GB"/>
              </w:rPr>
              <w:t>Urbanization /Urban Planning</w:t>
            </w:r>
          </w:p>
        </w:tc>
      </w:tr>
      <w:tr w:rsidR="007F0972" w:rsidRPr="00B46E28" w14:paraId="3BCB129D" w14:textId="77777777" w:rsidTr="007F0972">
        <w:trPr>
          <w:trHeight w:val="288"/>
        </w:trPr>
        <w:tc>
          <w:tcPr>
            <w:tcW w:w="3140" w:type="dxa"/>
            <w:vMerge/>
            <w:hideMark/>
          </w:tcPr>
          <w:p w14:paraId="192C43C7" w14:textId="77777777" w:rsidR="007F0972" w:rsidRPr="00B46E28" w:rsidRDefault="007F0972">
            <w:pPr>
              <w:rPr>
                <w:lang w:val="en-GB"/>
              </w:rPr>
            </w:pPr>
          </w:p>
        </w:tc>
        <w:tc>
          <w:tcPr>
            <w:tcW w:w="6140" w:type="dxa"/>
            <w:hideMark/>
          </w:tcPr>
          <w:p w14:paraId="5230F8F1" w14:textId="77777777" w:rsidR="007F0972" w:rsidRPr="00B46E28" w:rsidRDefault="007F0972">
            <w:pPr>
              <w:rPr>
                <w:lang w:val="en-GB"/>
              </w:rPr>
            </w:pPr>
            <w:r w:rsidRPr="00B46E28">
              <w:rPr>
                <w:lang w:val="en-GB"/>
              </w:rPr>
              <w:t>Restauration of local government capacity</w:t>
            </w:r>
          </w:p>
        </w:tc>
      </w:tr>
      <w:tr w:rsidR="007F0972" w:rsidRPr="00B46E28" w14:paraId="12682146" w14:textId="77777777" w:rsidTr="007F0972">
        <w:trPr>
          <w:trHeight w:val="288"/>
        </w:trPr>
        <w:tc>
          <w:tcPr>
            <w:tcW w:w="3140" w:type="dxa"/>
            <w:vMerge/>
            <w:hideMark/>
          </w:tcPr>
          <w:p w14:paraId="7895DB70" w14:textId="77777777" w:rsidR="007F0972" w:rsidRPr="00B46E28" w:rsidRDefault="007F0972">
            <w:pPr>
              <w:rPr>
                <w:lang w:val="en-GB"/>
              </w:rPr>
            </w:pPr>
          </w:p>
        </w:tc>
        <w:tc>
          <w:tcPr>
            <w:tcW w:w="6140" w:type="dxa"/>
            <w:hideMark/>
          </w:tcPr>
          <w:p w14:paraId="28103FB1" w14:textId="77777777" w:rsidR="007F0972" w:rsidRPr="00B46E28" w:rsidRDefault="007F0972">
            <w:pPr>
              <w:rPr>
                <w:lang w:val="en-GB"/>
              </w:rPr>
            </w:pPr>
            <w:r w:rsidRPr="00B46E28">
              <w:rPr>
                <w:lang w:val="en-GB"/>
              </w:rPr>
              <w:t>Area-based approaches</w:t>
            </w:r>
          </w:p>
        </w:tc>
      </w:tr>
      <w:tr w:rsidR="007F0972" w:rsidRPr="00B46E28" w14:paraId="5A990FA7" w14:textId="77777777" w:rsidTr="007F0972">
        <w:trPr>
          <w:trHeight w:val="288"/>
        </w:trPr>
        <w:tc>
          <w:tcPr>
            <w:tcW w:w="3140" w:type="dxa"/>
            <w:vMerge/>
            <w:hideMark/>
          </w:tcPr>
          <w:p w14:paraId="3FD14835" w14:textId="77777777" w:rsidR="007F0972" w:rsidRPr="00B46E28" w:rsidRDefault="007F0972">
            <w:pPr>
              <w:rPr>
                <w:lang w:val="en-GB"/>
              </w:rPr>
            </w:pPr>
          </w:p>
        </w:tc>
        <w:tc>
          <w:tcPr>
            <w:tcW w:w="6140" w:type="dxa"/>
            <w:hideMark/>
          </w:tcPr>
          <w:p w14:paraId="5ACBE18F" w14:textId="77777777" w:rsidR="007F0972" w:rsidRPr="00B46E28" w:rsidRDefault="007F0972">
            <w:pPr>
              <w:rPr>
                <w:lang w:val="en-GB"/>
              </w:rPr>
            </w:pPr>
            <w:r w:rsidRPr="00B46E28">
              <w:rPr>
                <w:lang w:val="en-GB"/>
              </w:rPr>
              <w:t>Decentralization</w:t>
            </w:r>
          </w:p>
        </w:tc>
      </w:tr>
      <w:tr w:rsidR="007F0972" w:rsidRPr="00B46E28" w14:paraId="6F9F90F2" w14:textId="77777777" w:rsidTr="007F0972">
        <w:trPr>
          <w:trHeight w:val="288"/>
        </w:trPr>
        <w:tc>
          <w:tcPr>
            <w:tcW w:w="3140" w:type="dxa"/>
            <w:vMerge w:val="restart"/>
            <w:hideMark/>
          </w:tcPr>
          <w:p w14:paraId="3CFA584E" w14:textId="77777777" w:rsidR="007F0972" w:rsidRPr="00B46E28" w:rsidRDefault="007F0972">
            <w:pPr>
              <w:rPr>
                <w:lang w:val="en-GB"/>
              </w:rPr>
            </w:pPr>
            <w:r w:rsidRPr="00B46E28">
              <w:rPr>
                <w:lang w:val="en-GB"/>
              </w:rPr>
              <w:t>Financing for Development</w:t>
            </w:r>
          </w:p>
        </w:tc>
        <w:tc>
          <w:tcPr>
            <w:tcW w:w="6140" w:type="dxa"/>
            <w:hideMark/>
          </w:tcPr>
          <w:p w14:paraId="6B1A6B9F" w14:textId="77777777" w:rsidR="007F0972" w:rsidRPr="00B46E28" w:rsidRDefault="007F0972">
            <w:pPr>
              <w:rPr>
                <w:lang w:val="en-GB"/>
              </w:rPr>
            </w:pPr>
          </w:p>
        </w:tc>
      </w:tr>
      <w:tr w:rsidR="007F0972" w:rsidRPr="00B46E28" w14:paraId="72A4C021" w14:textId="77777777" w:rsidTr="007F0972">
        <w:trPr>
          <w:trHeight w:val="288"/>
        </w:trPr>
        <w:tc>
          <w:tcPr>
            <w:tcW w:w="3140" w:type="dxa"/>
            <w:vMerge/>
            <w:hideMark/>
          </w:tcPr>
          <w:p w14:paraId="57887A31" w14:textId="77777777" w:rsidR="007F0972" w:rsidRPr="00B46E28" w:rsidRDefault="007F0972">
            <w:pPr>
              <w:rPr>
                <w:lang w:val="en-GB"/>
              </w:rPr>
            </w:pPr>
          </w:p>
        </w:tc>
        <w:tc>
          <w:tcPr>
            <w:tcW w:w="6140" w:type="dxa"/>
            <w:hideMark/>
          </w:tcPr>
          <w:p w14:paraId="29C48165" w14:textId="77777777" w:rsidR="007F0972" w:rsidRPr="00B46E28" w:rsidRDefault="007F0972">
            <w:pPr>
              <w:rPr>
                <w:lang w:val="en-GB"/>
              </w:rPr>
            </w:pPr>
            <w:r w:rsidRPr="00B46E28">
              <w:rPr>
                <w:lang w:val="en-GB"/>
              </w:rPr>
              <w:t>Public Sector Finance</w:t>
            </w:r>
          </w:p>
        </w:tc>
      </w:tr>
      <w:tr w:rsidR="007F0972" w:rsidRPr="00B46E28" w14:paraId="2A646664" w14:textId="77777777" w:rsidTr="007F0972">
        <w:trPr>
          <w:trHeight w:val="576"/>
        </w:trPr>
        <w:tc>
          <w:tcPr>
            <w:tcW w:w="3140" w:type="dxa"/>
            <w:vMerge/>
            <w:hideMark/>
          </w:tcPr>
          <w:p w14:paraId="356B93EC" w14:textId="77777777" w:rsidR="007F0972" w:rsidRPr="00B46E28" w:rsidRDefault="007F0972">
            <w:pPr>
              <w:rPr>
                <w:lang w:val="en-GB"/>
              </w:rPr>
            </w:pPr>
          </w:p>
        </w:tc>
        <w:tc>
          <w:tcPr>
            <w:tcW w:w="6140" w:type="dxa"/>
            <w:hideMark/>
          </w:tcPr>
          <w:p w14:paraId="7B1687CB" w14:textId="77777777" w:rsidR="007F0972" w:rsidRPr="00B46E28" w:rsidRDefault="007F0972">
            <w:pPr>
              <w:rPr>
                <w:lang w:val="en-GB"/>
              </w:rPr>
            </w:pPr>
            <w:r w:rsidRPr="00B46E28">
              <w:rPr>
                <w:lang w:val="en-GB"/>
              </w:rPr>
              <w:t>Private Sector Finance (incl. Innovative Finance Approaches and Instruments, and Insurance for Development)</w:t>
            </w:r>
          </w:p>
        </w:tc>
      </w:tr>
      <w:tr w:rsidR="007F0972" w:rsidRPr="00B46E28" w14:paraId="1905FD52" w14:textId="77777777" w:rsidTr="007F0972">
        <w:trPr>
          <w:trHeight w:val="576"/>
        </w:trPr>
        <w:tc>
          <w:tcPr>
            <w:tcW w:w="3140" w:type="dxa"/>
            <w:vMerge/>
            <w:hideMark/>
          </w:tcPr>
          <w:p w14:paraId="68B8D6AE" w14:textId="77777777" w:rsidR="007F0972" w:rsidRPr="00B46E28" w:rsidRDefault="007F0972">
            <w:pPr>
              <w:rPr>
                <w:lang w:val="en-GB"/>
              </w:rPr>
            </w:pPr>
          </w:p>
        </w:tc>
        <w:tc>
          <w:tcPr>
            <w:tcW w:w="6140" w:type="dxa"/>
            <w:hideMark/>
          </w:tcPr>
          <w:p w14:paraId="1610AE93" w14:textId="77777777" w:rsidR="007F0972" w:rsidRPr="00B46E28" w:rsidRDefault="007F0972">
            <w:pPr>
              <w:rPr>
                <w:lang w:val="en-GB"/>
              </w:rPr>
            </w:pPr>
            <w:r w:rsidRPr="00B46E28">
              <w:rPr>
                <w:lang w:val="en-GB"/>
              </w:rPr>
              <w:t>Mobilization and coordination of support for post-crisis recovery and reconstruction processes (incl. international conferences)</w:t>
            </w:r>
          </w:p>
        </w:tc>
      </w:tr>
      <w:tr w:rsidR="007F0972" w:rsidRPr="00B46E28" w14:paraId="3069B9A8" w14:textId="77777777" w:rsidTr="007F0972">
        <w:trPr>
          <w:trHeight w:val="576"/>
        </w:trPr>
        <w:tc>
          <w:tcPr>
            <w:tcW w:w="3140" w:type="dxa"/>
            <w:vMerge/>
            <w:hideMark/>
          </w:tcPr>
          <w:p w14:paraId="15D3E3F2" w14:textId="77777777" w:rsidR="007F0972" w:rsidRPr="00B46E28" w:rsidRDefault="007F0972">
            <w:pPr>
              <w:rPr>
                <w:lang w:val="en-GB"/>
              </w:rPr>
            </w:pPr>
          </w:p>
        </w:tc>
        <w:tc>
          <w:tcPr>
            <w:tcW w:w="6140" w:type="dxa"/>
            <w:hideMark/>
          </w:tcPr>
          <w:p w14:paraId="7CDC7461" w14:textId="77777777" w:rsidR="007F0972" w:rsidRPr="00B46E28" w:rsidRDefault="007F0972">
            <w:pPr>
              <w:rPr>
                <w:lang w:val="en-GB"/>
              </w:rPr>
            </w:pPr>
            <w:r w:rsidRPr="00B46E28">
              <w:rPr>
                <w:lang w:val="en-GB"/>
              </w:rPr>
              <w:t>Aid Coordination, Development Partnership Architecture and Mutual Accountability Framework</w:t>
            </w:r>
          </w:p>
        </w:tc>
      </w:tr>
      <w:tr w:rsidR="007F0972" w:rsidRPr="00B46E28" w14:paraId="0E04CBA5" w14:textId="77777777" w:rsidTr="007F0972">
        <w:trPr>
          <w:trHeight w:val="288"/>
        </w:trPr>
        <w:tc>
          <w:tcPr>
            <w:tcW w:w="3140" w:type="dxa"/>
            <w:vMerge w:val="restart"/>
            <w:hideMark/>
          </w:tcPr>
          <w:p w14:paraId="630424CA" w14:textId="77777777" w:rsidR="007F0972" w:rsidRPr="00B46E28" w:rsidRDefault="007F0972">
            <w:pPr>
              <w:rPr>
                <w:lang w:val="en-GB"/>
              </w:rPr>
            </w:pPr>
            <w:r w:rsidRPr="00B46E28">
              <w:rPr>
                <w:lang w:val="en-GB"/>
              </w:rPr>
              <w:t>Data</w:t>
            </w:r>
          </w:p>
        </w:tc>
        <w:tc>
          <w:tcPr>
            <w:tcW w:w="6140" w:type="dxa"/>
            <w:hideMark/>
          </w:tcPr>
          <w:p w14:paraId="31045384" w14:textId="77777777" w:rsidR="007F0972" w:rsidRPr="00B46E28" w:rsidRDefault="007F0972">
            <w:pPr>
              <w:rPr>
                <w:lang w:val="en-GB"/>
              </w:rPr>
            </w:pPr>
          </w:p>
        </w:tc>
      </w:tr>
      <w:tr w:rsidR="007F0972" w:rsidRPr="00B46E28" w14:paraId="59C8A745" w14:textId="77777777" w:rsidTr="007F0972">
        <w:trPr>
          <w:trHeight w:val="288"/>
        </w:trPr>
        <w:tc>
          <w:tcPr>
            <w:tcW w:w="3140" w:type="dxa"/>
            <w:vMerge/>
            <w:hideMark/>
          </w:tcPr>
          <w:p w14:paraId="69052080" w14:textId="77777777" w:rsidR="007F0972" w:rsidRPr="00B46E28" w:rsidRDefault="007F0972">
            <w:pPr>
              <w:rPr>
                <w:lang w:val="en-GB"/>
              </w:rPr>
            </w:pPr>
          </w:p>
        </w:tc>
        <w:tc>
          <w:tcPr>
            <w:tcW w:w="6140" w:type="dxa"/>
            <w:hideMark/>
          </w:tcPr>
          <w:p w14:paraId="04BCCB1C" w14:textId="77777777" w:rsidR="007F0972" w:rsidRPr="00B46E28" w:rsidRDefault="007F0972">
            <w:pPr>
              <w:rPr>
                <w:lang w:val="en-GB"/>
              </w:rPr>
            </w:pPr>
            <w:r w:rsidRPr="00B46E28">
              <w:rPr>
                <w:lang w:val="en-GB"/>
              </w:rPr>
              <w:t>Data and Statistics for Development</w:t>
            </w:r>
          </w:p>
        </w:tc>
      </w:tr>
      <w:tr w:rsidR="007F0972" w:rsidRPr="00B46E28" w14:paraId="47FB19F1" w14:textId="77777777" w:rsidTr="007F0972">
        <w:trPr>
          <w:trHeight w:val="288"/>
        </w:trPr>
        <w:tc>
          <w:tcPr>
            <w:tcW w:w="3140" w:type="dxa"/>
            <w:vMerge/>
            <w:hideMark/>
          </w:tcPr>
          <w:p w14:paraId="01C5E174" w14:textId="77777777" w:rsidR="007F0972" w:rsidRPr="00B46E28" w:rsidRDefault="007F0972">
            <w:pPr>
              <w:rPr>
                <w:lang w:val="en-GB"/>
              </w:rPr>
            </w:pPr>
          </w:p>
        </w:tc>
        <w:tc>
          <w:tcPr>
            <w:tcW w:w="6140" w:type="dxa"/>
            <w:hideMark/>
          </w:tcPr>
          <w:p w14:paraId="1F66DB63" w14:textId="77777777" w:rsidR="007F0972" w:rsidRPr="00B46E28" w:rsidRDefault="007F0972">
            <w:pPr>
              <w:rPr>
                <w:lang w:val="en-GB"/>
              </w:rPr>
            </w:pPr>
            <w:r w:rsidRPr="00B46E28">
              <w:rPr>
                <w:lang w:val="en-GB"/>
              </w:rPr>
              <w:t>SDG Monitoring and Reporting</w:t>
            </w:r>
          </w:p>
        </w:tc>
      </w:tr>
      <w:tr w:rsidR="007F0972" w:rsidRPr="00B46E28" w14:paraId="5AB73E4B" w14:textId="77777777" w:rsidTr="007F0972">
        <w:trPr>
          <w:trHeight w:val="288"/>
        </w:trPr>
        <w:tc>
          <w:tcPr>
            <w:tcW w:w="3140" w:type="dxa"/>
            <w:vMerge/>
            <w:hideMark/>
          </w:tcPr>
          <w:p w14:paraId="071F0D25" w14:textId="77777777" w:rsidR="007F0972" w:rsidRPr="00B46E28" w:rsidRDefault="007F0972">
            <w:pPr>
              <w:rPr>
                <w:lang w:val="en-GB"/>
              </w:rPr>
            </w:pPr>
          </w:p>
        </w:tc>
        <w:tc>
          <w:tcPr>
            <w:tcW w:w="6140" w:type="dxa"/>
            <w:hideMark/>
          </w:tcPr>
          <w:p w14:paraId="4D47E8B5" w14:textId="77777777" w:rsidR="007F0972" w:rsidRPr="00B46E28" w:rsidRDefault="007F0972">
            <w:pPr>
              <w:rPr>
                <w:lang w:val="en-GB"/>
              </w:rPr>
            </w:pPr>
            <w:r w:rsidRPr="00B46E28">
              <w:rPr>
                <w:lang w:val="en-GB"/>
              </w:rPr>
              <w:t>Integrated Assessments</w:t>
            </w:r>
          </w:p>
        </w:tc>
      </w:tr>
      <w:tr w:rsidR="007F0972" w:rsidRPr="00B46E28" w14:paraId="662A7AA5" w14:textId="77777777" w:rsidTr="007F0972">
        <w:trPr>
          <w:trHeight w:val="288"/>
        </w:trPr>
        <w:tc>
          <w:tcPr>
            <w:tcW w:w="3140" w:type="dxa"/>
            <w:vMerge w:val="restart"/>
            <w:hideMark/>
          </w:tcPr>
          <w:p w14:paraId="42DDBB95" w14:textId="77777777" w:rsidR="007F0972" w:rsidRPr="00B46E28" w:rsidRDefault="007F0972">
            <w:pPr>
              <w:rPr>
                <w:lang w:val="en-GB"/>
              </w:rPr>
            </w:pPr>
            <w:r w:rsidRPr="00B46E28">
              <w:rPr>
                <w:lang w:val="en-GB"/>
              </w:rPr>
              <w:t>Development Exchange and Learning</w:t>
            </w:r>
          </w:p>
        </w:tc>
        <w:tc>
          <w:tcPr>
            <w:tcW w:w="6140" w:type="dxa"/>
            <w:hideMark/>
          </w:tcPr>
          <w:p w14:paraId="4F721207" w14:textId="77777777" w:rsidR="007F0972" w:rsidRPr="00B46E28" w:rsidRDefault="007F0972">
            <w:pPr>
              <w:rPr>
                <w:lang w:val="en-GB"/>
              </w:rPr>
            </w:pPr>
          </w:p>
        </w:tc>
      </w:tr>
      <w:tr w:rsidR="007F0972" w:rsidRPr="00B46E28" w14:paraId="796AE94A" w14:textId="77777777" w:rsidTr="007F0972">
        <w:trPr>
          <w:trHeight w:val="288"/>
        </w:trPr>
        <w:tc>
          <w:tcPr>
            <w:tcW w:w="3140" w:type="dxa"/>
            <w:vMerge/>
            <w:hideMark/>
          </w:tcPr>
          <w:p w14:paraId="06AFFF8F" w14:textId="77777777" w:rsidR="007F0972" w:rsidRPr="00B46E28" w:rsidRDefault="007F0972">
            <w:pPr>
              <w:rPr>
                <w:lang w:val="en-GB"/>
              </w:rPr>
            </w:pPr>
          </w:p>
        </w:tc>
        <w:tc>
          <w:tcPr>
            <w:tcW w:w="6140" w:type="dxa"/>
            <w:hideMark/>
          </w:tcPr>
          <w:p w14:paraId="28EBCED7" w14:textId="77777777" w:rsidR="007F0972" w:rsidRPr="00B46E28" w:rsidRDefault="007F0972">
            <w:pPr>
              <w:rPr>
                <w:lang w:val="en-GB"/>
              </w:rPr>
            </w:pPr>
            <w:r w:rsidRPr="00B46E28">
              <w:rPr>
                <w:lang w:val="en-GB"/>
              </w:rPr>
              <w:t>South-South/Triangular/Decentralized Cooperation</w:t>
            </w:r>
          </w:p>
        </w:tc>
      </w:tr>
      <w:tr w:rsidR="007F0972" w:rsidRPr="00B46E28" w14:paraId="7A4C76F9" w14:textId="77777777" w:rsidTr="007F0972">
        <w:trPr>
          <w:trHeight w:val="288"/>
        </w:trPr>
        <w:tc>
          <w:tcPr>
            <w:tcW w:w="3140" w:type="dxa"/>
            <w:vMerge/>
            <w:hideMark/>
          </w:tcPr>
          <w:p w14:paraId="1584BE43" w14:textId="77777777" w:rsidR="007F0972" w:rsidRPr="00B46E28" w:rsidRDefault="007F0972">
            <w:pPr>
              <w:rPr>
                <w:lang w:val="en-GB"/>
              </w:rPr>
            </w:pPr>
          </w:p>
        </w:tc>
        <w:tc>
          <w:tcPr>
            <w:tcW w:w="6140" w:type="dxa"/>
            <w:hideMark/>
          </w:tcPr>
          <w:p w14:paraId="2083C5EA" w14:textId="77777777" w:rsidR="007F0972" w:rsidRPr="00B46E28" w:rsidRDefault="007F0972">
            <w:pPr>
              <w:rPr>
                <w:lang w:val="en-GB"/>
              </w:rPr>
            </w:pPr>
            <w:r w:rsidRPr="00B46E28">
              <w:rPr>
                <w:lang w:val="en-GB"/>
              </w:rPr>
              <w:t>Innovation for Development</w:t>
            </w:r>
          </w:p>
        </w:tc>
      </w:tr>
    </w:tbl>
    <w:p w14:paraId="627D2DE9" w14:textId="77777777" w:rsidR="000430F0" w:rsidRPr="00B46E28" w:rsidRDefault="000430F0" w:rsidP="00E608DE">
      <w:pPr>
        <w:rPr>
          <w:lang w:val="en-GB"/>
        </w:rPr>
      </w:pPr>
    </w:p>
    <w:p w14:paraId="77571C6E" w14:textId="77777777" w:rsidR="00AD61CB" w:rsidRPr="00B46E28" w:rsidRDefault="00AD61CB" w:rsidP="00EC79B8">
      <w:pPr>
        <w:pStyle w:val="Heading2"/>
        <w:rPr>
          <w:lang w:val="en-GB"/>
        </w:rPr>
      </w:pPr>
      <w:bookmarkStart w:id="20" w:name="_Toc534628057"/>
      <w:r w:rsidRPr="00B46E28">
        <w:rPr>
          <w:lang w:val="en-GB"/>
        </w:rPr>
        <w:t>Functional Skills</w:t>
      </w:r>
      <w:bookmarkEnd w:id="20"/>
    </w:p>
    <w:p w14:paraId="63EAB187" w14:textId="77777777" w:rsidR="00EC79B8" w:rsidRPr="00B46E28" w:rsidRDefault="00571063" w:rsidP="00E608DE">
      <w:pPr>
        <w:rPr>
          <w:lang w:val="en-GB"/>
        </w:rPr>
      </w:pPr>
      <w:r w:rsidRPr="00B46E28">
        <w:rPr>
          <w:lang w:val="en-GB"/>
        </w:rPr>
        <w:t>Developed from the following sources:</w:t>
      </w:r>
    </w:p>
    <w:p w14:paraId="3DA974C4" w14:textId="77777777" w:rsidR="00571063" w:rsidRPr="00B46E28" w:rsidRDefault="00960537" w:rsidP="00571063">
      <w:pPr>
        <w:pStyle w:val="ListParagraph"/>
        <w:numPr>
          <w:ilvl w:val="0"/>
          <w:numId w:val="12"/>
        </w:numPr>
      </w:pPr>
      <w:hyperlink r:id="rId12" w:history="1">
        <w:r w:rsidR="008B6192" w:rsidRPr="00B46E28">
          <w:rPr>
            <w:rStyle w:val="Hyperlink"/>
          </w:rPr>
          <w:t>Operational Topics</w:t>
        </w:r>
      </w:hyperlink>
      <w:r w:rsidR="008B6192" w:rsidRPr="00B46E28">
        <w:t xml:space="preserve"> defined through the </w:t>
      </w:r>
      <w:r w:rsidR="00571063" w:rsidRPr="00B46E28">
        <w:t>UNDP "People Search" project</w:t>
      </w:r>
      <w:r w:rsidR="008B6192" w:rsidRPr="00B46E28">
        <w:t xml:space="preserve"> </w:t>
      </w:r>
      <w:r w:rsidR="00571063" w:rsidRPr="00B46E28">
        <w:t xml:space="preserve">by BMS and BERA units (Oct 2017): </w:t>
      </w:r>
    </w:p>
    <w:p w14:paraId="28F14C2F" w14:textId="77777777" w:rsidR="00571063" w:rsidRPr="00B46E28" w:rsidRDefault="00960537" w:rsidP="00571063">
      <w:pPr>
        <w:pStyle w:val="ListParagraph"/>
        <w:numPr>
          <w:ilvl w:val="0"/>
          <w:numId w:val="12"/>
        </w:numPr>
      </w:pPr>
      <w:hyperlink r:id="rId13" w:history="1">
        <w:r w:rsidR="00D23B12" w:rsidRPr="00B46E28">
          <w:rPr>
            <w:rStyle w:val="Hyperlink"/>
          </w:rPr>
          <w:t>Effectiveness functions</w:t>
        </w:r>
      </w:hyperlink>
      <w:r w:rsidR="00D23B12" w:rsidRPr="00B46E28">
        <w:t xml:space="preserve"> defined by exercise of the GPN Workstream 5 (Oct 2018) - </w:t>
      </w:r>
    </w:p>
    <w:p w14:paraId="4C047DC4" w14:textId="77777777" w:rsidR="00571063" w:rsidRPr="00B46E28" w:rsidRDefault="00960537" w:rsidP="00571063">
      <w:pPr>
        <w:pStyle w:val="ListParagraph"/>
        <w:numPr>
          <w:ilvl w:val="0"/>
          <w:numId w:val="12"/>
        </w:numPr>
      </w:pPr>
      <w:hyperlink r:id="rId14" w:history="1">
        <w:r w:rsidR="00472384" w:rsidRPr="00B46E28">
          <w:rPr>
            <w:rStyle w:val="Hyperlink"/>
          </w:rPr>
          <w:t>Social Innovation glossary</w:t>
        </w:r>
      </w:hyperlink>
      <w:r w:rsidR="00472384" w:rsidRPr="00B46E28">
        <w:t xml:space="preserve"> of terms developed by UNDP Innovation Facility, for the Roster of Experts (2015)</w:t>
      </w:r>
    </w:p>
    <w:p w14:paraId="6359A81C" w14:textId="77777777" w:rsidR="00472384" w:rsidRPr="00B46E28" w:rsidRDefault="00472384" w:rsidP="00472384">
      <w:pPr>
        <w:pStyle w:val="ListParagraph"/>
      </w:pPr>
    </w:p>
    <w:tbl>
      <w:tblPr>
        <w:tblStyle w:val="TableGrid"/>
        <w:tblW w:w="0" w:type="auto"/>
        <w:tblInd w:w="-5" w:type="dxa"/>
        <w:tblLook w:val="04A0" w:firstRow="1" w:lastRow="0" w:firstColumn="1" w:lastColumn="0" w:noHBand="0" w:noVBand="1"/>
      </w:tblPr>
      <w:tblGrid>
        <w:gridCol w:w="3150"/>
        <w:gridCol w:w="6120"/>
      </w:tblGrid>
      <w:tr w:rsidR="00AD61CB" w:rsidRPr="00B46E28" w14:paraId="6BBC5E3D" w14:textId="77777777" w:rsidTr="00AD61CB">
        <w:trPr>
          <w:trHeight w:val="300"/>
        </w:trPr>
        <w:tc>
          <w:tcPr>
            <w:tcW w:w="3150" w:type="dxa"/>
            <w:hideMark/>
          </w:tcPr>
          <w:p w14:paraId="01932732" w14:textId="77777777" w:rsidR="00AD61CB" w:rsidRPr="00B46E28" w:rsidRDefault="00AD61CB">
            <w:pPr>
              <w:rPr>
                <w:b/>
                <w:bCs/>
                <w:lang w:val="en-GB"/>
              </w:rPr>
            </w:pPr>
            <w:r w:rsidRPr="00B46E28">
              <w:rPr>
                <w:b/>
                <w:bCs/>
                <w:lang w:val="en-GB"/>
              </w:rPr>
              <w:t>Level 1</w:t>
            </w:r>
          </w:p>
        </w:tc>
        <w:tc>
          <w:tcPr>
            <w:tcW w:w="6120" w:type="dxa"/>
            <w:hideMark/>
          </w:tcPr>
          <w:p w14:paraId="055367A8" w14:textId="77777777" w:rsidR="00AD61CB" w:rsidRPr="00B46E28" w:rsidRDefault="00AD61CB">
            <w:pPr>
              <w:rPr>
                <w:b/>
                <w:bCs/>
                <w:lang w:val="en-GB"/>
              </w:rPr>
            </w:pPr>
            <w:r w:rsidRPr="00B46E28">
              <w:rPr>
                <w:b/>
                <w:bCs/>
                <w:lang w:val="en-GB"/>
              </w:rPr>
              <w:t>Level 2</w:t>
            </w:r>
          </w:p>
        </w:tc>
      </w:tr>
      <w:tr w:rsidR="00AD61CB" w:rsidRPr="00B46E28" w14:paraId="30D99564" w14:textId="77777777" w:rsidTr="00AD61CB">
        <w:trPr>
          <w:trHeight w:val="300"/>
        </w:trPr>
        <w:tc>
          <w:tcPr>
            <w:tcW w:w="3150" w:type="dxa"/>
            <w:vMerge w:val="restart"/>
            <w:hideMark/>
          </w:tcPr>
          <w:p w14:paraId="34783711" w14:textId="77777777" w:rsidR="00AD61CB" w:rsidRPr="00B46E28" w:rsidRDefault="00AD61CB">
            <w:pPr>
              <w:rPr>
                <w:lang w:val="en-GB"/>
              </w:rPr>
            </w:pPr>
            <w:r w:rsidRPr="00B46E28">
              <w:rPr>
                <w:lang w:val="en-GB"/>
              </w:rPr>
              <w:t>Administration</w:t>
            </w:r>
          </w:p>
        </w:tc>
        <w:tc>
          <w:tcPr>
            <w:tcW w:w="6120" w:type="dxa"/>
            <w:hideMark/>
          </w:tcPr>
          <w:p w14:paraId="02E546CB" w14:textId="77777777" w:rsidR="00AD61CB" w:rsidRPr="00B46E28" w:rsidRDefault="00AD61CB">
            <w:pPr>
              <w:rPr>
                <w:lang w:val="en-GB"/>
              </w:rPr>
            </w:pPr>
            <w:r w:rsidRPr="00B46E28">
              <w:rPr>
                <w:lang w:val="en-GB"/>
              </w:rPr>
              <w:t>Strategic planning and implementation</w:t>
            </w:r>
          </w:p>
        </w:tc>
      </w:tr>
      <w:tr w:rsidR="00AD61CB" w:rsidRPr="00B46E28" w14:paraId="3DAD241D" w14:textId="77777777" w:rsidTr="00AD61CB">
        <w:trPr>
          <w:trHeight w:val="300"/>
        </w:trPr>
        <w:tc>
          <w:tcPr>
            <w:tcW w:w="3150" w:type="dxa"/>
            <w:vMerge/>
            <w:hideMark/>
          </w:tcPr>
          <w:p w14:paraId="2644E749" w14:textId="77777777" w:rsidR="00AD61CB" w:rsidRPr="00B46E28" w:rsidRDefault="00AD61CB">
            <w:pPr>
              <w:rPr>
                <w:lang w:val="en-GB"/>
              </w:rPr>
            </w:pPr>
          </w:p>
        </w:tc>
        <w:tc>
          <w:tcPr>
            <w:tcW w:w="6120" w:type="dxa"/>
            <w:hideMark/>
          </w:tcPr>
          <w:p w14:paraId="3C69B0B7" w14:textId="77777777" w:rsidR="00AD61CB" w:rsidRPr="00B46E28" w:rsidRDefault="00AD61CB">
            <w:pPr>
              <w:rPr>
                <w:lang w:val="en-GB"/>
              </w:rPr>
            </w:pPr>
            <w:r w:rsidRPr="00B46E28">
              <w:rPr>
                <w:lang w:val="en-GB"/>
              </w:rPr>
              <w:t>Oversight and compliance</w:t>
            </w:r>
          </w:p>
        </w:tc>
      </w:tr>
      <w:tr w:rsidR="00AD61CB" w:rsidRPr="00B46E28" w14:paraId="592539EE" w14:textId="77777777" w:rsidTr="00AD61CB">
        <w:trPr>
          <w:trHeight w:val="300"/>
        </w:trPr>
        <w:tc>
          <w:tcPr>
            <w:tcW w:w="3150" w:type="dxa"/>
            <w:vMerge/>
            <w:hideMark/>
          </w:tcPr>
          <w:p w14:paraId="364F38E3" w14:textId="77777777" w:rsidR="00AD61CB" w:rsidRPr="00B46E28" w:rsidRDefault="00AD61CB">
            <w:pPr>
              <w:rPr>
                <w:lang w:val="en-GB"/>
              </w:rPr>
            </w:pPr>
          </w:p>
        </w:tc>
        <w:tc>
          <w:tcPr>
            <w:tcW w:w="6120" w:type="dxa"/>
            <w:hideMark/>
          </w:tcPr>
          <w:p w14:paraId="184639D4" w14:textId="77777777" w:rsidR="00AD61CB" w:rsidRPr="00B46E28" w:rsidRDefault="00AD61CB">
            <w:pPr>
              <w:rPr>
                <w:lang w:val="en-GB"/>
              </w:rPr>
            </w:pPr>
            <w:r w:rsidRPr="00B46E28">
              <w:rPr>
                <w:lang w:val="en-GB"/>
              </w:rPr>
              <w:t>Documents and records management</w:t>
            </w:r>
          </w:p>
        </w:tc>
      </w:tr>
      <w:tr w:rsidR="00AD61CB" w:rsidRPr="00B46E28" w14:paraId="29C790B9" w14:textId="77777777" w:rsidTr="00AD61CB">
        <w:trPr>
          <w:trHeight w:val="300"/>
        </w:trPr>
        <w:tc>
          <w:tcPr>
            <w:tcW w:w="3150" w:type="dxa"/>
            <w:vMerge/>
            <w:hideMark/>
          </w:tcPr>
          <w:p w14:paraId="042C36FB" w14:textId="77777777" w:rsidR="00AD61CB" w:rsidRPr="00B46E28" w:rsidRDefault="00AD61CB">
            <w:pPr>
              <w:rPr>
                <w:lang w:val="en-GB"/>
              </w:rPr>
            </w:pPr>
          </w:p>
        </w:tc>
        <w:tc>
          <w:tcPr>
            <w:tcW w:w="6120" w:type="dxa"/>
            <w:hideMark/>
          </w:tcPr>
          <w:p w14:paraId="2F45F4A8" w14:textId="77777777" w:rsidR="00AD61CB" w:rsidRPr="00B46E28" w:rsidRDefault="00AD61CB">
            <w:pPr>
              <w:rPr>
                <w:lang w:val="en-GB"/>
              </w:rPr>
            </w:pPr>
            <w:r w:rsidRPr="00B46E28">
              <w:rPr>
                <w:lang w:val="en-GB"/>
              </w:rPr>
              <w:t>Leave management</w:t>
            </w:r>
          </w:p>
        </w:tc>
      </w:tr>
      <w:tr w:rsidR="00AD61CB" w:rsidRPr="00B46E28" w14:paraId="6F557330" w14:textId="77777777" w:rsidTr="00AD61CB">
        <w:trPr>
          <w:trHeight w:val="300"/>
        </w:trPr>
        <w:tc>
          <w:tcPr>
            <w:tcW w:w="3150" w:type="dxa"/>
            <w:vMerge/>
            <w:hideMark/>
          </w:tcPr>
          <w:p w14:paraId="6807CBD1" w14:textId="77777777" w:rsidR="00AD61CB" w:rsidRPr="00B46E28" w:rsidRDefault="00AD61CB">
            <w:pPr>
              <w:rPr>
                <w:lang w:val="en-GB"/>
              </w:rPr>
            </w:pPr>
          </w:p>
        </w:tc>
        <w:tc>
          <w:tcPr>
            <w:tcW w:w="6120" w:type="dxa"/>
            <w:hideMark/>
          </w:tcPr>
          <w:p w14:paraId="0E22FD20" w14:textId="77777777" w:rsidR="00AD61CB" w:rsidRPr="00B46E28" w:rsidRDefault="00AD61CB">
            <w:pPr>
              <w:rPr>
                <w:lang w:val="en-GB"/>
              </w:rPr>
            </w:pPr>
            <w:r w:rsidRPr="00B46E28">
              <w:rPr>
                <w:lang w:val="en-GB"/>
              </w:rPr>
              <w:t>Travel management</w:t>
            </w:r>
          </w:p>
        </w:tc>
      </w:tr>
      <w:tr w:rsidR="00AD61CB" w:rsidRPr="00B46E28" w14:paraId="29BEB1DC" w14:textId="77777777" w:rsidTr="00AD61CB">
        <w:trPr>
          <w:trHeight w:val="300"/>
        </w:trPr>
        <w:tc>
          <w:tcPr>
            <w:tcW w:w="3150" w:type="dxa"/>
            <w:vMerge/>
            <w:hideMark/>
          </w:tcPr>
          <w:p w14:paraId="3C30EBFA" w14:textId="77777777" w:rsidR="00AD61CB" w:rsidRPr="00B46E28" w:rsidRDefault="00AD61CB">
            <w:pPr>
              <w:rPr>
                <w:lang w:val="en-GB"/>
              </w:rPr>
            </w:pPr>
          </w:p>
        </w:tc>
        <w:tc>
          <w:tcPr>
            <w:tcW w:w="6120" w:type="dxa"/>
            <w:hideMark/>
          </w:tcPr>
          <w:p w14:paraId="3BD9B342" w14:textId="77777777" w:rsidR="00AD61CB" w:rsidRPr="00B46E28" w:rsidRDefault="00AD61CB">
            <w:pPr>
              <w:rPr>
                <w:lang w:val="en-GB"/>
              </w:rPr>
            </w:pPr>
            <w:r w:rsidRPr="00B46E28">
              <w:rPr>
                <w:lang w:val="en-GB"/>
              </w:rPr>
              <w:t>Logistics, transactional procurement &amp; transportation management</w:t>
            </w:r>
          </w:p>
        </w:tc>
      </w:tr>
      <w:tr w:rsidR="00AD61CB" w:rsidRPr="00B46E28" w14:paraId="72821861" w14:textId="77777777" w:rsidTr="00AD61CB">
        <w:trPr>
          <w:trHeight w:val="300"/>
        </w:trPr>
        <w:tc>
          <w:tcPr>
            <w:tcW w:w="3150" w:type="dxa"/>
            <w:vMerge/>
            <w:hideMark/>
          </w:tcPr>
          <w:p w14:paraId="13BA1852" w14:textId="77777777" w:rsidR="00AD61CB" w:rsidRPr="00B46E28" w:rsidRDefault="00AD61CB">
            <w:pPr>
              <w:rPr>
                <w:lang w:val="en-GB"/>
              </w:rPr>
            </w:pPr>
          </w:p>
        </w:tc>
        <w:tc>
          <w:tcPr>
            <w:tcW w:w="6120" w:type="dxa"/>
            <w:hideMark/>
          </w:tcPr>
          <w:p w14:paraId="6543BBA2" w14:textId="77777777" w:rsidR="00AD61CB" w:rsidRPr="00B46E28" w:rsidRDefault="00AD61CB">
            <w:pPr>
              <w:rPr>
                <w:lang w:val="en-GB"/>
              </w:rPr>
            </w:pPr>
            <w:r w:rsidRPr="00B46E28">
              <w:rPr>
                <w:lang w:val="en-GB"/>
              </w:rPr>
              <w:t>Events, retreats, meetings and trainings management</w:t>
            </w:r>
          </w:p>
        </w:tc>
      </w:tr>
      <w:tr w:rsidR="00AD61CB" w:rsidRPr="00B46E28" w14:paraId="6876E951" w14:textId="77777777" w:rsidTr="00AD61CB">
        <w:trPr>
          <w:trHeight w:val="300"/>
        </w:trPr>
        <w:tc>
          <w:tcPr>
            <w:tcW w:w="3150" w:type="dxa"/>
            <w:vMerge/>
            <w:hideMark/>
          </w:tcPr>
          <w:p w14:paraId="03EE3BFA" w14:textId="77777777" w:rsidR="00AD61CB" w:rsidRPr="00B46E28" w:rsidRDefault="00AD61CB">
            <w:pPr>
              <w:rPr>
                <w:lang w:val="en-GB"/>
              </w:rPr>
            </w:pPr>
          </w:p>
        </w:tc>
        <w:tc>
          <w:tcPr>
            <w:tcW w:w="6120" w:type="dxa"/>
            <w:hideMark/>
          </w:tcPr>
          <w:p w14:paraId="657F8750" w14:textId="77777777" w:rsidR="00AD61CB" w:rsidRPr="00B46E28" w:rsidRDefault="00AD61CB">
            <w:pPr>
              <w:rPr>
                <w:lang w:val="en-GB"/>
              </w:rPr>
            </w:pPr>
            <w:r w:rsidRPr="00B46E28">
              <w:rPr>
                <w:lang w:val="en-GB"/>
              </w:rPr>
              <w:t>Assets management</w:t>
            </w:r>
          </w:p>
        </w:tc>
      </w:tr>
      <w:tr w:rsidR="00AD61CB" w:rsidRPr="00B46E28" w14:paraId="0CE42130" w14:textId="77777777" w:rsidTr="00AD61CB">
        <w:trPr>
          <w:trHeight w:val="300"/>
        </w:trPr>
        <w:tc>
          <w:tcPr>
            <w:tcW w:w="3150" w:type="dxa"/>
            <w:vMerge/>
            <w:hideMark/>
          </w:tcPr>
          <w:p w14:paraId="34E1BFCA" w14:textId="77777777" w:rsidR="00AD61CB" w:rsidRPr="00B46E28" w:rsidRDefault="00AD61CB">
            <w:pPr>
              <w:rPr>
                <w:lang w:val="en-GB"/>
              </w:rPr>
            </w:pPr>
          </w:p>
        </w:tc>
        <w:tc>
          <w:tcPr>
            <w:tcW w:w="6120" w:type="dxa"/>
            <w:hideMark/>
          </w:tcPr>
          <w:p w14:paraId="5387696B" w14:textId="77777777" w:rsidR="00AD61CB" w:rsidRPr="00B46E28" w:rsidRDefault="00AD61CB">
            <w:pPr>
              <w:rPr>
                <w:lang w:val="en-GB"/>
              </w:rPr>
            </w:pPr>
            <w:r w:rsidRPr="00B46E28">
              <w:rPr>
                <w:lang w:val="en-GB"/>
              </w:rPr>
              <w:t>Inventory management</w:t>
            </w:r>
          </w:p>
        </w:tc>
      </w:tr>
      <w:tr w:rsidR="00AD61CB" w:rsidRPr="00B46E28" w14:paraId="01041719" w14:textId="77777777" w:rsidTr="00AD61CB">
        <w:trPr>
          <w:trHeight w:val="300"/>
        </w:trPr>
        <w:tc>
          <w:tcPr>
            <w:tcW w:w="3150" w:type="dxa"/>
            <w:vMerge/>
            <w:hideMark/>
          </w:tcPr>
          <w:p w14:paraId="26D9F6D2" w14:textId="77777777" w:rsidR="00AD61CB" w:rsidRPr="00B46E28" w:rsidRDefault="00AD61CB">
            <w:pPr>
              <w:rPr>
                <w:lang w:val="en-GB"/>
              </w:rPr>
            </w:pPr>
          </w:p>
        </w:tc>
        <w:tc>
          <w:tcPr>
            <w:tcW w:w="6120" w:type="dxa"/>
            <w:hideMark/>
          </w:tcPr>
          <w:p w14:paraId="12DE9B9A" w14:textId="77777777" w:rsidR="00AD61CB" w:rsidRPr="00B46E28" w:rsidRDefault="00AD61CB">
            <w:pPr>
              <w:rPr>
                <w:lang w:val="en-GB"/>
              </w:rPr>
            </w:pPr>
            <w:r w:rsidRPr="00B46E28">
              <w:rPr>
                <w:lang w:val="en-GB"/>
              </w:rPr>
              <w:t>Registry &amp; correspondence management</w:t>
            </w:r>
          </w:p>
        </w:tc>
      </w:tr>
      <w:tr w:rsidR="00AD61CB" w:rsidRPr="00B46E28" w14:paraId="3578E909" w14:textId="77777777" w:rsidTr="00AD61CB">
        <w:trPr>
          <w:trHeight w:val="300"/>
        </w:trPr>
        <w:tc>
          <w:tcPr>
            <w:tcW w:w="3150" w:type="dxa"/>
            <w:vMerge/>
            <w:hideMark/>
          </w:tcPr>
          <w:p w14:paraId="14F6DDBF" w14:textId="77777777" w:rsidR="00AD61CB" w:rsidRPr="00B46E28" w:rsidRDefault="00AD61CB">
            <w:pPr>
              <w:rPr>
                <w:lang w:val="en-GB"/>
              </w:rPr>
            </w:pPr>
          </w:p>
        </w:tc>
        <w:tc>
          <w:tcPr>
            <w:tcW w:w="6120" w:type="dxa"/>
            <w:hideMark/>
          </w:tcPr>
          <w:p w14:paraId="5DA59CB0" w14:textId="77777777" w:rsidR="00AD61CB" w:rsidRPr="00B46E28" w:rsidRDefault="00AD61CB">
            <w:pPr>
              <w:rPr>
                <w:lang w:val="en-GB"/>
              </w:rPr>
            </w:pPr>
            <w:r w:rsidRPr="00B46E28">
              <w:rPr>
                <w:lang w:val="en-GB"/>
              </w:rPr>
              <w:t>Communications management</w:t>
            </w:r>
          </w:p>
        </w:tc>
      </w:tr>
      <w:tr w:rsidR="00AD61CB" w:rsidRPr="00B46E28" w14:paraId="12AD0655" w14:textId="77777777" w:rsidTr="00AD61CB">
        <w:trPr>
          <w:trHeight w:val="300"/>
        </w:trPr>
        <w:tc>
          <w:tcPr>
            <w:tcW w:w="3150" w:type="dxa"/>
            <w:vMerge/>
            <w:hideMark/>
          </w:tcPr>
          <w:p w14:paraId="7A90DF60" w14:textId="77777777" w:rsidR="00AD61CB" w:rsidRPr="00B46E28" w:rsidRDefault="00AD61CB">
            <w:pPr>
              <w:rPr>
                <w:lang w:val="en-GB"/>
              </w:rPr>
            </w:pPr>
          </w:p>
        </w:tc>
        <w:tc>
          <w:tcPr>
            <w:tcW w:w="6120" w:type="dxa"/>
            <w:hideMark/>
          </w:tcPr>
          <w:p w14:paraId="22D64F4D" w14:textId="77777777" w:rsidR="00AD61CB" w:rsidRPr="00B46E28" w:rsidRDefault="00AD61CB">
            <w:pPr>
              <w:rPr>
                <w:lang w:val="en-GB"/>
              </w:rPr>
            </w:pPr>
            <w:r w:rsidRPr="00B46E28">
              <w:rPr>
                <w:lang w:val="en-GB"/>
              </w:rPr>
              <w:t>Knowledge management</w:t>
            </w:r>
          </w:p>
        </w:tc>
      </w:tr>
      <w:tr w:rsidR="00AD61CB" w:rsidRPr="00B46E28" w14:paraId="253C410E" w14:textId="77777777" w:rsidTr="00AD61CB">
        <w:trPr>
          <w:trHeight w:val="300"/>
        </w:trPr>
        <w:tc>
          <w:tcPr>
            <w:tcW w:w="3150" w:type="dxa"/>
            <w:vMerge/>
            <w:hideMark/>
          </w:tcPr>
          <w:p w14:paraId="12D897B0" w14:textId="77777777" w:rsidR="00AD61CB" w:rsidRPr="00B46E28" w:rsidRDefault="00AD61CB">
            <w:pPr>
              <w:rPr>
                <w:lang w:val="en-GB"/>
              </w:rPr>
            </w:pPr>
          </w:p>
        </w:tc>
        <w:tc>
          <w:tcPr>
            <w:tcW w:w="6120" w:type="dxa"/>
            <w:hideMark/>
          </w:tcPr>
          <w:p w14:paraId="1A40063E" w14:textId="77777777" w:rsidR="00AD61CB" w:rsidRPr="00B46E28" w:rsidRDefault="00AD61CB">
            <w:pPr>
              <w:rPr>
                <w:lang w:val="en-GB"/>
              </w:rPr>
            </w:pPr>
            <w:r w:rsidRPr="00B46E28">
              <w:rPr>
                <w:lang w:val="en-GB"/>
              </w:rPr>
              <w:t>Building, Facilities &amp; Office Space management</w:t>
            </w:r>
          </w:p>
        </w:tc>
      </w:tr>
      <w:tr w:rsidR="00AD61CB" w:rsidRPr="00B46E28" w14:paraId="757E2093" w14:textId="77777777" w:rsidTr="00AD61CB">
        <w:trPr>
          <w:trHeight w:val="300"/>
        </w:trPr>
        <w:tc>
          <w:tcPr>
            <w:tcW w:w="3150" w:type="dxa"/>
            <w:vMerge w:val="restart"/>
            <w:hideMark/>
          </w:tcPr>
          <w:p w14:paraId="13988956" w14:textId="77777777" w:rsidR="00AD61CB" w:rsidRPr="00B46E28" w:rsidRDefault="00AD61CB">
            <w:pPr>
              <w:rPr>
                <w:lang w:val="en-GB"/>
              </w:rPr>
            </w:pPr>
            <w:r w:rsidRPr="00B46E28">
              <w:rPr>
                <w:lang w:val="en-GB"/>
              </w:rPr>
              <w:t>Human Resources</w:t>
            </w:r>
          </w:p>
        </w:tc>
        <w:tc>
          <w:tcPr>
            <w:tcW w:w="6120" w:type="dxa"/>
            <w:hideMark/>
          </w:tcPr>
          <w:p w14:paraId="5DD95426" w14:textId="77777777" w:rsidR="00AD61CB" w:rsidRPr="00B46E28" w:rsidRDefault="00AD61CB">
            <w:pPr>
              <w:rPr>
                <w:lang w:val="en-GB"/>
              </w:rPr>
            </w:pPr>
            <w:r w:rsidRPr="00B46E28">
              <w:rPr>
                <w:lang w:val="en-GB"/>
              </w:rPr>
              <w:t>Human Resources management (General)</w:t>
            </w:r>
          </w:p>
        </w:tc>
      </w:tr>
      <w:tr w:rsidR="00AD61CB" w:rsidRPr="00B46E28" w14:paraId="283A3FA7" w14:textId="77777777" w:rsidTr="00AD61CB">
        <w:trPr>
          <w:trHeight w:val="300"/>
        </w:trPr>
        <w:tc>
          <w:tcPr>
            <w:tcW w:w="3150" w:type="dxa"/>
            <w:vMerge/>
            <w:hideMark/>
          </w:tcPr>
          <w:p w14:paraId="02B4A164" w14:textId="77777777" w:rsidR="00AD61CB" w:rsidRPr="00B46E28" w:rsidRDefault="00AD61CB">
            <w:pPr>
              <w:rPr>
                <w:lang w:val="en-GB"/>
              </w:rPr>
            </w:pPr>
          </w:p>
        </w:tc>
        <w:tc>
          <w:tcPr>
            <w:tcW w:w="6120" w:type="dxa"/>
            <w:hideMark/>
          </w:tcPr>
          <w:p w14:paraId="66A021B6" w14:textId="77777777" w:rsidR="00AD61CB" w:rsidRPr="00B46E28" w:rsidRDefault="00AD61CB">
            <w:pPr>
              <w:rPr>
                <w:lang w:val="en-GB"/>
              </w:rPr>
            </w:pPr>
            <w:r w:rsidRPr="00B46E28">
              <w:rPr>
                <w:lang w:val="en-GB"/>
              </w:rPr>
              <w:t>Business and HR strategy</w:t>
            </w:r>
          </w:p>
        </w:tc>
      </w:tr>
      <w:tr w:rsidR="00AD61CB" w:rsidRPr="00B46E28" w14:paraId="15543EB4" w14:textId="77777777" w:rsidTr="00AD61CB">
        <w:trPr>
          <w:trHeight w:val="300"/>
        </w:trPr>
        <w:tc>
          <w:tcPr>
            <w:tcW w:w="3150" w:type="dxa"/>
            <w:vMerge/>
            <w:hideMark/>
          </w:tcPr>
          <w:p w14:paraId="5DA8AFCD" w14:textId="77777777" w:rsidR="00AD61CB" w:rsidRPr="00B46E28" w:rsidRDefault="00AD61CB">
            <w:pPr>
              <w:rPr>
                <w:lang w:val="en-GB"/>
              </w:rPr>
            </w:pPr>
          </w:p>
        </w:tc>
        <w:tc>
          <w:tcPr>
            <w:tcW w:w="6120" w:type="dxa"/>
            <w:hideMark/>
          </w:tcPr>
          <w:p w14:paraId="2B6D25EA" w14:textId="77777777" w:rsidR="00AD61CB" w:rsidRPr="00B46E28" w:rsidRDefault="00AD61CB">
            <w:pPr>
              <w:rPr>
                <w:lang w:val="en-GB"/>
              </w:rPr>
            </w:pPr>
            <w:r w:rsidRPr="00B46E28">
              <w:rPr>
                <w:lang w:val="en-GB"/>
              </w:rPr>
              <w:t>Compensation and benefits management</w:t>
            </w:r>
          </w:p>
        </w:tc>
      </w:tr>
      <w:tr w:rsidR="00AD61CB" w:rsidRPr="00B46E28" w14:paraId="0579AFF7" w14:textId="77777777" w:rsidTr="00AD61CB">
        <w:trPr>
          <w:trHeight w:val="300"/>
        </w:trPr>
        <w:tc>
          <w:tcPr>
            <w:tcW w:w="3150" w:type="dxa"/>
            <w:vMerge/>
            <w:hideMark/>
          </w:tcPr>
          <w:p w14:paraId="5BF637CF" w14:textId="77777777" w:rsidR="00AD61CB" w:rsidRPr="00B46E28" w:rsidRDefault="00AD61CB">
            <w:pPr>
              <w:rPr>
                <w:lang w:val="en-GB"/>
              </w:rPr>
            </w:pPr>
          </w:p>
        </w:tc>
        <w:tc>
          <w:tcPr>
            <w:tcW w:w="6120" w:type="dxa"/>
            <w:hideMark/>
          </w:tcPr>
          <w:p w14:paraId="0FC7F7CA" w14:textId="77777777" w:rsidR="00AD61CB" w:rsidRPr="00B46E28" w:rsidRDefault="00AD61CB">
            <w:pPr>
              <w:rPr>
                <w:lang w:val="en-GB"/>
              </w:rPr>
            </w:pPr>
            <w:r w:rsidRPr="00B46E28">
              <w:rPr>
                <w:lang w:val="en-GB"/>
              </w:rPr>
              <w:t>Diversity and inclusion</w:t>
            </w:r>
          </w:p>
        </w:tc>
      </w:tr>
      <w:tr w:rsidR="00AD61CB" w:rsidRPr="00B46E28" w14:paraId="68E5545A" w14:textId="77777777" w:rsidTr="00AD61CB">
        <w:trPr>
          <w:trHeight w:val="300"/>
        </w:trPr>
        <w:tc>
          <w:tcPr>
            <w:tcW w:w="3150" w:type="dxa"/>
            <w:vMerge/>
            <w:hideMark/>
          </w:tcPr>
          <w:p w14:paraId="28605752" w14:textId="77777777" w:rsidR="00AD61CB" w:rsidRPr="00B46E28" w:rsidRDefault="00AD61CB">
            <w:pPr>
              <w:rPr>
                <w:lang w:val="en-GB"/>
              </w:rPr>
            </w:pPr>
          </w:p>
        </w:tc>
        <w:tc>
          <w:tcPr>
            <w:tcW w:w="6120" w:type="dxa"/>
            <w:hideMark/>
          </w:tcPr>
          <w:p w14:paraId="1302AE4C" w14:textId="77777777" w:rsidR="00AD61CB" w:rsidRPr="00B46E28" w:rsidRDefault="00AD61CB">
            <w:pPr>
              <w:rPr>
                <w:lang w:val="en-GB"/>
              </w:rPr>
            </w:pPr>
            <w:r w:rsidRPr="00B46E28">
              <w:rPr>
                <w:lang w:val="en-GB"/>
              </w:rPr>
              <w:t xml:space="preserve">Employee and </w:t>
            </w:r>
            <w:proofErr w:type="spellStart"/>
            <w:r w:rsidRPr="00B46E28">
              <w:rPr>
                <w:lang w:val="en-GB"/>
              </w:rPr>
              <w:t>labor</w:t>
            </w:r>
            <w:proofErr w:type="spellEnd"/>
            <w:r w:rsidRPr="00B46E28">
              <w:rPr>
                <w:lang w:val="en-GB"/>
              </w:rPr>
              <w:t xml:space="preserve"> relations</w:t>
            </w:r>
          </w:p>
        </w:tc>
      </w:tr>
      <w:tr w:rsidR="00AD61CB" w:rsidRPr="00B46E28" w14:paraId="57ED50B2" w14:textId="77777777" w:rsidTr="00AD61CB">
        <w:trPr>
          <w:trHeight w:val="300"/>
        </w:trPr>
        <w:tc>
          <w:tcPr>
            <w:tcW w:w="3150" w:type="dxa"/>
            <w:vMerge/>
            <w:hideMark/>
          </w:tcPr>
          <w:p w14:paraId="40E1EA1F" w14:textId="77777777" w:rsidR="00AD61CB" w:rsidRPr="00B46E28" w:rsidRDefault="00AD61CB">
            <w:pPr>
              <w:rPr>
                <w:lang w:val="en-GB"/>
              </w:rPr>
            </w:pPr>
          </w:p>
        </w:tc>
        <w:tc>
          <w:tcPr>
            <w:tcW w:w="6120" w:type="dxa"/>
            <w:hideMark/>
          </w:tcPr>
          <w:p w14:paraId="35DF708B" w14:textId="77777777" w:rsidR="00AD61CB" w:rsidRPr="00B46E28" w:rsidRDefault="00AD61CB">
            <w:pPr>
              <w:rPr>
                <w:lang w:val="en-GB"/>
              </w:rPr>
            </w:pPr>
            <w:r w:rsidRPr="00B46E28">
              <w:rPr>
                <w:lang w:val="en-GB"/>
              </w:rPr>
              <w:t>Employee engagement</w:t>
            </w:r>
          </w:p>
        </w:tc>
      </w:tr>
      <w:tr w:rsidR="00AD61CB" w:rsidRPr="00B46E28" w14:paraId="70243E60" w14:textId="77777777" w:rsidTr="00AD61CB">
        <w:trPr>
          <w:trHeight w:val="300"/>
        </w:trPr>
        <w:tc>
          <w:tcPr>
            <w:tcW w:w="3150" w:type="dxa"/>
            <w:vMerge/>
            <w:hideMark/>
          </w:tcPr>
          <w:p w14:paraId="463DB274" w14:textId="77777777" w:rsidR="00AD61CB" w:rsidRPr="00B46E28" w:rsidRDefault="00AD61CB">
            <w:pPr>
              <w:rPr>
                <w:lang w:val="en-GB"/>
              </w:rPr>
            </w:pPr>
          </w:p>
        </w:tc>
        <w:tc>
          <w:tcPr>
            <w:tcW w:w="6120" w:type="dxa"/>
            <w:hideMark/>
          </w:tcPr>
          <w:p w14:paraId="47F3D44C" w14:textId="77777777" w:rsidR="00AD61CB" w:rsidRPr="00B46E28" w:rsidRDefault="00AD61CB">
            <w:pPr>
              <w:rPr>
                <w:lang w:val="en-GB"/>
              </w:rPr>
            </w:pPr>
            <w:r w:rsidRPr="00B46E28">
              <w:rPr>
                <w:lang w:val="en-GB"/>
              </w:rPr>
              <w:t>Human Resources Information Systems (HRIS)</w:t>
            </w:r>
          </w:p>
        </w:tc>
      </w:tr>
      <w:tr w:rsidR="00AD61CB" w:rsidRPr="00B46E28" w14:paraId="28976268" w14:textId="77777777" w:rsidTr="00AD61CB">
        <w:trPr>
          <w:trHeight w:val="300"/>
        </w:trPr>
        <w:tc>
          <w:tcPr>
            <w:tcW w:w="3150" w:type="dxa"/>
            <w:vMerge/>
            <w:hideMark/>
          </w:tcPr>
          <w:p w14:paraId="3979CFC1" w14:textId="77777777" w:rsidR="00AD61CB" w:rsidRPr="00B46E28" w:rsidRDefault="00AD61CB">
            <w:pPr>
              <w:rPr>
                <w:lang w:val="en-GB"/>
              </w:rPr>
            </w:pPr>
          </w:p>
        </w:tc>
        <w:tc>
          <w:tcPr>
            <w:tcW w:w="6120" w:type="dxa"/>
            <w:hideMark/>
          </w:tcPr>
          <w:p w14:paraId="1123E1BA" w14:textId="77777777" w:rsidR="00AD61CB" w:rsidRPr="00B46E28" w:rsidRDefault="00AD61CB">
            <w:pPr>
              <w:rPr>
                <w:lang w:val="en-GB"/>
              </w:rPr>
            </w:pPr>
            <w:r w:rsidRPr="00B46E28">
              <w:rPr>
                <w:lang w:val="en-GB"/>
              </w:rPr>
              <w:t>Learning and development</w:t>
            </w:r>
          </w:p>
        </w:tc>
      </w:tr>
      <w:tr w:rsidR="00AD61CB" w:rsidRPr="00B46E28" w14:paraId="0997ED84" w14:textId="77777777" w:rsidTr="00AD61CB">
        <w:trPr>
          <w:trHeight w:val="300"/>
        </w:trPr>
        <w:tc>
          <w:tcPr>
            <w:tcW w:w="3150" w:type="dxa"/>
            <w:vMerge/>
            <w:hideMark/>
          </w:tcPr>
          <w:p w14:paraId="52A6EE58" w14:textId="77777777" w:rsidR="00AD61CB" w:rsidRPr="00B46E28" w:rsidRDefault="00AD61CB">
            <w:pPr>
              <w:rPr>
                <w:lang w:val="en-GB"/>
              </w:rPr>
            </w:pPr>
          </w:p>
        </w:tc>
        <w:tc>
          <w:tcPr>
            <w:tcW w:w="6120" w:type="dxa"/>
            <w:hideMark/>
          </w:tcPr>
          <w:p w14:paraId="69129982" w14:textId="77777777" w:rsidR="00AD61CB" w:rsidRPr="00B46E28" w:rsidRDefault="00AD61CB">
            <w:pPr>
              <w:rPr>
                <w:lang w:val="en-GB"/>
              </w:rPr>
            </w:pPr>
            <w:r w:rsidRPr="00B46E28">
              <w:rPr>
                <w:lang w:val="en-GB"/>
              </w:rPr>
              <w:t>Organizational development</w:t>
            </w:r>
          </w:p>
        </w:tc>
      </w:tr>
      <w:tr w:rsidR="00AD61CB" w:rsidRPr="00B46E28" w14:paraId="04BB7F43" w14:textId="77777777" w:rsidTr="00AD61CB">
        <w:trPr>
          <w:trHeight w:val="300"/>
        </w:trPr>
        <w:tc>
          <w:tcPr>
            <w:tcW w:w="3150" w:type="dxa"/>
            <w:vMerge/>
            <w:hideMark/>
          </w:tcPr>
          <w:p w14:paraId="247F99E7" w14:textId="77777777" w:rsidR="00AD61CB" w:rsidRPr="00B46E28" w:rsidRDefault="00AD61CB">
            <w:pPr>
              <w:rPr>
                <w:lang w:val="en-GB"/>
              </w:rPr>
            </w:pPr>
          </w:p>
        </w:tc>
        <w:tc>
          <w:tcPr>
            <w:tcW w:w="6120" w:type="dxa"/>
            <w:hideMark/>
          </w:tcPr>
          <w:p w14:paraId="4E3FE831" w14:textId="77777777" w:rsidR="00AD61CB" w:rsidRPr="00B46E28" w:rsidRDefault="00AD61CB">
            <w:pPr>
              <w:rPr>
                <w:lang w:val="en-GB"/>
              </w:rPr>
            </w:pPr>
            <w:r w:rsidRPr="00B46E28">
              <w:rPr>
                <w:lang w:val="en-GB"/>
              </w:rPr>
              <w:t>Payroll management</w:t>
            </w:r>
          </w:p>
        </w:tc>
      </w:tr>
      <w:tr w:rsidR="00AD61CB" w:rsidRPr="00B46E28" w14:paraId="4E663B03" w14:textId="77777777" w:rsidTr="00AD61CB">
        <w:trPr>
          <w:trHeight w:val="300"/>
        </w:trPr>
        <w:tc>
          <w:tcPr>
            <w:tcW w:w="3150" w:type="dxa"/>
            <w:vMerge/>
            <w:hideMark/>
          </w:tcPr>
          <w:p w14:paraId="280DF08D" w14:textId="77777777" w:rsidR="00AD61CB" w:rsidRPr="00B46E28" w:rsidRDefault="00AD61CB">
            <w:pPr>
              <w:rPr>
                <w:lang w:val="en-GB"/>
              </w:rPr>
            </w:pPr>
          </w:p>
        </w:tc>
        <w:tc>
          <w:tcPr>
            <w:tcW w:w="6120" w:type="dxa"/>
            <w:hideMark/>
          </w:tcPr>
          <w:p w14:paraId="39D22871" w14:textId="77777777" w:rsidR="00AD61CB" w:rsidRPr="00B46E28" w:rsidRDefault="00AD61CB">
            <w:pPr>
              <w:rPr>
                <w:lang w:val="en-GB"/>
              </w:rPr>
            </w:pPr>
            <w:r w:rsidRPr="00B46E28">
              <w:rPr>
                <w:lang w:val="en-GB"/>
              </w:rPr>
              <w:t>Performance management</w:t>
            </w:r>
          </w:p>
        </w:tc>
      </w:tr>
      <w:tr w:rsidR="00AD61CB" w:rsidRPr="00B46E28" w14:paraId="663F74D8" w14:textId="77777777" w:rsidTr="00AD61CB">
        <w:trPr>
          <w:trHeight w:val="300"/>
        </w:trPr>
        <w:tc>
          <w:tcPr>
            <w:tcW w:w="3150" w:type="dxa"/>
            <w:vMerge/>
            <w:hideMark/>
          </w:tcPr>
          <w:p w14:paraId="42F2B243" w14:textId="77777777" w:rsidR="00AD61CB" w:rsidRPr="00B46E28" w:rsidRDefault="00AD61CB">
            <w:pPr>
              <w:rPr>
                <w:lang w:val="en-GB"/>
              </w:rPr>
            </w:pPr>
          </w:p>
        </w:tc>
        <w:tc>
          <w:tcPr>
            <w:tcW w:w="6120" w:type="dxa"/>
            <w:hideMark/>
          </w:tcPr>
          <w:p w14:paraId="73AD9BD0" w14:textId="77777777" w:rsidR="00AD61CB" w:rsidRPr="00B46E28" w:rsidRDefault="00AD61CB">
            <w:pPr>
              <w:rPr>
                <w:lang w:val="en-GB"/>
              </w:rPr>
            </w:pPr>
            <w:r w:rsidRPr="00B46E28">
              <w:rPr>
                <w:lang w:val="en-GB"/>
              </w:rPr>
              <w:t>Recruitment</w:t>
            </w:r>
          </w:p>
        </w:tc>
      </w:tr>
      <w:tr w:rsidR="00AD61CB" w:rsidRPr="00B46E28" w14:paraId="48530169" w14:textId="77777777" w:rsidTr="00AD61CB">
        <w:trPr>
          <w:trHeight w:val="300"/>
        </w:trPr>
        <w:tc>
          <w:tcPr>
            <w:tcW w:w="3150" w:type="dxa"/>
            <w:vMerge/>
            <w:hideMark/>
          </w:tcPr>
          <w:p w14:paraId="2B726D18" w14:textId="77777777" w:rsidR="00AD61CB" w:rsidRPr="00B46E28" w:rsidRDefault="00AD61CB">
            <w:pPr>
              <w:rPr>
                <w:lang w:val="en-GB"/>
              </w:rPr>
            </w:pPr>
          </w:p>
        </w:tc>
        <w:tc>
          <w:tcPr>
            <w:tcW w:w="6120" w:type="dxa"/>
            <w:hideMark/>
          </w:tcPr>
          <w:p w14:paraId="5FCFF767" w14:textId="77777777" w:rsidR="00AD61CB" w:rsidRPr="00B46E28" w:rsidRDefault="00AD61CB">
            <w:pPr>
              <w:rPr>
                <w:lang w:val="en-GB"/>
              </w:rPr>
            </w:pPr>
            <w:r w:rsidRPr="00B46E28">
              <w:rPr>
                <w:lang w:val="en-GB"/>
              </w:rPr>
              <w:t>Talent management</w:t>
            </w:r>
          </w:p>
        </w:tc>
      </w:tr>
      <w:tr w:rsidR="00AD61CB" w:rsidRPr="00B46E28" w14:paraId="3831F92F" w14:textId="77777777" w:rsidTr="00AD61CB">
        <w:trPr>
          <w:trHeight w:val="300"/>
        </w:trPr>
        <w:tc>
          <w:tcPr>
            <w:tcW w:w="3150" w:type="dxa"/>
            <w:vMerge/>
            <w:hideMark/>
          </w:tcPr>
          <w:p w14:paraId="3369EE90" w14:textId="77777777" w:rsidR="00AD61CB" w:rsidRPr="00B46E28" w:rsidRDefault="00AD61CB">
            <w:pPr>
              <w:rPr>
                <w:lang w:val="en-GB"/>
              </w:rPr>
            </w:pPr>
          </w:p>
        </w:tc>
        <w:tc>
          <w:tcPr>
            <w:tcW w:w="6120" w:type="dxa"/>
            <w:hideMark/>
          </w:tcPr>
          <w:p w14:paraId="01F1E6DA" w14:textId="77777777" w:rsidR="00AD61CB" w:rsidRPr="00B46E28" w:rsidRDefault="00AD61CB">
            <w:pPr>
              <w:rPr>
                <w:lang w:val="en-GB"/>
              </w:rPr>
            </w:pPr>
            <w:r w:rsidRPr="00B46E28">
              <w:rPr>
                <w:lang w:val="en-GB"/>
              </w:rPr>
              <w:t>Workforce planning</w:t>
            </w:r>
          </w:p>
        </w:tc>
      </w:tr>
      <w:tr w:rsidR="00AD61CB" w:rsidRPr="00B46E28" w14:paraId="3C0C0532" w14:textId="77777777" w:rsidTr="00AD61CB">
        <w:trPr>
          <w:trHeight w:val="300"/>
        </w:trPr>
        <w:tc>
          <w:tcPr>
            <w:tcW w:w="3150" w:type="dxa"/>
            <w:vMerge w:val="restart"/>
            <w:hideMark/>
          </w:tcPr>
          <w:p w14:paraId="70315E8F" w14:textId="77777777" w:rsidR="00AD61CB" w:rsidRPr="00B46E28" w:rsidRDefault="00AD61CB">
            <w:pPr>
              <w:rPr>
                <w:lang w:val="en-GB"/>
              </w:rPr>
            </w:pPr>
            <w:r w:rsidRPr="00B46E28">
              <w:rPr>
                <w:lang w:val="en-GB"/>
              </w:rPr>
              <w:t>Information Management &amp; Technology</w:t>
            </w:r>
          </w:p>
        </w:tc>
        <w:tc>
          <w:tcPr>
            <w:tcW w:w="6120" w:type="dxa"/>
            <w:hideMark/>
          </w:tcPr>
          <w:p w14:paraId="310586AA" w14:textId="77777777" w:rsidR="00AD61CB" w:rsidRPr="00B46E28" w:rsidRDefault="00AD61CB">
            <w:pPr>
              <w:rPr>
                <w:lang w:val="en-GB"/>
              </w:rPr>
            </w:pPr>
            <w:r w:rsidRPr="00B46E28">
              <w:rPr>
                <w:lang w:val="en-GB"/>
              </w:rPr>
              <w:t>Information Strategy &amp; Governance - Governance, Planning</w:t>
            </w:r>
          </w:p>
        </w:tc>
      </w:tr>
      <w:tr w:rsidR="00AD61CB" w:rsidRPr="00B46E28" w14:paraId="7F12D551" w14:textId="77777777" w:rsidTr="00AD61CB">
        <w:trPr>
          <w:trHeight w:val="300"/>
        </w:trPr>
        <w:tc>
          <w:tcPr>
            <w:tcW w:w="3150" w:type="dxa"/>
            <w:vMerge/>
            <w:hideMark/>
          </w:tcPr>
          <w:p w14:paraId="3430160C" w14:textId="77777777" w:rsidR="00AD61CB" w:rsidRPr="00B46E28" w:rsidRDefault="00AD61CB">
            <w:pPr>
              <w:rPr>
                <w:lang w:val="en-GB"/>
              </w:rPr>
            </w:pPr>
          </w:p>
        </w:tc>
        <w:tc>
          <w:tcPr>
            <w:tcW w:w="6120" w:type="dxa"/>
            <w:hideMark/>
          </w:tcPr>
          <w:p w14:paraId="33CA9DC1" w14:textId="77777777" w:rsidR="00AD61CB" w:rsidRPr="00B46E28" w:rsidRDefault="00AD61CB">
            <w:pPr>
              <w:rPr>
                <w:lang w:val="en-GB"/>
              </w:rPr>
            </w:pPr>
            <w:r w:rsidRPr="00B46E28">
              <w:rPr>
                <w:lang w:val="en-GB"/>
              </w:rPr>
              <w:t>Information Security</w:t>
            </w:r>
          </w:p>
        </w:tc>
      </w:tr>
      <w:tr w:rsidR="00AD61CB" w:rsidRPr="00B46E28" w14:paraId="1EAF6779" w14:textId="77777777" w:rsidTr="00AD61CB">
        <w:trPr>
          <w:trHeight w:val="300"/>
        </w:trPr>
        <w:tc>
          <w:tcPr>
            <w:tcW w:w="3150" w:type="dxa"/>
            <w:vMerge/>
            <w:hideMark/>
          </w:tcPr>
          <w:p w14:paraId="108E8D53" w14:textId="77777777" w:rsidR="00AD61CB" w:rsidRPr="00B46E28" w:rsidRDefault="00AD61CB">
            <w:pPr>
              <w:rPr>
                <w:lang w:val="en-GB"/>
              </w:rPr>
            </w:pPr>
          </w:p>
        </w:tc>
        <w:tc>
          <w:tcPr>
            <w:tcW w:w="6120" w:type="dxa"/>
            <w:hideMark/>
          </w:tcPr>
          <w:p w14:paraId="47D0573C" w14:textId="77777777" w:rsidR="00AD61CB" w:rsidRPr="00B46E28" w:rsidRDefault="00AD61CB">
            <w:pPr>
              <w:rPr>
                <w:lang w:val="en-GB"/>
              </w:rPr>
            </w:pPr>
            <w:r w:rsidRPr="00B46E28">
              <w:rPr>
                <w:lang w:val="en-GB"/>
              </w:rPr>
              <w:t>Business Intelligence &amp; Analytics</w:t>
            </w:r>
          </w:p>
        </w:tc>
      </w:tr>
      <w:tr w:rsidR="00AD61CB" w:rsidRPr="00B46E28" w14:paraId="36182293" w14:textId="77777777" w:rsidTr="00AD61CB">
        <w:trPr>
          <w:trHeight w:val="300"/>
        </w:trPr>
        <w:tc>
          <w:tcPr>
            <w:tcW w:w="3150" w:type="dxa"/>
            <w:vMerge/>
            <w:hideMark/>
          </w:tcPr>
          <w:p w14:paraId="4A215C28" w14:textId="77777777" w:rsidR="00AD61CB" w:rsidRPr="00B46E28" w:rsidRDefault="00AD61CB">
            <w:pPr>
              <w:rPr>
                <w:lang w:val="en-GB"/>
              </w:rPr>
            </w:pPr>
          </w:p>
        </w:tc>
        <w:tc>
          <w:tcPr>
            <w:tcW w:w="6120" w:type="dxa"/>
            <w:hideMark/>
          </w:tcPr>
          <w:p w14:paraId="7CD94424" w14:textId="77777777" w:rsidR="00AD61CB" w:rsidRPr="00B46E28" w:rsidRDefault="00AD61CB">
            <w:pPr>
              <w:rPr>
                <w:lang w:val="en-GB"/>
              </w:rPr>
            </w:pPr>
            <w:r w:rsidRPr="00B46E28">
              <w:rPr>
                <w:lang w:val="en-GB"/>
              </w:rPr>
              <w:t>Business Process Analysis &amp; Improvement</w:t>
            </w:r>
          </w:p>
        </w:tc>
      </w:tr>
      <w:tr w:rsidR="00AD61CB" w:rsidRPr="00B46E28" w14:paraId="75FB3D0A" w14:textId="77777777" w:rsidTr="00AD61CB">
        <w:trPr>
          <w:trHeight w:val="300"/>
        </w:trPr>
        <w:tc>
          <w:tcPr>
            <w:tcW w:w="3150" w:type="dxa"/>
            <w:vMerge/>
            <w:hideMark/>
          </w:tcPr>
          <w:p w14:paraId="56F320DE" w14:textId="77777777" w:rsidR="00AD61CB" w:rsidRPr="00B46E28" w:rsidRDefault="00AD61CB">
            <w:pPr>
              <w:rPr>
                <w:lang w:val="en-GB"/>
              </w:rPr>
            </w:pPr>
          </w:p>
        </w:tc>
        <w:tc>
          <w:tcPr>
            <w:tcW w:w="6120" w:type="dxa"/>
            <w:hideMark/>
          </w:tcPr>
          <w:p w14:paraId="4840B8B8" w14:textId="77777777" w:rsidR="00AD61CB" w:rsidRPr="00B46E28" w:rsidRDefault="00AD61CB">
            <w:pPr>
              <w:rPr>
                <w:lang w:val="en-GB"/>
              </w:rPr>
            </w:pPr>
            <w:r w:rsidRPr="00B46E28">
              <w:rPr>
                <w:lang w:val="en-GB"/>
              </w:rPr>
              <w:t>Technology Strategy and Planning</w:t>
            </w:r>
          </w:p>
        </w:tc>
      </w:tr>
      <w:tr w:rsidR="00AD61CB" w:rsidRPr="00B46E28" w14:paraId="71935655" w14:textId="77777777" w:rsidTr="00AD61CB">
        <w:trPr>
          <w:trHeight w:val="300"/>
        </w:trPr>
        <w:tc>
          <w:tcPr>
            <w:tcW w:w="3150" w:type="dxa"/>
            <w:vMerge/>
            <w:hideMark/>
          </w:tcPr>
          <w:p w14:paraId="42618C70" w14:textId="77777777" w:rsidR="00AD61CB" w:rsidRPr="00B46E28" w:rsidRDefault="00AD61CB">
            <w:pPr>
              <w:rPr>
                <w:lang w:val="en-GB"/>
              </w:rPr>
            </w:pPr>
          </w:p>
        </w:tc>
        <w:tc>
          <w:tcPr>
            <w:tcW w:w="6120" w:type="dxa"/>
            <w:hideMark/>
          </w:tcPr>
          <w:p w14:paraId="33557C6E" w14:textId="77777777" w:rsidR="00AD61CB" w:rsidRPr="00B46E28" w:rsidRDefault="00AD61CB">
            <w:pPr>
              <w:rPr>
                <w:lang w:val="en-GB"/>
              </w:rPr>
            </w:pPr>
            <w:r w:rsidRPr="00B46E28">
              <w:rPr>
                <w:lang w:val="en-GB"/>
              </w:rPr>
              <w:t>Enterprise and business architecture</w:t>
            </w:r>
          </w:p>
        </w:tc>
      </w:tr>
      <w:tr w:rsidR="00AD61CB" w:rsidRPr="00B46E28" w14:paraId="71D43D73" w14:textId="77777777" w:rsidTr="00AD61CB">
        <w:trPr>
          <w:trHeight w:val="300"/>
        </w:trPr>
        <w:tc>
          <w:tcPr>
            <w:tcW w:w="3150" w:type="dxa"/>
            <w:vMerge/>
            <w:hideMark/>
          </w:tcPr>
          <w:p w14:paraId="3C63FAEF" w14:textId="77777777" w:rsidR="00AD61CB" w:rsidRPr="00B46E28" w:rsidRDefault="00AD61CB">
            <w:pPr>
              <w:rPr>
                <w:lang w:val="en-GB"/>
              </w:rPr>
            </w:pPr>
          </w:p>
        </w:tc>
        <w:tc>
          <w:tcPr>
            <w:tcW w:w="6120" w:type="dxa"/>
            <w:hideMark/>
          </w:tcPr>
          <w:p w14:paraId="629E66A2" w14:textId="77777777" w:rsidR="00AD61CB" w:rsidRPr="00B46E28" w:rsidRDefault="00AD61CB">
            <w:pPr>
              <w:rPr>
                <w:lang w:val="en-GB"/>
              </w:rPr>
            </w:pPr>
            <w:r w:rsidRPr="00B46E28">
              <w:rPr>
                <w:lang w:val="en-GB"/>
              </w:rPr>
              <w:t>Program &amp; Project Management</w:t>
            </w:r>
          </w:p>
        </w:tc>
      </w:tr>
      <w:tr w:rsidR="00AD61CB" w:rsidRPr="00B46E28" w14:paraId="256C04F3" w14:textId="77777777" w:rsidTr="00AD61CB">
        <w:trPr>
          <w:trHeight w:val="300"/>
        </w:trPr>
        <w:tc>
          <w:tcPr>
            <w:tcW w:w="3150" w:type="dxa"/>
            <w:vMerge/>
            <w:hideMark/>
          </w:tcPr>
          <w:p w14:paraId="7646547E" w14:textId="77777777" w:rsidR="00AD61CB" w:rsidRPr="00B46E28" w:rsidRDefault="00AD61CB">
            <w:pPr>
              <w:rPr>
                <w:lang w:val="en-GB"/>
              </w:rPr>
            </w:pPr>
          </w:p>
        </w:tc>
        <w:tc>
          <w:tcPr>
            <w:tcW w:w="6120" w:type="dxa"/>
            <w:hideMark/>
          </w:tcPr>
          <w:p w14:paraId="03245F63" w14:textId="77777777" w:rsidR="00AD61CB" w:rsidRPr="00B46E28" w:rsidRDefault="00AD61CB">
            <w:pPr>
              <w:rPr>
                <w:lang w:val="en-GB"/>
              </w:rPr>
            </w:pPr>
            <w:r w:rsidRPr="00B46E28">
              <w:rPr>
                <w:lang w:val="en-GB"/>
              </w:rPr>
              <w:t>Solutions Architecture &amp; Business Change Management - Business analysis, requirements, org design, benefit management</w:t>
            </w:r>
          </w:p>
        </w:tc>
      </w:tr>
      <w:tr w:rsidR="00AD61CB" w:rsidRPr="00B46E28" w14:paraId="41C7E5D4" w14:textId="77777777" w:rsidTr="00AD61CB">
        <w:trPr>
          <w:trHeight w:val="300"/>
        </w:trPr>
        <w:tc>
          <w:tcPr>
            <w:tcW w:w="3150" w:type="dxa"/>
            <w:vMerge/>
            <w:hideMark/>
          </w:tcPr>
          <w:p w14:paraId="3C06A9A8" w14:textId="77777777" w:rsidR="00AD61CB" w:rsidRPr="00B46E28" w:rsidRDefault="00AD61CB">
            <w:pPr>
              <w:rPr>
                <w:lang w:val="en-GB"/>
              </w:rPr>
            </w:pPr>
          </w:p>
        </w:tc>
        <w:tc>
          <w:tcPr>
            <w:tcW w:w="6120" w:type="dxa"/>
            <w:hideMark/>
          </w:tcPr>
          <w:p w14:paraId="66A77888" w14:textId="77777777" w:rsidR="00AD61CB" w:rsidRPr="00B46E28" w:rsidRDefault="00AD61CB">
            <w:pPr>
              <w:rPr>
                <w:lang w:val="en-GB"/>
              </w:rPr>
            </w:pPr>
            <w:r w:rsidRPr="00B46E28">
              <w:rPr>
                <w:lang w:val="en-GB"/>
              </w:rPr>
              <w:t>Systems Design &amp; Development - Network, Infrastructure</w:t>
            </w:r>
          </w:p>
        </w:tc>
      </w:tr>
      <w:tr w:rsidR="00AD61CB" w:rsidRPr="00B46E28" w14:paraId="7EF8461D" w14:textId="77777777" w:rsidTr="00AD61CB">
        <w:trPr>
          <w:trHeight w:val="300"/>
        </w:trPr>
        <w:tc>
          <w:tcPr>
            <w:tcW w:w="3150" w:type="dxa"/>
            <w:vMerge/>
            <w:hideMark/>
          </w:tcPr>
          <w:p w14:paraId="2CC8C97D" w14:textId="77777777" w:rsidR="00AD61CB" w:rsidRPr="00B46E28" w:rsidRDefault="00AD61CB">
            <w:pPr>
              <w:rPr>
                <w:lang w:val="en-GB"/>
              </w:rPr>
            </w:pPr>
          </w:p>
        </w:tc>
        <w:tc>
          <w:tcPr>
            <w:tcW w:w="6120" w:type="dxa"/>
            <w:hideMark/>
          </w:tcPr>
          <w:p w14:paraId="2DE68139" w14:textId="77777777" w:rsidR="00AD61CB" w:rsidRPr="00B46E28" w:rsidRDefault="00AD61CB">
            <w:pPr>
              <w:rPr>
                <w:lang w:val="en-GB"/>
              </w:rPr>
            </w:pPr>
            <w:r w:rsidRPr="00B46E28">
              <w:rPr>
                <w:lang w:val="en-GB"/>
              </w:rPr>
              <w:t>Systems Design &amp; Development - Database design &amp; Data management</w:t>
            </w:r>
          </w:p>
        </w:tc>
      </w:tr>
      <w:tr w:rsidR="00AD61CB" w:rsidRPr="00B46E28" w14:paraId="23D1DF93" w14:textId="77777777" w:rsidTr="00AD61CB">
        <w:trPr>
          <w:trHeight w:val="300"/>
        </w:trPr>
        <w:tc>
          <w:tcPr>
            <w:tcW w:w="3150" w:type="dxa"/>
            <w:vMerge/>
            <w:hideMark/>
          </w:tcPr>
          <w:p w14:paraId="15A6C1A5" w14:textId="77777777" w:rsidR="00AD61CB" w:rsidRPr="00B46E28" w:rsidRDefault="00AD61CB">
            <w:pPr>
              <w:rPr>
                <w:lang w:val="en-GB"/>
              </w:rPr>
            </w:pPr>
          </w:p>
        </w:tc>
        <w:tc>
          <w:tcPr>
            <w:tcW w:w="6120" w:type="dxa"/>
            <w:hideMark/>
          </w:tcPr>
          <w:p w14:paraId="395F9B34" w14:textId="77777777" w:rsidR="00AD61CB" w:rsidRPr="00B46E28" w:rsidRDefault="00AD61CB">
            <w:pPr>
              <w:rPr>
                <w:lang w:val="en-GB"/>
              </w:rPr>
            </w:pPr>
            <w:r w:rsidRPr="00B46E28">
              <w:rPr>
                <w:lang w:val="en-GB"/>
              </w:rPr>
              <w:t xml:space="preserve">Systems Design &amp; Development - </w:t>
            </w:r>
            <w:proofErr w:type="spellStart"/>
            <w:r w:rsidRPr="00B46E28">
              <w:rPr>
                <w:lang w:val="en-GB"/>
              </w:rPr>
              <w:t>Programing</w:t>
            </w:r>
            <w:proofErr w:type="spellEnd"/>
            <w:r w:rsidRPr="00B46E28">
              <w:rPr>
                <w:lang w:val="en-GB"/>
              </w:rPr>
              <w:t xml:space="preserve"> and software development</w:t>
            </w:r>
          </w:p>
        </w:tc>
      </w:tr>
      <w:tr w:rsidR="00AD61CB" w:rsidRPr="00B46E28" w14:paraId="3FA1CFB5" w14:textId="77777777" w:rsidTr="00AD61CB">
        <w:trPr>
          <w:trHeight w:val="300"/>
        </w:trPr>
        <w:tc>
          <w:tcPr>
            <w:tcW w:w="3150" w:type="dxa"/>
            <w:vMerge/>
            <w:hideMark/>
          </w:tcPr>
          <w:p w14:paraId="457AE165" w14:textId="77777777" w:rsidR="00AD61CB" w:rsidRPr="00B46E28" w:rsidRDefault="00AD61CB">
            <w:pPr>
              <w:rPr>
                <w:lang w:val="en-GB"/>
              </w:rPr>
            </w:pPr>
          </w:p>
        </w:tc>
        <w:tc>
          <w:tcPr>
            <w:tcW w:w="6120" w:type="dxa"/>
            <w:hideMark/>
          </w:tcPr>
          <w:p w14:paraId="1625B51D" w14:textId="77777777" w:rsidR="00AD61CB" w:rsidRPr="00B46E28" w:rsidRDefault="00AD61CB">
            <w:pPr>
              <w:rPr>
                <w:lang w:val="en-GB"/>
              </w:rPr>
            </w:pPr>
            <w:r w:rsidRPr="00B46E28">
              <w:rPr>
                <w:lang w:val="en-GB"/>
              </w:rPr>
              <w:t>User Experience</w:t>
            </w:r>
          </w:p>
        </w:tc>
      </w:tr>
      <w:tr w:rsidR="00AD61CB" w:rsidRPr="00B46E28" w14:paraId="10B4DBF6" w14:textId="77777777" w:rsidTr="00AD61CB">
        <w:trPr>
          <w:trHeight w:val="300"/>
        </w:trPr>
        <w:tc>
          <w:tcPr>
            <w:tcW w:w="3150" w:type="dxa"/>
            <w:vMerge/>
            <w:hideMark/>
          </w:tcPr>
          <w:p w14:paraId="3DAA391B" w14:textId="77777777" w:rsidR="00AD61CB" w:rsidRPr="00B46E28" w:rsidRDefault="00AD61CB">
            <w:pPr>
              <w:rPr>
                <w:lang w:val="en-GB"/>
              </w:rPr>
            </w:pPr>
          </w:p>
        </w:tc>
        <w:tc>
          <w:tcPr>
            <w:tcW w:w="6120" w:type="dxa"/>
            <w:hideMark/>
          </w:tcPr>
          <w:p w14:paraId="465D9F4B" w14:textId="77777777" w:rsidR="00AD61CB" w:rsidRPr="00B46E28" w:rsidRDefault="00AD61CB">
            <w:pPr>
              <w:rPr>
                <w:lang w:val="en-GB"/>
              </w:rPr>
            </w:pPr>
            <w:r w:rsidRPr="00B46E28">
              <w:rPr>
                <w:lang w:val="en-GB"/>
              </w:rPr>
              <w:t>Installation and Integration</w:t>
            </w:r>
          </w:p>
        </w:tc>
      </w:tr>
      <w:tr w:rsidR="00AD61CB" w:rsidRPr="00B46E28" w14:paraId="0EAC831A" w14:textId="77777777" w:rsidTr="00AD61CB">
        <w:trPr>
          <w:trHeight w:val="300"/>
        </w:trPr>
        <w:tc>
          <w:tcPr>
            <w:tcW w:w="3150" w:type="dxa"/>
            <w:vMerge/>
            <w:hideMark/>
          </w:tcPr>
          <w:p w14:paraId="05672C6F" w14:textId="77777777" w:rsidR="00AD61CB" w:rsidRPr="00B46E28" w:rsidRDefault="00AD61CB">
            <w:pPr>
              <w:rPr>
                <w:lang w:val="en-GB"/>
              </w:rPr>
            </w:pPr>
          </w:p>
        </w:tc>
        <w:tc>
          <w:tcPr>
            <w:tcW w:w="6120" w:type="dxa"/>
            <w:hideMark/>
          </w:tcPr>
          <w:p w14:paraId="62205D69" w14:textId="77777777" w:rsidR="00AD61CB" w:rsidRPr="00B46E28" w:rsidRDefault="00AD61CB">
            <w:pPr>
              <w:rPr>
                <w:lang w:val="en-GB"/>
              </w:rPr>
            </w:pPr>
            <w:r w:rsidRPr="00B46E28">
              <w:rPr>
                <w:lang w:val="en-GB"/>
              </w:rPr>
              <w:t>Service Delivery &amp; Operations</w:t>
            </w:r>
          </w:p>
        </w:tc>
      </w:tr>
      <w:tr w:rsidR="00AD61CB" w:rsidRPr="00B46E28" w14:paraId="1922F842" w14:textId="77777777" w:rsidTr="00AD61CB">
        <w:trPr>
          <w:trHeight w:val="300"/>
        </w:trPr>
        <w:tc>
          <w:tcPr>
            <w:tcW w:w="3150" w:type="dxa"/>
            <w:vMerge/>
            <w:hideMark/>
          </w:tcPr>
          <w:p w14:paraId="0B2E3CE3" w14:textId="77777777" w:rsidR="00AD61CB" w:rsidRPr="00B46E28" w:rsidRDefault="00AD61CB">
            <w:pPr>
              <w:rPr>
                <w:lang w:val="en-GB"/>
              </w:rPr>
            </w:pPr>
          </w:p>
        </w:tc>
        <w:tc>
          <w:tcPr>
            <w:tcW w:w="6120" w:type="dxa"/>
            <w:hideMark/>
          </w:tcPr>
          <w:p w14:paraId="07E28C09" w14:textId="77777777" w:rsidR="00AD61CB" w:rsidRPr="00B46E28" w:rsidRDefault="00AD61CB">
            <w:pPr>
              <w:rPr>
                <w:lang w:val="en-GB"/>
              </w:rPr>
            </w:pPr>
            <w:r w:rsidRPr="00B46E28">
              <w:rPr>
                <w:lang w:val="en-GB"/>
              </w:rPr>
              <w:t>Change Management</w:t>
            </w:r>
          </w:p>
        </w:tc>
      </w:tr>
      <w:tr w:rsidR="00AD61CB" w:rsidRPr="00B46E28" w14:paraId="0DD2D94F" w14:textId="77777777" w:rsidTr="00AD61CB">
        <w:trPr>
          <w:trHeight w:val="300"/>
        </w:trPr>
        <w:tc>
          <w:tcPr>
            <w:tcW w:w="3150" w:type="dxa"/>
            <w:vMerge w:val="restart"/>
            <w:hideMark/>
          </w:tcPr>
          <w:p w14:paraId="6D9ABE49" w14:textId="77777777" w:rsidR="00AD61CB" w:rsidRPr="00B46E28" w:rsidRDefault="00AD61CB">
            <w:pPr>
              <w:rPr>
                <w:lang w:val="en-GB"/>
              </w:rPr>
            </w:pPr>
            <w:r w:rsidRPr="00B46E28">
              <w:rPr>
                <w:lang w:val="en-GB"/>
              </w:rPr>
              <w:t>Partnerships /Advocacy /Communications</w:t>
            </w:r>
          </w:p>
        </w:tc>
        <w:tc>
          <w:tcPr>
            <w:tcW w:w="6120" w:type="dxa"/>
            <w:hideMark/>
          </w:tcPr>
          <w:p w14:paraId="6482ED34" w14:textId="77777777" w:rsidR="00AD61CB" w:rsidRPr="00B46E28" w:rsidRDefault="00AD61CB">
            <w:pPr>
              <w:rPr>
                <w:lang w:val="en-GB"/>
              </w:rPr>
            </w:pPr>
            <w:r w:rsidRPr="00B46E28">
              <w:rPr>
                <w:lang w:val="en-GB"/>
              </w:rPr>
              <w:t>Civil Society</w:t>
            </w:r>
          </w:p>
        </w:tc>
      </w:tr>
      <w:tr w:rsidR="00AD61CB" w:rsidRPr="00B46E28" w14:paraId="225952F3" w14:textId="77777777" w:rsidTr="00AD61CB">
        <w:trPr>
          <w:trHeight w:val="300"/>
        </w:trPr>
        <w:tc>
          <w:tcPr>
            <w:tcW w:w="3150" w:type="dxa"/>
            <w:vMerge/>
            <w:hideMark/>
          </w:tcPr>
          <w:p w14:paraId="6CE75103" w14:textId="77777777" w:rsidR="00AD61CB" w:rsidRPr="00B46E28" w:rsidRDefault="00AD61CB">
            <w:pPr>
              <w:rPr>
                <w:lang w:val="en-GB"/>
              </w:rPr>
            </w:pPr>
          </w:p>
        </w:tc>
        <w:tc>
          <w:tcPr>
            <w:tcW w:w="6120" w:type="dxa"/>
            <w:hideMark/>
          </w:tcPr>
          <w:p w14:paraId="011BCB77" w14:textId="77777777" w:rsidR="00AD61CB" w:rsidRPr="00B46E28" w:rsidRDefault="00AD61CB">
            <w:pPr>
              <w:rPr>
                <w:lang w:val="en-GB"/>
              </w:rPr>
            </w:pPr>
            <w:r w:rsidRPr="00B46E28">
              <w:rPr>
                <w:lang w:val="en-GB"/>
              </w:rPr>
              <w:t>OECD/DAC Partnerships</w:t>
            </w:r>
          </w:p>
        </w:tc>
      </w:tr>
      <w:tr w:rsidR="00AD61CB" w:rsidRPr="00B46E28" w14:paraId="489044BC" w14:textId="77777777" w:rsidTr="00AD61CB">
        <w:trPr>
          <w:trHeight w:val="300"/>
        </w:trPr>
        <w:tc>
          <w:tcPr>
            <w:tcW w:w="3150" w:type="dxa"/>
            <w:vMerge/>
            <w:hideMark/>
          </w:tcPr>
          <w:p w14:paraId="57CFE907" w14:textId="77777777" w:rsidR="00AD61CB" w:rsidRPr="00B46E28" w:rsidRDefault="00AD61CB">
            <w:pPr>
              <w:rPr>
                <w:lang w:val="en-GB"/>
              </w:rPr>
            </w:pPr>
          </w:p>
        </w:tc>
        <w:tc>
          <w:tcPr>
            <w:tcW w:w="6120" w:type="dxa"/>
            <w:hideMark/>
          </w:tcPr>
          <w:p w14:paraId="5E2B9216" w14:textId="77777777" w:rsidR="00AD61CB" w:rsidRPr="00B46E28" w:rsidRDefault="00AD61CB">
            <w:pPr>
              <w:rPr>
                <w:lang w:val="en-GB"/>
              </w:rPr>
            </w:pPr>
            <w:r w:rsidRPr="00B46E28">
              <w:rPr>
                <w:lang w:val="en-GB"/>
              </w:rPr>
              <w:t>World Bank/Bretton Woods/IFI Partnerships</w:t>
            </w:r>
          </w:p>
        </w:tc>
      </w:tr>
      <w:tr w:rsidR="00AD61CB" w:rsidRPr="00B46E28" w14:paraId="6716FB54" w14:textId="77777777" w:rsidTr="00AD61CB">
        <w:trPr>
          <w:trHeight w:val="300"/>
        </w:trPr>
        <w:tc>
          <w:tcPr>
            <w:tcW w:w="3150" w:type="dxa"/>
            <w:vMerge/>
            <w:hideMark/>
          </w:tcPr>
          <w:p w14:paraId="61A9CBF8" w14:textId="77777777" w:rsidR="00AD61CB" w:rsidRPr="00B46E28" w:rsidRDefault="00AD61CB">
            <w:pPr>
              <w:rPr>
                <w:lang w:val="en-GB"/>
              </w:rPr>
            </w:pPr>
          </w:p>
        </w:tc>
        <w:tc>
          <w:tcPr>
            <w:tcW w:w="6120" w:type="dxa"/>
            <w:hideMark/>
          </w:tcPr>
          <w:p w14:paraId="4A02C39B" w14:textId="77777777" w:rsidR="00AD61CB" w:rsidRPr="00B46E28" w:rsidRDefault="00AD61CB">
            <w:pPr>
              <w:rPr>
                <w:lang w:val="en-GB"/>
              </w:rPr>
            </w:pPr>
            <w:r w:rsidRPr="00B46E28">
              <w:rPr>
                <w:lang w:val="en-GB"/>
              </w:rPr>
              <w:t>Multi-Partner Trust Fund Management</w:t>
            </w:r>
          </w:p>
        </w:tc>
      </w:tr>
      <w:tr w:rsidR="00AD61CB" w:rsidRPr="00B46E28" w14:paraId="220B2F38" w14:textId="77777777" w:rsidTr="00AD61CB">
        <w:trPr>
          <w:trHeight w:val="300"/>
        </w:trPr>
        <w:tc>
          <w:tcPr>
            <w:tcW w:w="3150" w:type="dxa"/>
            <w:vMerge/>
            <w:hideMark/>
          </w:tcPr>
          <w:p w14:paraId="77B4C68A" w14:textId="77777777" w:rsidR="00AD61CB" w:rsidRPr="00B46E28" w:rsidRDefault="00AD61CB">
            <w:pPr>
              <w:rPr>
                <w:lang w:val="en-GB"/>
              </w:rPr>
            </w:pPr>
          </w:p>
        </w:tc>
        <w:tc>
          <w:tcPr>
            <w:tcW w:w="6120" w:type="dxa"/>
            <w:hideMark/>
          </w:tcPr>
          <w:p w14:paraId="6D319417" w14:textId="77777777" w:rsidR="00AD61CB" w:rsidRPr="00B46E28" w:rsidRDefault="00AD61CB">
            <w:pPr>
              <w:rPr>
                <w:lang w:val="en-GB"/>
              </w:rPr>
            </w:pPr>
            <w:r w:rsidRPr="00B46E28">
              <w:rPr>
                <w:lang w:val="en-GB"/>
              </w:rPr>
              <w:t>UN Systems Coordination</w:t>
            </w:r>
          </w:p>
        </w:tc>
      </w:tr>
      <w:tr w:rsidR="00AD61CB" w:rsidRPr="00B46E28" w14:paraId="19F1BA6A" w14:textId="77777777" w:rsidTr="00AD61CB">
        <w:trPr>
          <w:trHeight w:val="300"/>
        </w:trPr>
        <w:tc>
          <w:tcPr>
            <w:tcW w:w="3150" w:type="dxa"/>
            <w:vMerge/>
            <w:hideMark/>
          </w:tcPr>
          <w:p w14:paraId="221F2A5F" w14:textId="77777777" w:rsidR="00AD61CB" w:rsidRPr="00B46E28" w:rsidRDefault="00AD61CB">
            <w:pPr>
              <w:rPr>
                <w:lang w:val="en-GB"/>
              </w:rPr>
            </w:pPr>
          </w:p>
        </w:tc>
        <w:tc>
          <w:tcPr>
            <w:tcW w:w="6120" w:type="dxa"/>
            <w:hideMark/>
          </w:tcPr>
          <w:p w14:paraId="20A94CBD" w14:textId="77777777" w:rsidR="00AD61CB" w:rsidRPr="00B46E28" w:rsidRDefault="00AD61CB">
            <w:pPr>
              <w:rPr>
                <w:lang w:val="en-GB"/>
              </w:rPr>
            </w:pPr>
            <w:r w:rsidRPr="00B46E28">
              <w:rPr>
                <w:lang w:val="en-GB"/>
              </w:rPr>
              <w:t>Strategy and analysis</w:t>
            </w:r>
          </w:p>
        </w:tc>
      </w:tr>
      <w:tr w:rsidR="00AD61CB" w:rsidRPr="00B46E28" w14:paraId="11FF3FFC" w14:textId="77777777" w:rsidTr="00AD61CB">
        <w:trPr>
          <w:trHeight w:val="300"/>
        </w:trPr>
        <w:tc>
          <w:tcPr>
            <w:tcW w:w="3150" w:type="dxa"/>
            <w:vMerge/>
            <w:hideMark/>
          </w:tcPr>
          <w:p w14:paraId="6989407C" w14:textId="77777777" w:rsidR="00AD61CB" w:rsidRPr="00B46E28" w:rsidRDefault="00AD61CB">
            <w:pPr>
              <w:rPr>
                <w:lang w:val="en-GB"/>
              </w:rPr>
            </w:pPr>
          </w:p>
        </w:tc>
        <w:tc>
          <w:tcPr>
            <w:tcW w:w="6120" w:type="dxa"/>
            <w:hideMark/>
          </w:tcPr>
          <w:p w14:paraId="517BB5EE" w14:textId="77777777" w:rsidR="00AD61CB" w:rsidRPr="00B46E28" w:rsidRDefault="00AD61CB">
            <w:pPr>
              <w:rPr>
                <w:lang w:val="en-GB"/>
              </w:rPr>
            </w:pPr>
            <w:r w:rsidRPr="00B46E28">
              <w:rPr>
                <w:lang w:val="en-GB"/>
              </w:rPr>
              <w:t>Private sector resource mobilization</w:t>
            </w:r>
          </w:p>
        </w:tc>
      </w:tr>
      <w:tr w:rsidR="00AD61CB" w:rsidRPr="00B46E28" w14:paraId="6E9A7FB5" w14:textId="77777777" w:rsidTr="00AD61CB">
        <w:trPr>
          <w:trHeight w:val="300"/>
        </w:trPr>
        <w:tc>
          <w:tcPr>
            <w:tcW w:w="3150" w:type="dxa"/>
            <w:vMerge/>
            <w:hideMark/>
          </w:tcPr>
          <w:p w14:paraId="084655D5" w14:textId="77777777" w:rsidR="00AD61CB" w:rsidRPr="00B46E28" w:rsidRDefault="00AD61CB">
            <w:pPr>
              <w:rPr>
                <w:lang w:val="en-GB"/>
              </w:rPr>
            </w:pPr>
          </w:p>
        </w:tc>
        <w:tc>
          <w:tcPr>
            <w:tcW w:w="6120" w:type="dxa"/>
            <w:hideMark/>
          </w:tcPr>
          <w:p w14:paraId="0D577119" w14:textId="77777777" w:rsidR="00AD61CB" w:rsidRPr="00B46E28" w:rsidRDefault="00AD61CB">
            <w:pPr>
              <w:rPr>
                <w:lang w:val="en-GB"/>
              </w:rPr>
            </w:pPr>
            <w:r w:rsidRPr="00B46E28">
              <w:rPr>
                <w:lang w:val="en-GB"/>
              </w:rPr>
              <w:t>Private sector engagement</w:t>
            </w:r>
          </w:p>
        </w:tc>
      </w:tr>
      <w:tr w:rsidR="00AD61CB" w:rsidRPr="00B46E28" w14:paraId="104F11CD" w14:textId="77777777" w:rsidTr="00AD61CB">
        <w:trPr>
          <w:trHeight w:val="300"/>
        </w:trPr>
        <w:tc>
          <w:tcPr>
            <w:tcW w:w="3150" w:type="dxa"/>
            <w:vMerge/>
            <w:hideMark/>
          </w:tcPr>
          <w:p w14:paraId="3822225D" w14:textId="77777777" w:rsidR="00AD61CB" w:rsidRPr="00B46E28" w:rsidRDefault="00AD61CB">
            <w:pPr>
              <w:rPr>
                <w:lang w:val="en-GB"/>
              </w:rPr>
            </w:pPr>
          </w:p>
        </w:tc>
        <w:tc>
          <w:tcPr>
            <w:tcW w:w="6120" w:type="dxa"/>
            <w:hideMark/>
          </w:tcPr>
          <w:p w14:paraId="108D1AF0" w14:textId="77777777" w:rsidR="00AD61CB" w:rsidRPr="00B46E28" w:rsidRDefault="00AD61CB">
            <w:pPr>
              <w:rPr>
                <w:lang w:val="en-GB"/>
              </w:rPr>
            </w:pPr>
            <w:r w:rsidRPr="00B46E28">
              <w:rPr>
                <w:lang w:val="en-GB"/>
              </w:rPr>
              <w:t>Innovative Finance</w:t>
            </w:r>
          </w:p>
        </w:tc>
      </w:tr>
      <w:tr w:rsidR="00AD61CB" w:rsidRPr="00B46E28" w14:paraId="30022D85" w14:textId="77777777" w:rsidTr="00AD61CB">
        <w:trPr>
          <w:trHeight w:val="300"/>
        </w:trPr>
        <w:tc>
          <w:tcPr>
            <w:tcW w:w="3150" w:type="dxa"/>
            <w:vMerge/>
            <w:hideMark/>
          </w:tcPr>
          <w:p w14:paraId="446AAA2F" w14:textId="77777777" w:rsidR="00AD61CB" w:rsidRPr="00B46E28" w:rsidRDefault="00AD61CB">
            <w:pPr>
              <w:rPr>
                <w:lang w:val="en-GB"/>
              </w:rPr>
            </w:pPr>
          </w:p>
        </w:tc>
        <w:tc>
          <w:tcPr>
            <w:tcW w:w="6120" w:type="dxa"/>
            <w:hideMark/>
          </w:tcPr>
          <w:p w14:paraId="4B0F9634" w14:textId="77777777" w:rsidR="00AD61CB" w:rsidRPr="00B46E28" w:rsidRDefault="00AD61CB">
            <w:pPr>
              <w:rPr>
                <w:lang w:val="en-GB"/>
              </w:rPr>
            </w:pPr>
            <w:r w:rsidRPr="00B46E28">
              <w:rPr>
                <w:lang w:val="en-GB"/>
              </w:rPr>
              <w:t>Liaison and outreach</w:t>
            </w:r>
          </w:p>
        </w:tc>
      </w:tr>
      <w:tr w:rsidR="00AD61CB" w:rsidRPr="00B46E28" w14:paraId="30681E74" w14:textId="77777777" w:rsidTr="00AD61CB">
        <w:trPr>
          <w:trHeight w:val="300"/>
        </w:trPr>
        <w:tc>
          <w:tcPr>
            <w:tcW w:w="3150" w:type="dxa"/>
            <w:vMerge/>
            <w:hideMark/>
          </w:tcPr>
          <w:p w14:paraId="5E991EFB" w14:textId="77777777" w:rsidR="00AD61CB" w:rsidRPr="00B46E28" w:rsidRDefault="00AD61CB">
            <w:pPr>
              <w:rPr>
                <w:lang w:val="en-GB"/>
              </w:rPr>
            </w:pPr>
          </w:p>
        </w:tc>
        <w:tc>
          <w:tcPr>
            <w:tcW w:w="6120" w:type="dxa"/>
            <w:hideMark/>
          </w:tcPr>
          <w:p w14:paraId="334670F4" w14:textId="77777777" w:rsidR="00AD61CB" w:rsidRPr="00B46E28" w:rsidRDefault="00AD61CB">
            <w:pPr>
              <w:rPr>
                <w:lang w:val="en-GB"/>
              </w:rPr>
            </w:pPr>
            <w:r w:rsidRPr="00B46E28">
              <w:rPr>
                <w:lang w:val="en-GB"/>
              </w:rPr>
              <w:t>Media management and outreach</w:t>
            </w:r>
          </w:p>
        </w:tc>
      </w:tr>
      <w:tr w:rsidR="00AD61CB" w:rsidRPr="00B46E28" w14:paraId="631372BF" w14:textId="77777777" w:rsidTr="00AD61CB">
        <w:trPr>
          <w:trHeight w:val="300"/>
        </w:trPr>
        <w:tc>
          <w:tcPr>
            <w:tcW w:w="3150" w:type="dxa"/>
            <w:vMerge/>
            <w:hideMark/>
          </w:tcPr>
          <w:p w14:paraId="25650B81" w14:textId="77777777" w:rsidR="00AD61CB" w:rsidRPr="00B46E28" w:rsidRDefault="00AD61CB">
            <w:pPr>
              <w:rPr>
                <w:lang w:val="en-GB"/>
              </w:rPr>
            </w:pPr>
          </w:p>
        </w:tc>
        <w:tc>
          <w:tcPr>
            <w:tcW w:w="6120" w:type="dxa"/>
            <w:hideMark/>
          </w:tcPr>
          <w:p w14:paraId="307712A8" w14:textId="77777777" w:rsidR="00AD61CB" w:rsidRPr="00B46E28" w:rsidRDefault="00AD61CB">
            <w:pPr>
              <w:rPr>
                <w:lang w:val="en-GB"/>
              </w:rPr>
            </w:pPr>
            <w:r w:rsidRPr="00B46E28">
              <w:rPr>
                <w:lang w:val="en-GB"/>
              </w:rPr>
              <w:t>Crisis and reputational risk</w:t>
            </w:r>
          </w:p>
        </w:tc>
      </w:tr>
      <w:tr w:rsidR="00AD61CB" w:rsidRPr="00B46E28" w14:paraId="3CB45685" w14:textId="77777777" w:rsidTr="00AD61CB">
        <w:trPr>
          <w:trHeight w:val="300"/>
        </w:trPr>
        <w:tc>
          <w:tcPr>
            <w:tcW w:w="3150" w:type="dxa"/>
            <w:vMerge/>
            <w:hideMark/>
          </w:tcPr>
          <w:p w14:paraId="7C2600AB" w14:textId="77777777" w:rsidR="00AD61CB" w:rsidRPr="00B46E28" w:rsidRDefault="00AD61CB">
            <w:pPr>
              <w:rPr>
                <w:lang w:val="en-GB"/>
              </w:rPr>
            </w:pPr>
          </w:p>
        </w:tc>
        <w:tc>
          <w:tcPr>
            <w:tcW w:w="6120" w:type="dxa"/>
            <w:hideMark/>
          </w:tcPr>
          <w:p w14:paraId="58F4A6EA" w14:textId="77777777" w:rsidR="00AD61CB" w:rsidRPr="00B46E28" w:rsidRDefault="00AD61CB">
            <w:pPr>
              <w:rPr>
                <w:lang w:val="en-GB"/>
              </w:rPr>
            </w:pPr>
            <w:r w:rsidRPr="00B46E28">
              <w:rPr>
                <w:lang w:val="en-GB"/>
              </w:rPr>
              <w:t>Communications product development</w:t>
            </w:r>
          </w:p>
        </w:tc>
      </w:tr>
      <w:tr w:rsidR="00AD61CB" w:rsidRPr="00B46E28" w14:paraId="7302F035" w14:textId="77777777" w:rsidTr="00AD61CB">
        <w:trPr>
          <w:trHeight w:val="300"/>
        </w:trPr>
        <w:tc>
          <w:tcPr>
            <w:tcW w:w="3150" w:type="dxa"/>
            <w:vMerge/>
            <w:hideMark/>
          </w:tcPr>
          <w:p w14:paraId="6D67FB4A" w14:textId="77777777" w:rsidR="00AD61CB" w:rsidRPr="00B46E28" w:rsidRDefault="00AD61CB">
            <w:pPr>
              <w:rPr>
                <w:lang w:val="en-GB"/>
              </w:rPr>
            </w:pPr>
          </w:p>
        </w:tc>
        <w:tc>
          <w:tcPr>
            <w:tcW w:w="6120" w:type="dxa"/>
            <w:hideMark/>
          </w:tcPr>
          <w:p w14:paraId="492030F5" w14:textId="77777777" w:rsidR="00AD61CB" w:rsidRPr="00B46E28" w:rsidRDefault="00AD61CB">
            <w:pPr>
              <w:rPr>
                <w:lang w:val="en-GB"/>
              </w:rPr>
            </w:pPr>
            <w:r w:rsidRPr="00B46E28">
              <w:rPr>
                <w:lang w:val="en-GB"/>
              </w:rPr>
              <w:t>Marketing and Outreach</w:t>
            </w:r>
          </w:p>
        </w:tc>
      </w:tr>
      <w:tr w:rsidR="00AD61CB" w:rsidRPr="00B46E28" w14:paraId="63BF72CE" w14:textId="77777777" w:rsidTr="00AD61CB">
        <w:trPr>
          <w:trHeight w:val="300"/>
        </w:trPr>
        <w:tc>
          <w:tcPr>
            <w:tcW w:w="3150" w:type="dxa"/>
            <w:vMerge/>
            <w:hideMark/>
          </w:tcPr>
          <w:p w14:paraId="52C60CDA" w14:textId="77777777" w:rsidR="00AD61CB" w:rsidRPr="00B46E28" w:rsidRDefault="00AD61CB">
            <w:pPr>
              <w:rPr>
                <w:lang w:val="en-GB"/>
              </w:rPr>
            </w:pPr>
          </w:p>
        </w:tc>
        <w:tc>
          <w:tcPr>
            <w:tcW w:w="6120" w:type="dxa"/>
            <w:hideMark/>
          </w:tcPr>
          <w:p w14:paraId="12E7DABE" w14:textId="77777777" w:rsidR="00AD61CB" w:rsidRPr="00B46E28" w:rsidRDefault="00AD61CB">
            <w:pPr>
              <w:rPr>
                <w:lang w:val="en-GB"/>
              </w:rPr>
            </w:pPr>
            <w:r w:rsidRPr="00B46E28">
              <w:rPr>
                <w:lang w:val="en-GB"/>
              </w:rPr>
              <w:t>Goodwill Ambassadors</w:t>
            </w:r>
          </w:p>
        </w:tc>
      </w:tr>
      <w:tr w:rsidR="00AD61CB" w:rsidRPr="00B46E28" w14:paraId="2C06FB0D" w14:textId="77777777" w:rsidTr="00AD61CB">
        <w:trPr>
          <w:trHeight w:val="300"/>
        </w:trPr>
        <w:tc>
          <w:tcPr>
            <w:tcW w:w="3150" w:type="dxa"/>
            <w:vMerge/>
            <w:hideMark/>
          </w:tcPr>
          <w:p w14:paraId="42A42320" w14:textId="77777777" w:rsidR="00AD61CB" w:rsidRPr="00B46E28" w:rsidRDefault="00AD61CB">
            <w:pPr>
              <w:rPr>
                <w:lang w:val="en-GB"/>
              </w:rPr>
            </w:pPr>
          </w:p>
        </w:tc>
        <w:tc>
          <w:tcPr>
            <w:tcW w:w="6120" w:type="dxa"/>
            <w:hideMark/>
          </w:tcPr>
          <w:p w14:paraId="2DE457BF" w14:textId="77777777" w:rsidR="00AD61CB" w:rsidRPr="00B46E28" w:rsidRDefault="00AD61CB">
            <w:pPr>
              <w:rPr>
                <w:lang w:val="en-GB"/>
              </w:rPr>
            </w:pPr>
            <w:r w:rsidRPr="00B46E28">
              <w:rPr>
                <w:lang w:val="en-GB"/>
              </w:rPr>
              <w:t>Digital and Social media</w:t>
            </w:r>
          </w:p>
        </w:tc>
      </w:tr>
      <w:tr w:rsidR="00AD61CB" w:rsidRPr="00B46E28" w14:paraId="49C2AC9A" w14:textId="77777777" w:rsidTr="00AD61CB">
        <w:trPr>
          <w:trHeight w:val="300"/>
        </w:trPr>
        <w:tc>
          <w:tcPr>
            <w:tcW w:w="3150" w:type="dxa"/>
            <w:vMerge/>
            <w:hideMark/>
          </w:tcPr>
          <w:p w14:paraId="22D9F233" w14:textId="77777777" w:rsidR="00AD61CB" w:rsidRPr="00B46E28" w:rsidRDefault="00AD61CB">
            <w:pPr>
              <w:rPr>
                <w:lang w:val="en-GB"/>
              </w:rPr>
            </w:pPr>
          </w:p>
        </w:tc>
        <w:tc>
          <w:tcPr>
            <w:tcW w:w="6120" w:type="dxa"/>
            <w:hideMark/>
          </w:tcPr>
          <w:p w14:paraId="1E2D4527" w14:textId="77777777" w:rsidR="00AD61CB" w:rsidRPr="00B46E28" w:rsidRDefault="00AD61CB">
            <w:pPr>
              <w:rPr>
                <w:lang w:val="en-GB"/>
              </w:rPr>
            </w:pPr>
            <w:r w:rsidRPr="00B46E28">
              <w:rPr>
                <w:lang w:val="en-GB"/>
              </w:rPr>
              <w:t>Online fundraising and appeals</w:t>
            </w:r>
          </w:p>
        </w:tc>
      </w:tr>
      <w:tr w:rsidR="00AD61CB" w:rsidRPr="00B46E28" w14:paraId="67D8EE03" w14:textId="77777777" w:rsidTr="00AD61CB">
        <w:trPr>
          <w:trHeight w:val="300"/>
        </w:trPr>
        <w:tc>
          <w:tcPr>
            <w:tcW w:w="3150" w:type="dxa"/>
            <w:vMerge/>
            <w:hideMark/>
          </w:tcPr>
          <w:p w14:paraId="4C647C11" w14:textId="77777777" w:rsidR="00AD61CB" w:rsidRPr="00B46E28" w:rsidRDefault="00AD61CB">
            <w:pPr>
              <w:rPr>
                <w:lang w:val="en-GB"/>
              </w:rPr>
            </w:pPr>
          </w:p>
        </w:tc>
        <w:tc>
          <w:tcPr>
            <w:tcW w:w="6120" w:type="dxa"/>
            <w:hideMark/>
          </w:tcPr>
          <w:p w14:paraId="45F87623" w14:textId="77777777" w:rsidR="00AD61CB" w:rsidRPr="00B46E28" w:rsidRDefault="00AD61CB">
            <w:pPr>
              <w:rPr>
                <w:lang w:val="en-GB"/>
              </w:rPr>
            </w:pPr>
            <w:r w:rsidRPr="00B46E28">
              <w:rPr>
                <w:lang w:val="en-GB"/>
              </w:rPr>
              <w:t>Special events</w:t>
            </w:r>
          </w:p>
        </w:tc>
      </w:tr>
      <w:tr w:rsidR="00AD61CB" w:rsidRPr="00B46E28" w14:paraId="45174542" w14:textId="77777777" w:rsidTr="00AD61CB">
        <w:trPr>
          <w:trHeight w:val="300"/>
        </w:trPr>
        <w:tc>
          <w:tcPr>
            <w:tcW w:w="3150" w:type="dxa"/>
            <w:hideMark/>
          </w:tcPr>
          <w:p w14:paraId="082FC601" w14:textId="77777777" w:rsidR="00AD61CB" w:rsidRPr="00B46E28" w:rsidRDefault="00AD61CB">
            <w:pPr>
              <w:rPr>
                <w:lang w:val="en-GB"/>
              </w:rPr>
            </w:pPr>
            <w:r w:rsidRPr="00B46E28">
              <w:rPr>
                <w:lang w:val="en-GB"/>
              </w:rPr>
              <w:t>Procurement Management</w:t>
            </w:r>
          </w:p>
        </w:tc>
        <w:tc>
          <w:tcPr>
            <w:tcW w:w="6120" w:type="dxa"/>
            <w:hideMark/>
          </w:tcPr>
          <w:p w14:paraId="2BCBD0D5" w14:textId="77777777" w:rsidR="00AD61CB" w:rsidRPr="00B46E28" w:rsidRDefault="00AD61CB">
            <w:pPr>
              <w:rPr>
                <w:lang w:val="en-GB"/>
              </w:rPr>
            </w:pPr>
          </w:p>
        </w:tc>
      </w:tr>
      <w:tr w:rsidR="00AD61CB" w:rsidRPr="00B46E28" w14:paraId="08DEEA82" w14:textId="77777777" w:rsidTr="00AD61CB">
        <w:trPr>
          <w:trHeight w:val="300"/>
        </w:trPr>
        <w:tc>
          <w:tcPr>
            <w:tcW w:w="3150" w:type="dxa"/>
            <w:hideMark/>
          </w:tcPr>
          <w:p w14:paraId="28C8D290" w14:textId="77777777" w:rsidR="00AD61CB" w:rsidRPr="00B46E28" w:rsidRDefault="00AD61CB">
            <w:pPr>
              <w:rPr>
                <w:lang w:val="en-GB"/>
              </w:rPr>
            </w:pPr>
            <w:r w:rsidRPr="00B46E28">
              <w:rPr>
                <w:lang w:val="en-GB"/>
              </w:rPr>
              <w:t>Security Services</w:t>
            </w:r>
          </w:p>
        </w:tc>
        <w:tc>
          <w:tcPr>
            <w:tcW w:w="6120" w:type="dxa"/>
            <w:hideMark/>
          </w:tcPr>
          <w:p w14:paraId="3B42B322" w14:textId="77777777" w:rsidR="00AD61CB" w:rsidRPr="00B46E28" w:rsidRDefault="00AD61CB">
            <w:pPr>
              <w:rPr>
                <w:lang w:val="en-GB"/>
              </w:rPr>
            </w:pPr>
          </w:p>
        </w:tc>
      </w:tr>
      <w:tr w:rsidR="00AD61CB" w:rsidRPr="00B46E28" w14:paraId="5E2BF9E3" w14:textId="77777777" w:rsidTr="00AD61CB">
        <w:trPr>
          <w:trHeight w:val="300"/>
        </w:trPr>
        <w:tc>
          <w:tcPr>
            <w:tcW w:w="3150" w:type="dxa"/>
            <w:vMerge w:val="restart"/>
            <w:hideMark/>
          </w:tcPr>
          <w:p w14:paraId="6AD737D1" w14:textId="77777777" w:rsidR="00AD61CB" w:rsidRPr="00B46E28" w:rsidRDefault="00AD61CB">
            <w:pPr>
              <w:rPr>
                <w:lang w:val="en-GB"/>
              </w:rPr>
            </w:pPr>
            <w:r w:rsidRPr="00B46E28">
              <w:rPr>
                <w:lang w:val="en-GB"/>
              </w:rPr>
              <w:t>Finance</w:t>
            </w:r>
          </w:p>
        </w:tc>
        <w:tc>
          <w:tcPr>
            <w:tcW w:w="6120" w:type="dxa"/>
            <w:hideMark/>
          </w:tcPr>
          <w:p w14:paraId="5D854EC6" w14:textId="77777777" w:rsidR="00AD61CB" w:rsidRPr="00B46E28" w:rsidRDefault="00AD61CB">
            <w:pPr>
              <w:rPr>
                <w:lang w:val="en-GB"/>
              </w:rPr>
            </w:pPr>
            <w:r w:rsidRPr="00B46E28">
              <w:rPr>
                <w:lang w:val="en-GB"/>
              </w:rPr>
              <w:t>Investment management</w:t>
            </w:r>
          </w:p>
        </w:tc>
      </w:tr>
      <w:tr w:rsidR="00AD61CB" w:rsidRPr="00B46E28" w14:paraId="7DEF5FF5" w14:textId="77777777" w:rsidTr="00AD61CB">
        <w:trPr>
          <w:trHeight w:val="300"/>
        </w:trPr>
        <w:tc>
          <w:tcPr>
            <w:tcW w:w="3150" w:type="dxa"/>
            <w:vMerge/>
            <w:hideMark/>
          </w:tcPr>
          <w:p w14:paraId="581E7240" w14:textId="77777777" w:rsidR="00AD61CB" w:rsidRPr="00B46E28" w:rsidRDefault="00AD61CB">
            <w:pPr>
              <w:rPr>
                <w:lang w:val="en-GB"/>
              </w:rPr>
            </w:pPr>
          </w:p>
        </w:tc>
        <w:tc>
          <w:tcPr>
            <w:tcW w:w="6120" w:type="dxa"/>
            <w:hideMark/>
          </w:tcPr>
          <w:p w14:paraId="2311D399" w14:textId="77777777" w:rsidR="00AD61CB" w:rsidRPr="00B46E28" w:rsidRDefault="00AD61CB">
            <w:pPr>
              <w:rPr>
                <w:lang w:val="en-GB"/>
              </w:rPr>
            </w:pPr>
            <w:r w:rsidRPr="00B46E28">
              <w:rPr>
                <w:lang w:val="en-GB"/>
              </w:rPr>
              <w:t>Banking and Cash Management</w:t>
            </w:r>
          </w:p>
        </w:tc>
      </w:tr>
      <w:tr w:rsidR="00AD61CB" w:rsidRPr="00B46E28" w14:paraId="709D2C72" w14:textId="77777777" w:rsidTr="00AD61CB">
        <w:trPr>
          <w:trHeight w:val="300"/>
        </w:trPr>
        <w:tc>
          <w:tcPr>
            <w:tcW w:w="3150" w:type="dxa"/>
            <w:vMerge/>
            <w:hideMark/>
          </w:tcPr>
          <w:p w14:paraId="63412FDD" w14:textId="77777777" w:rsidR="00AD61CB" w:rsidRPr="00B46E28" w:rsidRDefault="00AD61CB">
            <w:pPr>
              <w:rPr>
                <w:lang w:val="en-GB"/>
              </w:rPr>
            </w:pPr>
          </w:p>
        </w:tc>
        <w:tc>
          <w:tcPr>
            <w:tcW w:w="6120" w:type="dxa"/>
            <w:hideMark/>
          </w:tcPr>
          <w:p w14:paraId="56D626D9" w14:textId="77777777" w:rsidR="00AD61CB" w:rsidRPr="00B46E28" w:rsidRDefault="00AD61CB">
            <w:pPr>
              <w:rPr>
                <w:lang w:val="en-GB"/>
              </w:rPr>
            </w:pPr>
            <w:r w:rsidRPr="00B46E28">
              <w:rPr>
                <w:lang w:val="en-GB"/>
              </w:rPr>
              <w:t>Budget &amp; cost recovery system</w:t>
            </w:r>
          </w:p>
        </w:tc>
      </w:tr>
      <w:tr w:rsidR="00AD61CB" w:rsidRPr="00B46E28" w14:paraId="2C076A39" w14:textId="77777777" w:rsidTr="00AD61CB">
        <w:trPr>
          <w:trHeight w:val="300"/>
        </w:trPr>
        <w:tc>
          <w:tcPr>
            <w:tcW w:w="3150" w:type="dxa"/>
            <w:vMerge/>
            <w:hideMark/>
          </w:tcPr>
          <w:p w14:paraId="58BEF48B" w14:textId="77777777" w:rsidR="00AD61CB" w:rsidRPr="00B46E28" w:rsidRDefault="00AD61CB">
            <w:pPr>
              <w:rPr>
                <w:lang w:val="en-GB"/>
              </w:rPr>
            </w:pPr>
          </w:p>
        </w:tc>
        <w:tc>
          <w:tcPr>
            <w:tcW w:w="6120" w:type="dxa"/>
            <w:hideMark/>
          </w:tcPr>
          <w:p w14:paraId="30B85E53" w14:textId="77777777" w:rsidR="00AD61CB" w:rsidRPr="00B46E28" w:rsidRDefault="00AD61CB">
            <w:pPr>
              <w:rPr>
                <w:lang w:val="en-GB"/>
              </w:rPr>
            </w:pPr>
            <w:r w:rsidRPr="00B46E28">
              <w:rPr>
                <w:lang w:val="en-GB"/>
              </w:rPr>
              <w:t>Accounting and Administration</w:t>
            </w:r>
          </w:p>
        </w:tc>
      </w:tr>
      <w:tr w:rsidR="00AD61CB" w:rsidRPr="00B46E28" w14:paraId="3A36BBF3" w14:textId="77777777" w:rsidTr="00AD61CB">
        <w:trPr>
          <w:trHeight w:val="300"/>
        </w:trPr>
        <w:tc>
          <w:tcPr>
            <w:tcW w:w="3150" w:type="dxa"/>
            <w:vMerge/>
            <w:hideMark/>
          </w:tcPr>
          <w:p w14:paraId="3382DEE8" w14:textId="77777777" w:rsidR="00AD61CB" w:rsidRPr="00B46E28" w:rsidRDefault="00AD61CB">
            <w:pPr>
              <w:rPr>
                <w:lang w:val="en-GB"/>
              </w:rPr>
            </w:pPr>
          </w:p>
        </w:tc>
        <w:tc>
          <w:tcPr>
            <w:tcW w:w="6120" w:type="dxa"/>
            <w:hideMark/>
          </w:tcPr>
          <w:p w14:paraId="3EAE27B9" w14:textId="77777777" w:rsidR="00AD61CB" w:rsidRPr="00B46E28" w:rsidRDefault="00AD61CB">
            <w:pPr>
              <w:rPr>
                <w:lang w:val="en-GB"/>
              </w:rPr>
            </w:pPr>
            <w:r w:rsidRPr="00B46E28">
              <w:rPr>
                <w:lang w:val="en-GB"/>
              </w:rPr>
              <w:t>Business Partnering</w:t>
            </w:r>
          </w:p>
        </w:tc>
      </w:tr>
      <w:tr w:rsidR="00AD61CB" w:rsidRPr="00B46E28" w14:paraId="15438C29" w14:textId="77777777" w:rsidTr="00AD61CB">
        <w:trPr>
          <w:trHeight w:val="300"/>
        </w:trPr>
        <w:tc>
          <w:tcPr>
            <w:tcW w:w="3150" w:type="dxa"/>
            <w:vMerge/>
            <w:hideMark/>
          </w:tcPr>
          <w:p w14:paraId="60D527A7" w14:textId="77777777" w:rsidR="00AD61CB" w:rsidRPr="00B46E28" w:rsidRDefault="00AD61CB">
            <w:pPr>
              <w:rPr>
                <w:lang w:val="en-GB"/>
              </w:rPr>
            </w:pPr>
          </w:p>
        </w:tc>
        <w:tc>
          <w:tcPr>
            <w:tcW w:w="6120" w:type="dxa"/>
            <w:hideMark/>
          </w:tcPr>
          <w:p w14:paraId="6C5F0B5B" w14:textId="77777777" w:rsidR="00AD61CB" w:rsidRPr="00B46E28" w:rsidRDefault="00AD61CB">
            <w:pPr>
              <w:rPr>
                <w:lang w:val="en-GB"/>
              </w:rPr>
            </w:pPr>
            <w:r w:rsidRPr="00B46E28">
              <w:rPr>
                <w:lang w:val="en-GB"/>
              </w:rPr>
              <w:t>Global Shared Services Unit</w:t>
            </w:r>
          </w:p>
        </w:tc>
      </w:tr>
      <w:tr w:rsidR="00AD61CB" w:rsidRPr="00B46E28" w14:paraId="2B8C5318" w14:textId="77777777" w:rsidTr="00AD61CB">
        <w:trPr>
          <w:trHeight w:val="300"/>
        </w:trPr>
        <w:tc>
          <w:tcPr>
            <w:tcW w:w="3150" w:type="dxa"/>
            <w:vMerge/>
            <w:hideMark/>
          </w:tcPr>
          <w:p w14:paraId="5B64BC29" w14:textId="77777777" w:rsidR="00AD61CB" w:rsidRPr="00B46E28" w:rsidRDefault="00AD61CB">
            <w:pPr>
              <w:rPr>
                <w:lang w:val="en-GB"/>
              </w:rPr>
            </w:pPr>
          </w:p>
        </w:tc>
        <w:tc>
          <w:tcPr>
            <w:tcW w:w="6120" w:type="dxa"/>
            <w:hideMark/>
          </w:tcPr>
          <w:p w14:paraId="429364BC" w14:textId="77777777" w:rsidR="00AD61CB" w:rsidRPr="00B46E28" w:rsidRDefault="00AD61CB">
            <w:pPr>
              <w:rPr>
                <w:lang w:val="en-GB"/>
              </w:rPr>
            </w:pPr>
            <w:r w:rsidRPr="00B46E28">
              <w:rPr>
                <w:lang w:val="en-GB"/>
              </w:rPr>
              <w:t>Finance Business Partner</w:t>
            </w:r>
          </w:p>
        </w:tc>
      </w:tr>
      <w:tr w:rsidR="00AD61CB" w:rsidRPr="00B46E28" w14:paraId="0F29E33A" w14:textId="77777777" w:rsidTr="00AD61CB">
        <w:trPr>
          <w:trHeight w:val="300"/>
        </w:trPr>
        <w:tc>
          <w:tcPr>
            <w:tcW w:w="3150" w:type="dxa"/>
            <w:vMerge/>
            <w:hideMark/>
          </w:tcPr>
          <w:p w14:paraId="415C8E8B" w14:textId="77777777" w:rsidR="00AD61CB" w:rsidRPr="00B46E28" w:rsidRDefault="00AD61CB">
            <w:pPr>
              <w:rPr>
                <w:lang w:val="en-GB"/>
              </w:rPr>
            </w:pPr>
          </w:p>
        </w:tc>
        <w:tc>
          <w:tcPr>
            <w:tcW w:w="6120" w:type="dxa"/>
            <w:hideMark/>
          </w:tcPr>
          <w:p w14:paraId="16D547A3" w14:textId="77777777" w:rsidR="00AD61CB" w:rsidRPr="00B46E28" w:rsidRDefault="00AD61CB">
            <w:pPr>
              <w:rPr>
                <w:lang w:val="en-GB"/>
              </w:rPr>
            </w:pPr>
            <w:r w:rsidRPr="00B46E28">
              <w:rPr>
                <w:lang w:val="en-GB"/>
              </w:rPr>
              <w:t>Finance Business Analytics</w:t>
            </w:r>
          </w:p>
        </w:tc>
      </w:tr>
      <w:tr w:rsidR="00AD61CB" w:rsidRPr="00B46E28" w14:paraId="7C54B724" w14:textId="77777777" w:rsidTr="00AD61CB">
        <w:trPr>
          <w:trHeight w:val="300"/>
        </w:trPr>
        <w:tc>
          <w:tcPr>
            <w:tcW w:w="3150" w:type="dxa"/>
            <w:vMerge/>
            <w:hideMark/>
          </w:tcPr>
          <w:p w14:paraId="54FEE596" w14:textId="77777777" w:rsidR="00AD61CB" w:rsidRPr="00B46E28" w:rsidRDefault="00AD61CB">
            <w:pPr>
              <w:rPr>
                <w:lang w:val="en-GB"/>
              </w:rPr>
            </w:pPr>
          </w:p>
        </w:tc>
        <w:tc>
          <w:tcPr>
            <w:tcW w:w="6120" w:type="dxa"/>
            <w:hideMark/>
          </w:tcPr>
          <w:p w14:paraId="51BA8A33" w14:textId="77777777" w:rsidR="00AD61CB" w:rsidRPr="00B46E28" w:rsidRDefault="00AD61CB">
            <w:pPr>
              <w:rPr>
                <w:lang w:val="en-GB"/>
              </w:rPr>
            </w:pPr>
            <w:r w:rsidRPr="00B46E28">
              <w:rPr>
                <w:lang w:val="en-GB"/>
              </w:rPr>
              <w:t>Financial Risk Management</w:t>
            </w:r>
          </w:p>
        </w:tc>
      </w:tr>
      <w:tr w:rsidR="00AD61CB" w:rsidRPr="00B46E28" w14:paraId="613CCAD1" w14:textId="77777777" w:rsidTr="00AD61CB">
        <w:trPr>
          <w:trHeight w:val="300"/>
        </w:trPr>
        <w:tc>
          <w:tcPr>
            <w:tcW w:w="3150" w:type="dxa"/>
            <w:vMerge/>
            <w:hideMark/>
          </w:tcPr>
          <w:p w14:paraId="5902E081" w14:textId="77777777" w:rsidR="00AD61CB" w:rsidRPr="00B46E28" w:rsidRDefault="00AD61CB">
            <w:pPr>
              <w:rPr>
                <w:lang w:val="en-GB"/>
              </w:rPr>
            </w:pPr>
          </w:p>
        </w:tc>
        <w:tc>
          <w:tcPr>
            <w:tcW w:w="6120" w:type="dxa"/>
            <w:hideMark/>
          </w:tcPr>
          <w:p w14:paraId="5E6B9B97" w14:textId="77777777" w:rsidR="00AD61CB" w:rsidRPr="00B46E28" w:rsidRDefault="00AD61CB">
            <w:pPr>
              <w:rPr>
                <w:lang w:val="en-GB"/>
              </w:rPr>
            </w:pPr>
            <w:r w:rsidRPr="00B46E28">
              <w:rPr>
                <w:lang w:val="en-GB"/>
              </w:rPr>
              <w:t>Credit and Collections</w:t>
            </w:r>
          </w:p>
        </w:tc>
      </w:tr>
      <w:tr w:rsidR="00AD61CB" w:rsidRPr="00B46E28" w14:paraId="011EEF1F" w14:textId="77777777" w:rsidTr="00AD61CB">
        <w:trPr>
          <w:trHeight w:val="300"/>
        </w:trPr>
        <w:tc>
          <w:tcPr>
            <w:tcW w:w="3150" w:type="dxa"/>
            <w:vMerge w:val="restart"/>
            <w:hideMark/>
          </w:tcPr>
          <w:p w14:paraId="743DA165" w14:textId="77777777" w:rsidR="00AD61CB" w:rsidRPr="00B46E28" w:rsidRDefault="00AD61CB">
            <w:pPr>
              <w:rPr>
                <w:lang w:val="en-GB"/>
              </w:rPr>
            </w:pPr>
            <w:r w:rsidRPr="00B46E28">
              <w:rPr>
                <w:lang w:val="en-GB"/>
              </w:rPr>
              <w:t>Crisis Response </w:t>
            </w:r>
          </w:p>
        </w:tc>
        <w:tc>
          <w:tcPr>
            <w:tcW w:w="6120" w:type="dxa"/>
            <w:hideMark/>
          </w:tcPr>
          <w:p w14:paraId="7B6587FD" w14:textId="77777777" w:rsidR="00AD61CB" w:rsidRPr="00B46E28" w:rsidRDefault="00AD61CB">
            <w:pPr>
              <w:rPr>
                <w:lang w:val="en-GB"/>
              </w:rPr>
            </w:pPr>
            <w:r w:rsidRPr="00B46E28">
              <w:rPr>
                <w:lang w:val="en-GB"/>
              </w:rPr>
              <w:t>Crisis management</w:t>
            </w:r>
          </w:p>
        </w:tc>
      </w:tr>
      <w:tr w:rsidR="00AD61CB" w:rsidRPr="00B46E28" w14:paraId="549B1256" w14:textId="77777777" w:rsidTr="00AD61CB">
        <w:trPr>
          <w:trHeight w:val="300"/>
        </w:trPr>
        <w:tc>
          <w:tcPr>
            <w:tcW w:w="3150" w:type="dxa"/>
            <w:vMerge/>
            <w:hideMark/>
          </w:tcPr>
          <w:p w14:paraId="1AC835A1" w14:textId="77777777" w:rsidR="00AD61CB" w:rsidRPr="00B46E28" w:rsidRDefault="00AD61CB">
            <w:pPr>
              <w:rPr>
                <w:lang w:val="en-GB"/>
              </w:rPr>
            </w:pPr>
          </w:p>
        </w:tc>
        <w:tc>
          <w:tcPr>
            <w:tcW w:w="6120" w:type="dxa"/>
            <w:hideMark/>
          </w:tcPr>
          <w:p w14:paraId="0DBE3244" w14:textId="77777777" w:rsidR="00AD61CB" w:rsidRPr="00B46E28" w:rsidRDefault="00AD61CB">
            <w:pPr>
              <w:rPr>
                <w:lang w:val="en-GB"/>
              </w:rPr>
            </w:pPr>
            <w:r w:rsidRPr="00B46E28">
              <w:rPr>
                <w:lang w:val="en-GB"/>
              </w:rPr>
              <w:t>Humanitarian inter-agency coordination</w:t>
            </w:r>
          </w:p>
        </w:tc>
      </w:tr>
      <w:tr w:rsidR="00AD61CB" w:rsidRPr="00B46E28" w14:paraId="6F3C65D0" w14:textId="77777777" w:rsidTr="00AD61CB">
        <w:trPr>
          <w:trHeight w:val="300"/>
        </w:trPr>
        <w:tc>
          <w:tcPr>
            <w:tcW w:w="3150" w:type="dxa"/>
            <w:vMerge/>
            <w:hideMark/>
          </w:tcPr>
          <w:p w14:paraId="5C1B5534" w14:textId="77777777" w:rsidR="00AD61CB" w:rsidRPr="00B46E28" w:rsidRDefault="00AD61CB">
            <w:pPr>
              <w:rPr>
                <w:lang w:val="en-GB"/>
              </w:rPr>
            </w:pPr>
          </w:p>
        </w:tc>
        <w:tc>
          <w:tcPr>
            <w:tcW w:w="6120" w:type="dxa"/>
            <w:hideMark/>
          </w:tcPr>
          <w:p w14:paraId="1FA099E3" w14:textId="77777777" w:rsidR="00AD61CB" w:rsidRPr="00B46E28" w:rsidRDefault="00AD61CB">
            <w:pPr>
              <w:rPr>
                <w:lang w:val="en-GB"/>
              </w:rPr>
            </w:pPr>
            <w:r w:rsidRPr="00B46E28">
              <w:rPr>
                <w:lang w:val="en-GB"/>
              </w:rPr>
              <w:t>Crisis coordination</w:t>
            </w:r>
          </w:p>
        </w:tc>
      </w:tr>
      <w:tr w:rsidR="00AD61CB" w:rsidRPr="00B46E28" w14:paraId="1C17C772" w14:textId="77777777" w:rsidTr="00AD61CB">
        <w:trPr>
          <w:trHeight w:val="300"/>
        </w:trPr>
        <w:tc>
          <w:tcPr>
            <w:tcW w:w="3150" w:type="dxa"/>
            <w:vMerge/>
            <w:hideMark/>
          </w:tcPr>
          <w:p w14:paraId="7B1AE048" w14:textId="77777777" w:rsidR="00AD61CB" w:rsidRPr="00B46E28" w:rsidRDefault="00AD61CB">
            <w:pPr>
              <w:rPr>
                <w:lang w:val="en-GB"/>
              </w:rPr>
            </w:pPr>
          </w:p>
        </w:tc>
        <w:tc>
          <w:tcPr>
            <w:tcW w:w="6120" w:type="dxa"/>
            <w:hideMark/>
          </w:tcPr>
          <w:p w14:paraId="511B36F2" w14:textId="77777777" w:rsidR="00AD61CB" w:rsidRPr="00B46E28" w:rsidRDefault="00AD61CB">
            <w:pPr>
              <w:rPr>
                <w:lang w:val="en-GB"/>
              </w:rPr>
            </w:pPr>
            <w:r w:rsidRPr="00B46E28">
              <w:rPr>
                <w:lang w:val="en-GB"/>
              </w:rPr>
              <w:t>Humanitarian assessment capacity</w:t>
            </w:r>
          </w:p>
        </w:tc>
      </w:tr>
      <w:tr w:rsidR="00AD61CB" w:rsidRPr="00B46E28" w14:paraId="3BE68E00" w14:textId="77777777" w:rsidTr="00AD61CB">
        <w:trPr>
          <w:trHeight w:val="300"/>
        </w:trPr>
        <w:tc>
          <w:tcPr>
            <w:tcW w:w="3150" w:type="dxa"/>
            <w:vMerge/>
            <w:hideMark/>
          </w:tcPr>
          <w:p w14:paraId="574B189C" w14:textId="77777777" w:rsidR="00AD61CB" w:rsidRPr="00B46E28" w:rsidRDefault="00AD61CB">
            <w:pPr>
              <w:rPr>
                <w:lang w:val="en-GB"/>
              </w:rPr>
            </w:pPr>
          </w:p>
        </w:tc>
        <w:tc>
          <w:tcPr>
            <w:tcW w:w="6120" w:type="dxa"/>
            <w:hideMark/>
          </w:tcPr>
          <w:p w14:paraId="76FBFB59" w14:textId="77777777" w:rsidR="00AD61CB" w:rsidRPr="00B46E28" w:rsidRDefault="00AD61CB">
            <w:pPr>
              <w:rPr>
                <w:lang w:val="en-GB"/>
              </w:rPr>
            </w:pPr>
            <w:r w:rsidRPr="00B46E28">
              <w:rPr>
                <w:lang w:val="en-GB"/>
              </w:rPr>
              <w:t>Crisis programming</w:t>
            </w:r>
          </w:p>
        </w:tc>
      </w:tr>
      <w:tr w:rsidR="00AD61CB" w:rsidRPr="00B46E28" w14:paraId="0A9B4631" w14:textId="77777777" w:rsidTr="00AD61CB">
        <w:trPr>
          <w:trHeight w:val="300"/>
        </w:trPr>
        <w:tc>
          <w:tcPr>
            <w:tcW w:w="3150" w:type="dxa"/>
            <w:vMerge/>
            <w:hideMark/>
          </w:tcPr>
          <w:p w14:paraId="16E27BD5" w14:textId="77777777" w:rsidR="00AD61CB" w:rsidRPr="00B46E28" w:rsidRDefault="00AD61CB">
            <w:pPr>
              <w:rPr>
                <w:lang w:val="en-GB"/>
              </w:rPr>
            </w:pPr>
          </w:p>
        </w:tc>
        <w:tc>
          <w:tcPr>
            <w:tcW w:w="6120" w:type="dxa"/>
            <w:hideMark/>
          </w:tcPr>
          <w:p w14:paraId="09B54817" w14:textId="77777777" w:rsidR="00AD61CB" w:rsidRPr="00B46E28" w:rsidRDefault="00AD61CB">
            <w:pPr>
              <w:rPr>
                <w:lang w:val="en-GB"/>
              </w:rPr>
            </w:pPr>
            <w:r w:rsidRPr="00B46E28">
              <w:rPr>
                <w:lang w:val="en-GB"/>
              </w:rPr>
              <w:t>Resilience based programming</w:t>
            </w:r>
          </w:p>
        </w:tc>
      </w:tr>
      <w:tr w:rsidR="00AD61CB" w:rsidRPr="00B46E28" w14:paraId="322B3415" w14:textId="77777777" w:rsidTr="00AD61CB">
        <w:trPr>
          <w:trHeight w:val="300"/>
        </w:trPr>
        <w:tc>
          <w:tcPr>
            <w:tcW w:w="3150" w:type="dxa"/>
            <w:vMerge/>
            <w:hideMark/>
          </w:tcPr>
          <w:p w14:paraId="01E0833F" w14:textId="77777777" w:rsidR="00AD61CB" w:rsidRPr="00B46E28" w:rsidRDefault="00AD61CB">
            <w:pPr>
              <w:rPr>
                <w:lang w:val="en-GB"/>
              </w:rPr>
            </w:pPr>
          </w:p>
        </w:tc>
        <w:tc>
          <w:tcPr>
            <w:tcW w:w="6120" w:type="dxa"/>
            <w:hideMark/>
          </w:tcPr>
          <w:p w14:paraId="1D17B944" w14:textId="77777777" w:rsidR="00AD61CB" w:rsidRPr="00B46E28" w:rsidRDefault="00AD61CB">
            <w:pPr>
              <w:rPr>
                <w:lang w:val="en-GB"/>
              </w:rPr>
            </w:pPr>
            <w:r w:rsidRPr="00B46E28">
              <w:rPr>
                <w:lang w:val="en-GB"/>
              </w:rPr>
              <w:t>Crisis fundraising</w:t>
            </w:r>
          </w:p>
        </w:tc>
      </w:tr>
      <w:tr w:rsidR="00AD61CB" w:rsidRPr="00B46E28" w14:paraId="44101EBA" w14:textId="77777777" w:rsidTr="00AD61CB">
        <w:trPr>
          <w:trHeight w:val="300"/>
        </w:trPr>
        <w:tc>
          <w:tcPr>
            <w:tcW w:w="3150" w:type="dxa"/>
            <w:vMerge/>
            <w:hideMark/>
          </w:tcPr>
          <w:p w14:paraId="3E79D3F5" w14:textId="77777777" w:rsidR="00AD61CB" w:rsidRPr="00B46E28" w:rsidRDefault="00AD61CB">
            <w:pPr>
              <w:rPr>
                <w:lang w:val="en-GB"/>
              </w:rPr>
            </w:pPr>
          </w:p>
        </w:tc>
        <w:tc>
          <w:tcPr>
            <w:tcW w:w="6120" w:type="dxa"/>
            <w:hideMark/>
          </w:tcPr>
          <w:p w14:paraId="62C53F09" w14:textId="77777777" w:rsidR="00AD61CB" w:rsidRPr="00B46E28" w:rsidRDefault="00AD61CB">
            <w:pPr>
              <w:rPr>
                <w:lang w:val="en-GB"/>
              </w:rPr>
            </w:pPr>
            <w:r w:rsidRPr="00B46E28">
              <w:rPr>
                <w:lang w:val="en-GB"/>
              </w:rPr>
              <w:t>Crisis related communication and advocacy</w:t>
            </w:r>
          </w:p>
        </w:tc>
      </w:tr>
      <w:tr w:rsidR="00AD61CB" w:rsidRPr="00B46E28" w14:paraId="401F9177" w14:textId="77777777" w:rsidTr="00AD61CB">
        <w:trPr>
          <w:trHeight w:val="300"/>
        </w:trPr>
        <w:tc>
          <w:tcPr>
            <w:tcW w:w="3150" w:type="dxa"/>
            <w:vMerge w:val="restart"/>
            <w:hideMark/>
          </w:tcPr>
          <w:p w14:paraId="397792F9" w14:textId="77777777" w:rsidR="00AD61CB" w:rsidRPr="00B46E28" w:rsidRDefault="00AD61CB">
            <w:pPr>
              <w:rPr>
                <w:lang w:val="en-GB"/>
              </w:rPr>
            </w:pPr>
            <w:r w:rsidRPr="00B46E28">
              <w:rPr>
                <w:lang w:val="en-GB"/>
              </w:rPr>
              <w:t>Operationalize and Report on the Strategic Plan</w:t>
            </w:r>
          </w:p>
        </w:tc>
        <w:tc>
          <w:tcPr>
            <w:tcW w:w="6120" w:type="dxa"/>
            <w:hideMark/>
          </w:tcPr>
          <w:p w14:paraId="3B4E2649" w14:textId="77777777" w:rsidR="00AD61CB" w:rsidRPr="00B46E28" w:rsidRDefault="00AD61CB">
            <w:pPr>
              <w:rPr>
                <w:lang w:val="en-GB"/>
              </w:rPr>
            </w:pPr>
            <w:r w:rsidRPr="00B46E28">
              <w:rPr>
                <w:lang w:val="en-GB"/>
              </w:rPr>
              <w:t>IRRF design, implementation and monitoring</w:t>
            </w:r>
          </w:p>
        </w:tc>
      </w:tr>
      <w:tr w:rsidR="00AD61CB" w:rsidRPr="00B46E28" w14:paraId="7A3A42BD" w14:textId="77777777" w:rsidTr="00AD61CB">
        <w:trPr>
          <w:trHeight w:val="300"/>
        </w:trPr>
        <w:tc>
          <w:tcPr>
            <w:tcW w:w="3150" w:type="dxa"/>
            <w:vMerge/>
            <w:hideMark/>
          </w:tcPr>
          <w:p w14:paraId="161C5EFF" w14:textId="77777777" w:rsidR="00AD61CB" w:rsidRPr="00B46E28" w:rsidRDefault="00AD61CB">
            <w:pPr>
              <w:rPr>
                <w:lang w:val="en-GB"/>
              </w:rPr>
            </w:pPr>
          </w:p>
        </w:tc>
        <w:tc>
          <w:tcPr>
            <w:tcW w:w="6120" w:type="dxa"/>
            <w:hideMark/>
          </w:tcPr>
          <w:p w14:paraId="59750B2A" w14:textId="77777777" w:rsidR="00AD61CB" w:rsidRPr="00B46E28" w:rsidRDefault="00AD61CB">
            <w:pPr>
              <w:rPr>
                <w:lang w:val="en-GB"/>
              </w:rPr>
            </w:pPr>
            <w:r w:rsidRPr="00B46E28">
              <w:rPr>
                <w:lang w:val="en-GB"/>
              </w:rPr>
              <w:t>ROAR and the ARA</w:t>
            </w:r>
          </w:p>
        </w:tc>
      </w:tr>
      <w:tr w:rsidR="00AD61CB" w:rsidRPr="00B46E28" w14:paraId="570D7AE4" w14:textId="77777777" w:rsidTr="00AD61CB">
        <w:trPr>
          <w:trHeight w:val="300"/>
        </w:trPr>
        <w:tc>
          <w:tcPr>
            <w:tcW w:w="3150" w:type="dxa"/>
            <w:vMerge/>
            <w:hideMark/>
          </w:tcPr>
          <w:p w14:paraId="281F4FDD" w14:textId="77777777" w:rsidR="00AD61CB" w:rsidRPr="00B46E28" w:rsidRDefault="00AD61CB">
            <w:pPr>
              <w:rPr>
                <w:lang w:val="en-GB"/>
              </w:rPr>
            </w:pPr>
          </w:p>
        </w:tc>
        <w:tc>
          <w:tcPr>
            <w:tcW w:w="6120" w:type="dxa"/>
            <w:hideMark/>
          </w:tcPr>
          <w:p w14:paraId="544786DC" w14:textId="77777777" w:rsidR="00AD61CB" w:rsidRPr="00B46E28" w:rsidRDefault="00AD61CB">
            <w:pPr>
              <w:rPr>
                <w:lang w:val="en-GB"/>
              </w:rPr>
            </w:pPr>
            <w:r w:rsidRPr="00B46E28">
              <w:rPr>
                <w:lang w:val="en-GB"/>
              </w:rPr>
              <w:t>Quality assurance of corporate data</w:t>
            </w:r>
          </w:p>
        </w:tc>
      </w:tr>
      <w:tr w:rsidR="00AD61CB" w:rsidRPr="00B46E28" w14:paraId="3099B53B" w14:textId="77777777" w:rsidTr="00AD61CB">
        <w:trPr>
          <w:trHeight w:val="300"/>
        </w:trPr>
        <w:tc>
          <w:tcPr>
            <w:tcW w:w="3150" w:type="dxa"/>
            <w:vMerge/>
            <w:hideMark/>
          </w:tcPr>
          <w:p w14:paraId="3B3055EB" w14:textId="77777777" w:rsidR="00AD61CB" w:rsidRPr="00B46E28" w:rsidRDefault="00AD61CB">
            <w:pPr>
              <w:rPr>
                <w:lang w:val="en-GB"/>
              </w:rPr>
            </w:pPr>
          </w:p>
        </w:tc>
        <w:tc>
          <w:tcPr>
            <w:tcW w:w="6120" w:type="dxa"/>
            <w:hideMark/>
          </w:tcPr>
          <w:p w14:paraId="485CF116" w14:textId="77777777" w:rsidR="00AD61CB" w:rsidRPr="00B46E28" w:rsidRDefault="00AD61CB">
            <w:pPr>
              <w:rPr>
                <w:lang w:val="en-GB"/>
              </w:rPr>
            </w:pPr>
            <w:r w:rsidRPr="00B46E28">
              <w:rPr>
                <w:lang w:val="en-GB"/>
              </w:rPr>
              <w:t>Performance and data analysis and sharing lessons</w:t>
            </w:r>
          </w:p>
        </w:tc>
      </w:tr>
      <w:tr w:rsidR="00AD61CB" w:rsidRPr="00B46E28" w14:paraId="27FD2840" w14:textId="77777777" w:rsidTr="00AD61CB">
        <w:trPr>
          <w:trHeight w:val="300"/>
        </w:trPr>
        <w:tc>
          <w:tcPr>
            <w:tcW w:w="3150" w:type="dxa"/>
            <w:vMerge/>
            <w:hideMark/>
          </w:tcPr>
          <w:p w14:paraId="13CA62EA" w14:textId="77777777" w:rsidR="00AD61CB" w:rsidRPr="00B46E28" w:rsidRDefault="00AD61CB">
            <w:pPr>
              <w:rPr>
                <w:lang w:val="en-GB"/>
              </w:rPr>
            </w:pPr>
          </w:p>
        </w:tc>
        <w:tc>
          <w:tcPr>
            <w:tcW w:w="6120" w:type="dxa"/>
            <w:hideMark/>
          </w:tcPr>
          <w:p w14:paraId="5641739D" w14:textId="77777777" w:rsidR="00AD61CB" w:rsidRPr="00B46E28" w:rsidRDefault="00AD61CB">
            <w:pPr>
              <w:rPr>
                <w:lang w:val="en-GB"/>
              </w:rPr>
            </w:pPr>
            <w:r w:rsidRPr="00B46E28">
              <w:rPr>
                <w:lang w:val="en-GB"/>
              </w:rPr>
              <w:t>open.undp.org and publication of data</w:t>
            </w:r>
          </w:p>
        </w:tc>
      </w:tr>
      <w:tr w:rsidR="00AD61CB" w:rsidRPr="00B46E28" w14:paraId="536393FD" w14:textId="77777777" w:rsidTr="00AD61CB">
        <w:trPr>
          <w:trHeight w:val="300"/>
        </w:trPr>
        <w:tc>
          <w:tcPr>
            <w:tcW w:w="3150" w:type="dxa"/>
            <w:vMerge/>
            <w:hideMark/>
          </w:tcPr>
          <w:p w14:paraId="35FDED67" w14:textId="77777777" w:rsidR="00AD61CB" w:rsidRPr="00B46E28" w:rsidRDefault="00AD61CB">
            <w:pPr>
              <w:rPr>
                <w:lang w:val="en-GB"/>
              </w:rPr>
            </w:pPr>
          </w:p>
        </w:tc>
        <w:tc>
          <w:tcPr>
            <w:tcW w:w="6120" w:type="dxa"/>
            <w:hideMark/>
          </w:tcPr>
          <w:p w14:paraId="69894D33" w14:textId="77777777" w:rsidR="00AD61CB" w:rsidRPr="00B46E28" w:rsidRDefault="00AD61CB">
            <w:pPr>
              <w:rPr>
                <w:lang w:val="en-GB"/>
              </w:rPr>
            </w:pPr>
            <w:r w:rsidRPr="00B46E28">
              <w:rPr>
                <w:lang w:val="en-GB"/>
              </w:rPr>
              <w:t>Capacities to enhance aid transparency</w:t>
            </w:r>
          </w:p>
        </w:tc>
      </w:tr>
      <w:tr w:rsidR="00AD61CB" w:rsidRPr="00B46E28" w14:paraId="62B9ADE4" w14:textId="77777777" w:rsidTr="00AD61CB">
        <w:trPr>
          <w:trHeight w:val="300"/>
        </w:trPr>
        <w:tc>
          <w:tcPr>
            <w:tcW w:w="3150" w:type="dxa"/>
            <w:vMerge/>
            <w:hideMark/>
          </w:tcPr>
          <w:p w14:paraId="2E31316B" w14:textId="77777777" w:rsidR="00AD61CB" w:rsidRPr="00B46E28" w:rsidRDefault="00AD61CB">
            <w:pPr>
              <w:rPr>
                <w:lang w:val="en-GB"/>
              </w:rPr>
            </w:pPr>
          </w:p>
        </w:tc>
        <w:tc>
          <w:tcPr>
            <w:tcW w:w="6120" w:type="dxa"/>
            <w:hideMark/>
          </w:tcPr>
          <w:p w14:paraId="3041ADEA" w14:textId="77777777" w:rsidR="00AD61CB" w:rsidRPr="00B46E28" w:rsidRDefault="00AD61CB">
            <w:pPr>
              <w:rPr>
                <w:lang w:val="en-GB"/>
              </w:rPr>
            </w:pPr>
            <w:r w:rsidRPr="00B46E28">
              <w:rPr>
                <w:lang w:val="en-GB"/>
              </w:rPr>
              <w:t xml:space="preserve">UK Payment by results </w:t>
            </w:r>
          </w:p>
        </w:tc>
      </w:tr>
      <w:tr w:rsidR="00AD61CB" w:rsidRPr="00B46E28" w14:paraId="3652CB6E" w14:textId="77777777" w:rsidTr="00AD61CB">
        <w:trPr>
          <w:trHeight w:val="300"/>
        </w:trPr>
        <w:tc>
          <w:tcPr>
            <w:tcW w:w="3150" w:type="dxa"/>
            <w:vMerge/>
            <w:hideMark/>
          </w:tcPr>
          <w:p w14:paraId="0850F366" w14:textId="77777777" w:rsidR="00AD61CB" w:rsidRPr="00B46E28" w:rsidRDefault="00AD61CB">
            <w:pPr>
              <w:rPr>
                <w:lang w:val="en-GB"/>
              </w:rPr>
            </w:pPr>
          </w:p>
        </w:tc>
        <w:tc>
          <w:tcPr>
            <w:tcW w:w="6120" w:type="dxa"/>
            <w:hideMark/>
          </w:tcPr>
          <w:p w14:paraId="2496554A" w14:textId="77777777" w:rsidR="00AD61CB" w:rsidRPr="00B46E28" w:rsidRDefault="00AD61CB">
            <w:pPr>
              <w:rPr>
                <w:lang w:val="en-GB"/>
              </w:rPr>
            </w:pPr>
            <w:r w:rsidRPr="00B46E28">
              <w:rPr>
                <w:lang w:val="en-GB"/>
              </w:rPr>
              <w:t>Thematic evaluation management responses</w:t>
            </w:r>
          </w:p>
        </w:tc>
      </w:tr>
      <w:tr w:rsidR="00AD61CB" w:rsidRPr="00B46E28" w14:paraId="0C148B2F" w14:textId="77777777" w:rsidTr="00AD61CB">
        <w:trPr>
          <w:trHeight w:val="300"/>
        </w:trPr>
        <w:tc>
          <w:tcPr>
            <w:tcW w:w="3150" w:type="dxa"/>
            <w:vMerge/>
            <w:hideMark/>
          </w:tcPr>
          <w:p w14:paraId="215302BF" w14:textId="77777777" w:rsidR="00AD61CB" w:rsidRPr="00B46E28" w:rsidRDefault="00AD61CB">
            <w:pPr>
              <w:rPr>
                <w:lang w:val="en-GB"/>
              </w:rPr>
            </w:pPr>
          </w:p>
        </w:tc>
        <w:tc>
          <w:tcPr>
            <w:tcW w:w="6120" w:type="dxa"/>
            <w:hideMark/>
          </w:tcPr>
          <w:p w14:paraId="089D0D51" w14:textId="77777777" w:rsidR="00AD61CB" w:rsidRPr="00B46E28" w:rsidRDefault="00AD61CB">
            <w:pPr>
              <w:rPr>
                <w:lang w:val="en-GB"/>
              </w:rPr>
            </w:pPr>
            <w:r w:rsidRPr="00B46E28">
              <w:rPr>
                <w:lang w:val="en-GB"/>
              </w:rPr>
              <w:t>System-wide approaches to strategic planning and results</w:t>
            </w:r>
          </w:p>
        </w:tc>
      </w:tr>
      <w:tr w:rsidR="00AD61CB" w:rsidRPr="00B46E28" w14:paraId="429DC656" w14:textId="77777777" w:rsidTr="00AD61CB">
        <w:trPr>
          <w:trHeight w:val="300"/>
        </w:trPr>
        <w:tc>
          <w:tcPr>
            <w:tcW w:w="3150" w:type="dxa"/>
            <w:vMerge/>
            <w:hideMark/>
          </w:tcPr>
          <w:p w14:paraId="0B2C4ABE" w14:textId="77777777" w:rsidR="00AD61CB" w:rsidRPr="00B46E28" w:rsidRDefault="00AD61CB">
            <w:pPr>
              <w:rPr>
                <w:lang w:val="en-GB"/>
              </w:rPr>
            </w:pPr>
          </w:p>
        </w:tc>
        <w:tc>
          <w:tcPr>
            <w:tcW w:w="6120" w:type="dxa"/>
            <w:hideMark/>
          </w:tcPr>
          <w:p w14:paraId="3D3C0522" w14:textId="77777777" w:rsidR="00AD61CB" w:rsidRPr="00B46E28" w:rsidRDefault="00AD61CB">
            <w:pPr>
              <w:rPr>
                <w:lang w:val="en-GB"/>
              </w:rPr>
            </w:pPr>
            <w:r w:rsidRPr="00B46E28">
              <w:rPr>
                <w:lang w:val="en-GB"/>
              </w:rPr>
              <w:t>EB Engagement on results, evaluation, and others</w:t>
            </w:r>
          </w:p>
        </w:tc>
      </w:tr>
      <w:tr w:rsidR="00AD61CB" w:rsidRPr="00B46E28" w14:paraId="1BA87C13" w14:textId="77777777" w:rsidTr="00AD61CB">
        <w:trPr>
          <w:trHeight w:val="300"/>
        </w:trPr>
        <w:tc>
          <w:tcPr>
            <w:tcW w:w="3150" w:type="dxa"/>
            <w:vMerge w:val="restart"/>
            <w:hideMark/>
          </w:tcPr>
          <w:p w14:paraId="39CEBB0B" w14:textId="77777777" w:rsidR="00AD61CB" w:rsidRPr="00B46E28" w:rsidRDefault="00AD61CB">
            <w:pPr>
              <w:rPr>
                <w:lang w:val="en-GB"/>
              </w:rPr>
            </w:pPr>
            <w:r w:rsidRPr="00B46E28">
              <w:rPr>
                <w:lang w:val="en-GB"/>
              </w:rPr>
              <w:t>Programming Standards, Policies &amp; Practices</w:t>
            </w:r>
          </w:p>
        </w:tc>
        <w:tc>
          <w:tcPr>
            <w:tcW w:w="6120" w:type="dxa"/>
            <w:hideMark/>
          </w:tcPr>
          <w:p w14:paraId="4AEA5AC1" w14:textId="77777777" w:rsidR="00AD61CB" w:rsidRPr="00B46E28" w:rsidRDefault="00AD61CB">
            <w:pPr>
              <w:rPr>
                <w:lang w:val="en-GB"/>
              </w:rPr>
            </w:pPr>
            <w:r w:rsidRPr="00B46E28">
              <w:rPr>
                <w:lang w:val="en-GB"/>
              </w:rPr>
              <w:t>Programming principles &amp; standards and development effectiveness principles</w:t>
            </w:r>
          </w:p>
        </w:tc>
      </w:tr>
      <w:tr w:rsidR="00AD61CB" w:rsidRPr="00B46E28" w14:paraId="01AF6E86" w14:textId="77777777" w:rsidTr="00AD61CB">
        <w:trPr>
          <w:trHeight w:val="300"/>
        </w:trPr>
        <w:tc>
          <w:tcPr>
            <w:tcW w:w="3150" w:type="dxa"/>
            <w:vMerge/>
            <w:hideMark/>
          </w:tcPr>
          <w:p w14:paraId="29ACB634" w14:textId="77777777" w:rsidR="00AD61CB" w:rsidRPr="00B46E28" w:rsidRDefault="00AD61CB">
            <w:pPr>
              <w:rPr>
                <w:lang w:val="en-GB"/>
              </w:rPr>
            </w:pPr>
          </w:p>
        </w:tc>
        <w:tc>
          <w:tcPr>
            <w:tcW w:w="6120" w:type="dxa"/>
            <w:hideMark/>
          </w:tcPr>
          <w:p w14:paraId="61D69F70" w14:textId="77777777" w:rsidR="00AD61CB" w:rsidRPr="00B46E28" w:rsidRDefault="00AD61CB">
            <w:pPr>
              <w:rPr>
                <w:lang w:val="en-GB"/>
              </w:rPr>
            </w:pPr>
            <w:proofErr w:type="spellStart"/>
            <w:r w:rsidRPr="00B46E28">
              <w:rPr>
                <w:lang w:val="en-GB"/>
              </w:rPr>
              <w:t>DaO</w:t>
            </w:r>
            <w:proofErr w:type="spellEnd"/>
            <w:r w:rsidRPr="00B46E28">
              <w:rPr>
                <w:lang w:val="en-GB"/>
              </w:rPr>
              <w:t>, UNDAF design and Common Chapter implementation</w:t>
            </w:r>
          </w:p>
        </w:tc>
      </w:tr>
      <w:tr w:rsidR="00AD61CB" w:rsidRPr="00B46E28" w14:paraId="73F65E92" w14:textId="77777777" w:rsidTr="00AD61CB">
        <w:trPr>
          <w:trHeight w:val="300"/>
        </w:trPr>
        <w:tc>
          <w:tcPr>
            <w:tcW w:w="3150" w:type="dxa"/>
            <w:vMerge/>
            <w:hideMark/>
          </w:tcPr>
          <w:p w14:paraId="422FAE32" w14:textId="77777777" w:rsidR="00AD61CB" w:rsidRPr="00B46E28" w:rsidRDefault="00AD61CB">
            <w:pPr>
              <w:rPr>
                <w:lang w:val="en-GB"/>
              </w:rPr>
            </w:pPr>
          </w:p>
        </w:tc>
        <w:tc>
          <w:tcPr>
            <w:tcW w:w="6120" w:type="dxa"/>
            <w:hideMark/>
          </w:tcPr>
          <w:p w14:paraId="3A3A91C1" w14:textId="77777777" w:rsidR="00AD61CB" w:rsidRPr="00B46E28" w:rsidRDefault="00AD61CB">
            <w:pPr>
              <w:rPr>
                <w:lang w:val="en-GB"/>
              </w:rPr>
            </w:pPr>
            <w:r w:rsidRPr="00B46E28">
              <w:rPr>
                <w:lang w:val="en-GB"/>
              </w:rPr>
              <w:t>IATI Secretariat</w:t>
            </w:r>
          </w:p>
        </w:tc>
      </w:tr>
      <w:tr w:rsidR="00AD61CB" w:rsidRPr="00B46E28" w14:paraId="51D8A2F4" w14:textId="77777777" w:rsidTr="00AD61CB">
        <w:trPr>
          <w:trHeight w:val="300"/>
        </w:trPr>
        <w:tc>
          <w:tcPr>
            <w:tcW w:w="3150" w:type="dxa"/>
            <w:vMerge/>
            <w:hideMark/>
          </w:tcPr>
          <w:p w14:paraId="4D96EF7D" w14:textId="77777777" w:rsidR="00AD61CB" w:rsidRPr="00B46E28" w:rsidRDefault="00AD61CB">
            <w:pPr>
              <w:rPr>
                <w:lang w:val="en-GB"/>
              </w:rPr>
            </w:pPr>
          </w:p>
        </w:tc>
        <w:tc>
          <w:tcPr>
            <w:tcW w:w="6120" w:type="dxa"/>
            <w:hideMark/>
          </w:tcPr>
          <w:p w14:paraId="326E7058" w14:textId="77777777" w:rsidR="00AD61CB" w:rsidRPr="00B46E28" w:rsidRDefault="00AD61CB">
            <w:pPr>
              <w:rPr>
                <w:lang w:val="en-GB"/>
              </w:rPr>
            </w:pPr>
            <w:r w:rsidRPr="00B46E28">
              <w:rPr>
                <w:lang w:val="en-GB"/>
              </w:rPr>
              <w:t>Global monitoring of SDG 17 indicators</w:t>
            </w:r>
          </w:p>
        </w:tc>
      </w:tr>
      <w:tr w:rsidR="00AD61CB" w:rsidRPr="00B46E28" w14:paraId="2C4406CD" w14:textId="77777777" w:rsidTr="00AD61CB">
        <w:trPr>
          <w:trHeight w:val="300"/>
        </w:trPr>
        <w:tc>
          <w:tcPr>
            <w:tcW w:w="3150" w:type="dxa"/>
            <w:vMerge/>
            <w:hideMark/>
          </w:tcPr>
          <w:p w14:paraId="7EF05350" w14:textId="77777777" w:rsidR="00AD61CB" w:rsidRPr="00B46E28" w:rsidRDefault="00AD61CB">
            <w:pPr>
              <w:rPr>
                <w:lang w:val="en-GB"/>
              </w:rPr>
            </w:pPr>
          </w:p>
        </w:tc>
        <w:tc>
          <w:tcPr>
            <w:tcW w:w="6120" w:type="dxa"/>
            <w:hideMark/>
          </w:tcPr>
          <w:p w14:paraId="64B91ABF" w14:textId="77777777" w:rsidR="00AD61CB" w:rsidRPr="00B46E28" w:rsidRDefault="00AD61CB">
            <w:pPr>
              <w:rPr>
                <w:lang w:val="en-GB"/>
              </w:rPr>
            </w:pPr>
            <w:r w:rsidRPr="00B46E28">
              <w:rPr>
                <w:lang w:val="en-GB"/>
              </w:rPr>
              <w:t>Programming (PPM) policies and procedures</w:t>
            </w:r>
          </w:p>
        </w:tc>
      </w:tr>
      <w:tr w:rsidR="00AD61CB" w:rsidRPr="00B46E28" w14:paraId="19C76E5B" w14:textId="77777777" w:rsidTr="00AD61CB">
        <w:trPr>
          <w:trHeight w:val="300"/>
        </w:trPr>
        <w:tc>
          <w:tcPr>
            <w:tcW w:w="3150" w:type="dxa"/>
            <w:vMerge/>
            <w:hideMark/>
          </w:tcPr>
          <w:p w14:paraId="48C5B226" w14:textId="77777777" w:rsidR="00AD61CB" w:rsidRPr="00B46E28" w:rsidRDefault="00AD61CB">
            <w:pPr>
              <w:rPr>
                <w:lang w:val="en-GB"/>
              </w:rPr>
            </w:pPr>
          </w:p>
        </w:tc>
        <w:tc>
          <w:tcPr>
            <w:tcW w:w="6120" w:type="dxa"/>
            <w:hideMark/>
          </w:tcPr>
          <w:p w14:paraId="6350472D" w14:textId="77777777" w:rsidR="00AD61CB" w:rsidRPr="00B46E28" w:rsidRDefault="00AD61CB">
            <w:pPr>
              <w:rPr>
                <w:lang w:val="en-GB"/>
              </w:rPr>
            </w:pPr>
            <w:r w:rsidRPr="00B46E28">
              <w:rPr>
                <w:lang w:val="en-GB"/>
              </w:rPr>
              <w:t>RBM standards and practices for programming</w:t>
            </w:r>
          </w:p>
        </w:tc>
      </w:tr>
      <w:tr w:rsidR="00AD61CB" w:rsidRPr="00B46E28" w14:paraId="088A59C1" w14:textId="77777777" w:rsidTr="00AD61CB">
        <w:trPr>
          <w:trHeight w:val="300"/>
        </w:trPr>
        <w:tc>
          <w:tcPr>
            <w:tcW w:w="3150" w:type="dxa"/>
            <w:vMerge/>
            <w:hideMark/>
          </w:tcPr>
          <w:p w14:paraId="12E146D8" w14:textId="77777777" w:rsidR="00AD61CB" w:rsidRPr="00B46E28" w:rsidRDefault="00AD61CB">
            <w:pPr>
              <w:rPr>
                <w:lang w:val="en-GB"/>
              </w:rPr>
            </w:pPr>
          </w:p>
        </w:tc>
        <w:tc>
          <w:tcPr>
            <w:tcW w:w="6120" w:type="dxa"/>
            <w:hideMark/>
          </w:tcPr>
          <w:p w14:paraId="67677F45" w14:textId="77777777" w:rsidR="00AD61CB" w:rsidRPr="00B46E28" w:rsidRDefault="00AD61CB">
            <w:pPr>
              <w:rPr>
                <w:lang w:val="en-GB"/>
              </w:rPr>
            </w:pPr>
            <w:r w:rsidRPr="00B46E28">
              <w:rPr>
                <w:lang w:val="en-GB"/>
              </w:rPr>
              <w:t>Decentralized evaluation</w:t>
            </w:r>
          </w:p>
        </w:tc>
      </w:tr>
      <w:tr w:rsidR="00AD61CB" w:rsidRPr="00B46E28" w14:paraId="1BE68EF3" w14:textId="77777777" w:rsidTr="00AD61CB">
        <w:trPr>
          <w:trHeight w:val="300"/>
        </w:trPr>
        <w:tc>
          <w:tcPr>
            <w:tcW w:w="3150" w:type="dxa"/>
            <w:vMerge/>
            <w:hideMark/>
          </w:tcPr>
          <w:p w14:paraId="3EA1F2DE" w14:textId="77777777" w:rsidR="00AD61CB" w:rsidRPr="00B46E28" w:rsidRDefault="00AD61CB">
            <w:pPr>
              <w:rPr>
                <w:lang w:val="en-GB"/>
              </w:rPr>
            </w:pPr>
          </w:p>
        </w:tc>
        <w:tc>
          <w:tcPr>
            <w:tcW w:w="6120" w:type="dxa"/>
            <w:hideMark/>
          </w:tcPr>
          <w:p w14:paraId="65EEF980" w14:textId="77777777" w:rsidR="00AD61CB" w:rsidRPr="00B46E28" w:rsidRDefault="00AD61CB">
            <w:pPr>
              <w:rPr>
                <w:lang w:val="en-GB"/>
              </w:rPr>
            </w:pPr>
            <w:r w:rsidRPr="00B46E28">
              <w:rPr>
                <w:lang w:val="en-GB"/>
              </w:rPr>
              <w:t>Programmatic learning</w:t>
            </w:r>
          </w:p>
        </w:tc>
      </w:tr>
      <w:tr w:rsidR="00AD61CB" w:rsidRPr="00B46E28" w14:paraId="5D5C45F3" w14:textId="77777777" w:rsidTr="00AD61CB">
        <w:trPr>
          <w:trHeight w:val="300"/>
        </w:trPr>
        <w:tc>
          <w:tcPr>
            <w:tcW w:w="3150" w:type="dxa"/>
            <w:vMerge/>
            <w:hideMark/>
          </w:tcPr>
          <w:p w14:paraId="7706C5E2" w14:textId="77777777" w:rsidR="00AD61CB" w:rsidRPr="00B46E28" w:rsidRDefault="00AD61CB">
            <w:pPr>
              <w:rPr>
                <w:lang w:val="en-GB"/>
              </w:rPr>
            </w:pPr>
          </w:p>
        </w:tc>
        <w:tc>
          <w:tcPr>
            <w:tcW w:w="6120" w:type="dxa"/>
            <w:hideMark/>
          </w:tcPr>
          <w:p w14:paraId="59E2657D" w14:textId="77777777" w:rsidR="00AD61CB" w:rsidRPr="00B46E28" w:rsidRDefault="00AD61CB">
            <w:pPr>
              <w:rPr>
                <w:lang w:val="en-GB"/>
              </w:rPr>
            </w:pPr>
            <w:r w:rsidRPr="00B46E28">
              <w:rPr>
                <w:lang w:val="en-GB"/>
              </w:rPr>
              <w:t>HQ PAC and CPD lifecycle management</w:t>
            </w:r>
          </w:p>
        </w:tc>
      </w:tr>
      <w:tr w:rsidR="00AD61CB" w:rsidRPr="00B46E28" w14:paraId="196B5A0B" w14:textId="77777777" w:rsidTr="00AD61CB">
        <w:trPr>
          <w:trHeight w:val="300"/>
        </w:trPr>
        <w:tc>
          <w:tcPr>
            <w:tcW w:w="3150" w:type="dxa"/>
            <w:vMerge/>
            <w:hideMark/>
          </w:tcPr>
          <w:p w14:paraId="37F45771" w14:textId="77777777" w:rsidR="00AD61CB" w:rsidRPr="00B46E28" w:rsidRDefault="00AD61CB">
            <w:pPr>
              <w:rPr>
                <w:lang w:val="en-GB"/>
              </w:rPr>
            </w:pPr>
          </w:p>
        </w:tc>
        <w:tc>
          <w:tcPr>
            <w:tcW w:w="6120" w:type="dxa"/>
            <w:hideMark/>
          </w:tcPr>
          <w:p w14:paraId="33CB4D90" w14:textId="77777777" w:rsidR="00AD61CB" w:rsidRPr="00B46E28" w:rsidRDefault="00AD61CB">
            <w:pPr>
              <w:rPr>
                <w:lang w:val="en-GB"/>
              </w:rPr>
            </w:pPr>
            <w:r w:rsidRPr="00B46E28">
              <w:rPr>
                <w:lang w:val="en-GB"/>
              </w:rPr>
              <w:t>Performance analysis on programming</w:t>
            </w:r>
          </w:p>
        </w:tc>
      </w:tr>
      <w:tr w:rsidR="00AD61CB" w:rsidRPr="00B46E28" w14:paraId="55D6E3E0" w14:textId="77777777" w:rsidTr="00AD61CB">
        <w:trPr>
          <w:trHeight w:val="300"/>
        </w:trPr>
        <w:tc>
          <w:tcPr>
            <w:tcW w:w="3150" w:type="dxa"/>
            <w:vMerge/>
            <w:hideMark/>
          </w:tcPr>
          <w:p w14:paraId="466A0B79" w14:textId="77777777" w:rsidR="00AD61CB" w:rsidRPr="00B46E28" w:rsidRDefault="00AD61CB">
            <w:pPr>
              <w:rPr>
                <w:lang w:val="en-GB"/>
              </w:rPr>
            </w:pPr>
          </w:p>
        </w:tc>
        <w:tc>
          <w:tcPr>
            <w:tcW w:w="6120" w:type="dxa"/>
            <w:hideMark/>
          </w:tcPr>
          <w:p w14:paraId="6D46F2A0" w14:textId="77777777" w:rsidR="00AD61CB" w:rsidRPr="00B46E28" w:rsidRDefault="00AD61CB">
            <w:pPr>
              <w:rPr>
                <w:lang w:val="en-GB"/>
              </w:rPr>
            </w:pPr>
            <w:r w:rsidRPr="00B46E28">
              <w:rPr>
                <w:lang w:val="en-GB"/>
              </w:rPr>
              <w:t>Project Quality Assurance</w:t>
            </w:r>
          </w:p>
        </w:tc>
      </w:tr>
      <w:tr w:rsidR="00AD61CB" w:rsidRPr="00B46E28" w14:paraId="6179D9EA" w14:textId="77777777" w:rsidTr="00AD61CB">
        <w:trPr>
          <w:trHeight w:val="300"/>
        </w:trPr>
        <w:tc>
          <w:tcPr>
            <w:tcW w:w="3150" w:type="dxa"/>
            <w:vMerge w:val="restart"/>
            <w:hideMark/>
          </w:tcPr>
          <w:p w14:paraId="2FF0FD0A" w14:textId="77777777" w:rsidR="00AD61CB" w:rsidRPr="00B46E28" w:rsidRDefault="00AD61CB">
            <w:pPr>
              <w:rPr>
                <w:lang w:val="en-GB"/>
              </w:rPr>
            </w:pPr>
            <w:r w:rsidRPr="00B46E28">
              <w:rPr>
                <w:lang w:val="en-GB"/>
              </w:rPr>
              <w:t>Informed Programmatic Risk Taking</w:t>
            </w:r>
          </w:p>
        </w:tc>
        <w:tc>
          <w:tcPr>
            <w:tcW w:w="6120" w:type="dxa"/>
            <w:hideMark/>
          </w:tcPr>
          <w:p w14:paraId="4B283B5A" w14:textId="77777777" w:rsidR="00AD61CB" w:rsidRPr="00B46E28" w:rsidRDefault="00AD61CB">
            <w:pPr>
              <w:rPr>
                <w:lang w:val="en-GB"/>
              </w:rPr>
            </w:pPr>
            <w:r w:rsidRPr="00B46E28">
              <w:rPr>
                <w:lang w:val="en-GB"/>
              </w:rPr>
              <w:t>Programmatic Risk Management and Analysis</w:t>
            </w:r>
          </w:p>
        </w:tc>
      </w:tr>
      <w:tr w:rsidR="00AD61CB" w:rsidRPr="00B46E28" w14:paraId="1CE1566E" w14:textId="77777777" w:rsidTr="00AD61CB">
        <w:trPr>
          <w:trHeight w:val="300"/>
        </w:trPr>
        <w:tc>
          <w:tcPr>
            <w:tcW w:w="3150" w:type="dxa"/>
            <w:vMerge/>
            <w:hideMark/>
          </w:tcPr>
          <w:p w14:paraId="1AA9C744" w14:textId="77777777" w:rsidR="00AD61CB" w:rsidRPr="00B46E28" w:rsidRDefault="00AD61CB">
            <w:pPr>
              <w:rPr>
                <w:lang w:val="en-GB"/>
              </w:rPr>
            </w:pPr>
          </w:p>
        </w:tc>
        <w:tc>
          <w:tcPr>
            <w:tcW w:w="6120" w:type="dxa"/>
            <w:hideMark/>
          </w:tcPr>
          <w:p w14:paraId="7E4E4CB2" w14:textId="77777777" w:rsidR="00AD61CB" w:rsidRPr="00B46E28" w:rsidRDefault="00AD61CB">
            <w:pPr>
              <w:rPr>
                <w:lang w:val="en-GB"/>
              </w:rPr>
            </w:pPr>
            <w:r w:rsidRPr="00B46E28">
              <w:rPr>
                <w:lang w:val="en-GB"/>
              </w:rPr>
              <w:t>Foresight Scanning</w:t>
            </w:r>
          </w:p>
        </w:tc>
      </w:tr>
      <w:tr w:rsidR="00AD61CB" w:rsidRPr="00B46E28" w14:paraId="336FCCA3" w14:textId="77777777" w:rsidTr="00AD61CB">
        <w:trPr>
          <w:trHeight w:val="300"/>
        </w:trPr>
        <w:tc>
          <w:tcPr>
            <w:tcW w:w="3150" w:type="dxa"/>
            <w:vMerge/>
            <w:hideMark/>
          </w:tcPr>
          <w:p w14:paraId="0BBD86EA" w14:textId="77777777" w:rsidR="00AD61CB" w:rsidRPr="00B46E28" w:rsidRDefault="00AD61CB">
            <w:pPr>
              <w:rPr>
                <w:lang w:val="en-GB"/>
              </w:rPr>
            </w:pPr>
          </w:p>
        </w:tc>
        <w:tc>
          <w:tcPr>
            <w:tcW w:w="6120" w:type="dxa"/>
            <w:hideMark/>
          </w:tcPr>
          <w:p w14:paraId="00ED8765" w14:textId="77777777" w:rsidR="00AD61CB" w:rsidRPr="00B46E28" w:rsidRDefault="00AD61CB">
            <w:pPr>
              <w:rPr>
                <w:lang w:val="en-GB"/>
              </w:rPr>
            </w:pPr>
            <w:r w:rsidRPr="00B46E28">
              <w:rPr>
                <w:lang w:val="en-GB"/>
              </w:rPr>
              <w:t>Social and Environmental Standards</w:t>
            </w:r>
          </w:p>
        </w:tc>
      </w:tr>
      <w:tr w:rsidR="00AD61CB" w:rsidRPr="00B46E28" w14:paraId="53C29E11" w14:textId="77777777" w:rsidTr="00AD61CB">
        <w:trPr>
          <w:trHeight w:val="300"/>
        </w:trPr>
        <w:tc>
          <w:tcPr>
            <w:tcW w:w="3150" w:type="dxa"/>
            <w:vMerge/>
            <w:hideMark/>
          </w:tcPr>
          <w:p w14:paraId="630A63BA" w14:textId="77777777" w:rsidR="00AD61CB" w:rsidRPr="00B46E28" w:rsidRDefault="00AD61CB">
            <w:pPr>
              <w:rPr>
                <w:lang w:val="en-GB"/>
              </w:rPr>
            </w:pPr>
          </w:p>
        </w:tc>
        <w:tc>
          <w:tcPr>
            <w:tcW w:w="6120" w:type="dxa"/>
            <w:hideMark/>
          </w:tcPr>
          <w:p w14:paraId="20A0CC19" w14:textId="77777777" w:rsidR="00AD61CB" w:rsidRPr="00B46E28" w:rsidRDefault="00AD61CB">
            <w:pPr>
              <w:rPr>
                <w:lang w:val="en-GB"/>
              </w:rPr>
            </w:pPr>
            <w:r w:rsidRPr="00B46E28">
              <w:rPr>
                <w:lang w:val="en-GB"/>
              </w:rPr>
              <w:t>Stakeholder Response Mechanism</w:t>
            </w:r>
          </w:p>
        </w:tc>
      </w:tr>
      <w:tr w:rsidR="00AD61CB" w:rsidRPr="00B46E28" w14:paraId="56EB965D" w14:textId="77777777" w:rsidTr="00AD61CB">
        <w:trPr>
          <w:trHeight w:val="300"/>
        </w:trPr>
        <w:tc>
          <w:tcPr>
            <w:tcW w:w="3150" w:type="dxa"/>
            <w:vMerge/>
            <w:hideMark/>
          </w:tcPr>
          <w:p w14:paraId="6C36DAD9" w14:textId="77777777" w:rsidR="00AD61CB" w:rsidRPr="00B46E28" w:rsidRDefault="00AD61CB">
            <w:pPr>
              <w:rPr>
                <w:lang w:val="en-GB"/>
              </w:rPr>
            </w:pPr>
          </w:p>
        </w:tc>
        <w:tc>
          <w:tcPr>
            <w:tcW w:w="6120" w:type="dxa"/>
            <w:hideMark/>
          </w:tcPr>
          <w:p w14:paraId="0F76AD86" w14:textId="77777777" w:rsidR="00AD61CB" w:rsidRPr="00B46E28" w:rsidRDefault="00AD61CB">
            <w:pPr>
              <w:rPr>
                <w:lang w:val="en-GB"/>
              </w:rPr>
            </w:pPr>
            <w:r w:rsidRPr="00B46E28">
              <w:rPr>
                <w:lang w:val="en-GB"/>
              </w:rPr>
              <w:t>Systems and tools for managing risk</w:t>
            </w:r>
          </w:p>
        </w:tc>
      </w:tr>
      <w:tr w:rsidR="00AD61CB" w:rsidRPr="00B46E28" w14:paraId="77B9842E" w14:textId="77777777" w:rsidTr="00AD61CB">
        <w:trPr>
          <w:trHeight w:val="300"/>
        </w:trPr>
        <w:tc>
          <w:tcPr>
            <w:tcW w:w="3150" w:type="dxa"/>
            <w:vMerge w:val="restart"/>
            <w:hideMark/>
          </w:tcPr>
          <w:p w14:paraId="26F45FD4" w14:textId="77777777" w:rsidR="00AD61CB" w:rsidRPr="00B46E28" w:rsidRDefault="00AD61CB">
            <w:pPr>
              <w:rPr>
                <w:lang w:val="en-GB"/>
              </w:rPr>
            </w:pPr>
            <w:r w:rsidRPr="00B46E28">
              <w:rPr>
                <w:lang w:val="en-GB"/>
              </w:rPr>
              <w:t>Innovation</w:t>
            </w:r>
          </w:p>
        </w:tc>
        <w:tc>
          <w:tcPr>
            <w:tcW w:w="6120" w:type="dxa"/>
            <w:hideMark/>
          </w:tcPr>
          <w:p w14:paraId="080D0D07" w14:textId="77777777" w:rsidR="00AD61CB" w:rsidRPr="00B46E28" w:rsidRDefault="00AD61CB">
            <w:pPr>
              <w:rPr>
                <w:lang w:val="en-GB"/>
              </w:rPr>
            </w:pPr>
            <w:r w:rsidRPr="00B46E28">
              <w:rPr>
                <w:lang w:val="en-GB"/>
              </w:rPr>
              <w:t>Innovation Readiness (in UNDP and UN System)</w:t>
            </w:r>
          </w:p>
        </w:tc>
      </w:tr>
      <w:tr w:rsidR="00AD61CB" w:rsidRPr="00B46E28" w14:paraId="79E50EC7" w14:textId="77777777" w:rsidTr="00AD61CB">
        <w:trPr>
          <w:trHeight w:val="300"/>
        </w:trPr>
        <w:tc>
          <w:tcPr>
            <w:tcW w:w="3150" w:type="dxa"/>
            <w:vMerge/>
            <w:hideMark/>
          </w:tcPr>
          <w:p w14:paraId="2310D339" w14:textId="77777777" w:rsidR="00AD61CB" w:rsidRPr="00B46E28" w:rsidRDefault="00AD61CB">
            <w:pPr>
              <w:rPr>
                <w:lang w:val="en-GB"/>
              </w:rPr>
            </w:pPr>
          </w:p>
        </w:tc>
        <w:tc>
          <w:tcPr>
            <w:tcW w:w="6120" w:type="dxa"/>
            <w:hideMark/>
          </w:tcPr>
          <w:p w14:paraId="5783E495" w14:textId="77777777" w:rsidR="00AD61CB" w:rsidRPr="00B46E28" w:rsidRDefault="00AD61CB">
            <w:pPr>
              <w:rPr>
                <w:lang w:val="en-GB"/>
              </w:rPr>
            </w:pPr>
            <w:r w:rsidRPr="00B46E28">
              <w:rPr>
                <w:lang w:val="en-GB"/>
              </w:rPr>
              <w:t>Secretariat for Corporate Innovation Board</w:t>
            </w:r>
          </w:p>
        </w:tc>
      </w:tr>
      <w:tr w:rsidR="00AD61CB" w:rsidRPr="00B46E28" w14:paraId="149477FE" w14:textId="77777777" w:rsidTr="00AD61CB">
        <w:trPr>
          <w:trHeight w:val="300"/>
        </w:trPr>
        <w:tc>
          <w:tcPr>
            <w:tcW w:w="3150" w:type="dxa"/>
            <w:vMerge/>
            <w:hideMark/>
          </w:tcPr>
          <w:p w14:paraId="6374E2A6" w14:textId="77777777" w:rsidR="00AD61CB" w:rsidRPr="00B46E28" w:rsidRDefault="00AD61CB">
            <w:pPr>
              <w:rPr>
                <w:lang w:val="en-GB"/>
              </w:rPr>
            </w:pPr>
          </w:p>
        </w:tc>
        <w:tc>
          <w:tcPr>
            <w:tcW w:w="6120" w:type="dxa"/>
            <w:hideMark/>
          </w:tcPr>
          <w:p w14:paraId="1627EBF9" w14:textId="77777777" w:rsidR="00AD61CB" w:rsidRPr="00B46E28" w:rsidRDefault="00AD61CB">
            <w:pPr>
              <w:rPr>
                <w:lang w:val="en-GB"/>
              </w:rPr>
            </w:pPr>
            <w:r w:rsidRPr="00B46E28">
              <w:rPr>
                <w:lang w:val="en-GB"/>
              </w:rPr>
              <w:t>Linked Programme/Operation Innovation</w:t>
            </w:r>
          </w:p>
        </w:tc>
      </w:tr>
      <w:tr w:rsidR="00AD61CB" w:rsidRPr="00B46E28" w14:paraId="081EEB40" w14:textId="77777777" w:rsidTr="00AD61CB">
        <w:trPr>
          <w:trHeight w:val="300"/>
        </w:trPr>
        <w:tc>
          <w:tcPr>
            <w:tcW w:w="3150" w:type="dxa"/>
            <w:vMerge/>
            <w:hideMark/>
          </w:tcPr>
          <w:p w14:paraId="1ECBF828" w14:textId="77777777" w:rsidR="00AD61CB" w:rsidRPr="00B46E28" w:rsidRDefault="00AD61CB">
            <w:pPr>
              <w:rPr>
                <w:lang w:val="en-GB"/>
              </w:rPr>
            </w:pPr>
          </w:p>
        </w:tc>
        <w:tc>
          <w:tcPr>
            <w:tcW w:w="6120" w:type="dxa"/>
            <w:hideMark/>
          </w:tcPr>
          <w:p w14:paraId="11FBE8CE" w14:textId="77777777" w:rsidR="00AD61CB" w:rsidRPr="00B46E28" w:rsidRDefault="00AD61CB">
            <w:pPr>
              <w:rPr>
                <w:lang w:val="en-GB"/>
              </w:rPr>
            </w:pPr>
            <w:r w:rsidRPr="00B46E28">
              <w:rPr>
                <w:lang w:val="en-GB"/>
              </w:rPr>
              <w:t>Global Learning and Results Reporting on Innovation</w:t>
            </w:r>
          </w:p>
        </w:tc>
      </w:tr>
      <w:tr w:rsidR="00AD61CB" w:rsidRPr="00B46E28" w14:paraId="32A4CCFD" w14:textId="77777777" w:rsidTr="00AD61CB">
        <w:trPr>
          <w:trHeight w:val="300"/>
        </w:trPr>
        <w:tc>
          <w:tcPr>
            <w:tcW w:w="3150" w:type="dxa"/>
            <w:vMerge w:val="restart"/>
            <w:hideMark/>
          </w:tcPr>
          <w:p w14:paraId="2533A382" w14:textId="77777777" w:rsidR="00AD61CB" w:rsidRPr="00B46E28" w:rsidRDefault="00AD61CB">
            <w:pPr>
              <w:rPr>
                <w:lang w:val="en-GB"/>
              </w:rPr>
            </w:pPr>
            <w:r w:rsidRPr="00B46E28">
              <w:rPr>
                <w:lang w:val="en-GB"/>
              </w:rPr>
              <w:t xml:space="preserve">Collaboration </w:t>
            </w:r>
          </w:p>
        </w:tc>
        <w:tc>
          <w:tcPr>
            <w:tcW w:w="6120" w:type="dxa"/>
            <w:hideMark/>
          </w:tcPr>
          <w:p w14:paraId="491480FA" w14:textId="77777777" w:rsidR="00AD61CB" w:rsidRPr="00B46E28" w:rsidRDefault="00AD61CB">
            <w:pPr>
              <w:rPr>
                <w:lang w:val="en-GB"/>
              </w:rPr>
            </w:pPr>
            <w:r w:rsidRPr="00B46E28">
              <w:rPr>
                <w:lang w:val="en-GB"/>
              </w:rPr>
              <w:t xml:space="preserve">Tools and processes for knowledge networking and collaboration </w:t>
            </w:r>
          </w:p>
        </w:tc>
      </w:tr>
      <w:tr w:rsidR="00AD61CB" w:rsidRPr="00B46E28" w14:paraId="5C18FCF7" w14:textId="77777777" w:rsidTr="00AD61CB">
        <w:trPr>
          <w:trHeight w:val="300"/>
        </w:trPr>
        <w:tc>
          <w:tcPr>
            <w:tcW w:w="3150" w:type="dxa"/>
            <w:vMerge/>
            <w:hideMark/>
          </w:tcPr>
          <w:p w14:paraId="7758DB66" w14:textId="77777777" w:rsidR="00AD61CB" w:rsidRPr="00B46E28" w:rsidRDefault="00AD61CB">
            <w:pPr>
              <w:rPr>
                <w:lang w:val="en-GB"/>
              </w:rPr>
            </w:pPr>
          </w:p>
        </w:tc>
        <w:tc>
          <w:tcPr>
            <w:tcW w:w="6120" w:type="dxa"/>
            <w:hideMark/>
          </w:tcPr>
          <w:p w14:paraId="26E5E1ED" w14:textId="77777777" w:rsidR="00AD61CB" w:rsidRPr="00B46E28" w:rsidRDefault="00AD61CB">
            <w:pPr>
              <w:rPr>
                <w:lang w:val="en-GB"/>
              </w:rPr>
            </w:pPr>
            <w:r w:rsidRPr="00B46E28">
              <w:rPr>
                <w:lang w:val="en-GB"/>
              </w:rPr>
              <w:t>Facilitation of communities of practice within GPN</w:t>
            </w:r>
          </w:p>
        </w:tc>
      </w:tr>
      <w:tr w:rsidR="00AD61CB" w:rsidRPr="00B46E28" w14:paraId="0C48F12F" w14:textId="77777777" w:rsidTr="00AD61CB">
        <w:trPr>
          <w:trHeight w:val="300"/>
        </w:trPr>
        <w:tc>
          <w:tcPr>
            <w:tcW w:w="3150" w:type="dxa"/>
            <w:vMerge/>
            <w:hideMark/>
          </w:tcPr>
          <w:p w14:paraId="45AD6E97" w14:textId="77777777" w:rsidR="00AD61CB" w:rsidRPr="00B46E28" w:rsidRDefault="00AD61CB">
            <w:pPr>
              <w:rPr>
                <w:lang w:val="en-GB"/>
              </w:rPr>
            </w:pPr>
          </w:p>
        </w:tc>
        <w:tc>
          <w:tcPr>
            <w:tcW w:w="6120" w:type="dxa"/>
            <w:hideMark/>
          </w:tcPr>
          <w:p w14:paraId="29786F0C" w14:textId="77777777" w:rsidR="00AD61CB" w:rsidRPr="00B46E28" w:rsidRDefault="00AD61CB">
            <w:pPr>
              <w:rPr>
                <w:lang w:val="en-GB"/>
              </w:rPr>
            </w:pPr>
            <w:r w:rsidRPr="00B46E28">
              <w:rPr>
                <w:lang w:val="en-GB"/>
              </w:rPr>
              <w:t>Integrated systems to support Effectiveness functions</w:t>
            </w:r>
          </w:p>
        </w:tc>
      </w:tr>
      <w:tr w:rsidR="00AD61CB" w:rsidRPr="00B46E28" w14:paraId="7E6D6BE6" w14:textId="77777777" w:rsidTr="00AD61CB">
        <w:trPr>
          <w:trHeight w:val="300"/>
        </w:trPr>
        <w:tc>
          <w:tcPr>
            <w:tcW w:w="3150" w:type="dxa"/>
            <w:vMerge/>
            <w:hideMark/>
          </w:tcPr>
          <w:p w14:paraId="65595909" w14:textId="77777777" w:rsidR="00AD61CB" w:rsidRPr="00B46E28" w:rsidRDefault="00AD61CB">
            <w:pPr>
              <w:rPr>
                <w:lang w:val="en-GB"/>
              </w:rPr>
            </w:pPr>
          </w:p>
        </w:tc>
        <w:tc>
          <w:tcPr>
            <w:tcW w:w="6120" w:type="dxa"/>
            <w:hideMark/>
          </w:tcPr>
          <w:p w14:paraId="2FB99A9E" w14:textId="77777777" w:rsidR="00AD61CB" w:rsidRPr="00B46E28" w:rsidRDefault="00AD61CB">
            <w:pPr>
              <w:rPr>
                <w:lang w:val="en-GB"/>
              </w:rPr>
            </w:pPr>
            <w:r w:rsidRPr="00B46E28">
              <w:rPr>
                <w:lang w:val="en-GB"/>
              </w:rPr>
              <w:t>Corporate capacity building on Effectiveness functions</w:t>
            </w:r>
          </w:p>
        </w:tc>
      </w:tr>
      <w:tr w:rsidR="00AD61CB" w:rsidRPr="00B46E28" w14:paraId="533F7DB3" w14:textId="77777777" w:rsidTr="00AD61CB">
        <w:trPr>
          <w:trHeight w:val="300"/>
        </w:trPr>
        <w:tc>
          <w:tcPr>
            <w:tcW w:w="3150" w:type="dxa"/>
            <w:vMerge/>
            <w:hideMark/>
          </w:tcPr>
          <w:p w14:paraId="46D141DA" w14:textId="77777777" w:rsidR="00AD61CB" w:rsidRPr="00B46E28" w:rsidRDefault="00AD61CB">
            <w:pPr>
              <w:rPr>
                <w:lang w:val="en-GB"/>
              </w:rPr>
            </w:pPr>
          </w:p>
        </w:tc>
        <w:tc>
          <w:tcPr>
            <w:tcW w:w="6120" w:type="dxa"/>
            <w:hideMark/>
          </w:tcPr>
          <w:p w14:paraId="64D8263A" w14:textId="77777777" w:rsidR="00AD61CB" w:rsidRPr="00B46E28" w:rsidRDefault="00AD61CB">
            <w:pPr>
              <w:rPr>
                <w:lang w:val="en-GB"/>
              </w:rPr>
            </w:pPr>
            <w:r w:rsidRPr="00B46E28">
              <w:rPr>
                <w:lang w:val="en-GB"/>
              </w:rPr>
              <w:t>Online Consultation Services</w:t>
            </w:r>
          </w:p>
        </w:tc>
      </w:tr>
      <w:tr w:rsidR="00AD61CB" w:rsidRPr="00B46E28" w14:paraId="7B48D3B5" w14:textId="77777777" w:rsidTr="00AD61CB">
        <w:trPr>
          <w:trHeight w:val="300"/>
        </w:trPr>
        <w:tc>
          <w:tcPr>
            <w:tcW w:w="3150" w:type="dxa"/>
            <w:vMerge w:val="restart"/>
            <w:hideMark/>
          </w:tcPr>
          <w:p w14:paraId="45C614D1" w14:textId="77777777" w:rsidR="00AD61CB" w:rsidRPr="00B46E28" w:rsidRDefault="00AD61CB">
            <w:pPr>
              <w:rPr>
                <w:lang w:val="en-GB"/>
              </w:rPr>
            </w:pPr>
            <w:r w:rsidRPr="00B46E28">
              <w:rPr>
                <w:lang w:val="en-GB"/>
              </w:rPr>
              <w:t>Social Innovation</w:t>
            </w:r>
          </w:p>
        </w:tc>
        <w:tc>
          <w:tcPr>
            <w:tcW w:w="6120" w:type="dxa"/>
            <w:hideMark/>
          </w:tcPr>
          <w:p w14:paraId="5B197921" w14:textId="77777777" w:rsidR="00AD61CB" w:rsidRPr="00B46E28" w:rsidRDefault="00AD61CB">
            <w:pPr>
              <w:rPr>
                <w:lang w:val="en-GB"/>
              </w:rPr>
            </w:pPr>
            <w:r w:rsidRPr="00B46E28">
              <w:rPr>
                <w:lang w:val="en-GB"/>
              </w:rPr>
              <w:t>​Behavioural Insights</w:t>
            </w:r>
          </w:p>
        </w:tc>
      </w:tr>
      <w:tr w:rsidR="00AD61CB" w:rsidRPr="00B46E28" w14:paraId="331F5295" w14:textId="77777777" w:rsidTr="00AD61CB">
        <w:trPr>
          <w:trHeight w:val="300"/>
        </w:trPr>
        <w:tc>
          <w:tcPr>
            <w:tcW w:w="3150" w:type="dxa"/>
            <w:vMerge/>
            <w:hideMark/>
          </w:tcPr>
          <w:p w14:paraId="33EEB619" w14:textId="77777777" w:rsidR="00AD61CB" w:rsidRPr="00B46E28" w:rsidRDefault="00AD61CB">
            <w:pPr>
              <w:rPr>
                <w:lang w:val="en-GB"/>
              </w:rPr>
            </w:pPr>
          </w:p>
        </w:tc>
        <w:tc>
          <w:tcPr>
            <w:tcW w:w="6120" w:type="dxa"/>
            <w:hideMark/>
          </w:tcPr>
          <w:p w14:paraId="67CCB3EC" w14:textId="77777777" w:rsidR="00AD61CB" w:rsidRPr="00B46E28" w:rsidRDefault="00AD61CB">
            <w:pPr>
              <w:rPr>
                <w:lang w:val="en-GB"/>
              </w:rPr>
            </w:pPr>
            <w:r w:rsidRPr="00B46E28">
              <w:rPr>
                <w:lang w:val="en-GB"/>
              </w:rPr>
              <w:t>Challenge Prizes​​</w:t>
            </w:r>
          </w:p>
        </w:tc>
      </w:tr>
      <w:tr w:rsidR="00AD61CB" w:rsidRPr="00B46E28" w14:paraId="266CF29D" w14:textId="77777777" w:rsidTr="00AD61CB">
        <w:trPr>
          <w:trHeight w:val="300"/>
        </w:trPr>
        <w:tc>
          <w:tcPr>
            <w:tcW w:w="3150" w:type="dxa"/>
            <w:vMerge/>
            <w:hideMark/>
          </w:tcPr>
          <w:p w14:paraId="53AFDC8B" w14:textId="77777777" w:rsidR="00AD61CB" w:rsidRPr="00B46E28" w:rsidRDefault="00AD61CB">
            <w:pPr>
              <w:rPr>
                <w:lang w:val="en-GB"/>
              </w:rPr>
            </w:pPr>
          </w:p>
        </w:tc>
        <w:tc>
          <w:tcPr>
            <w:tcW w:w="6120" w:type="dxa"/>
            <w:hideMark/>
          </w:tcPr>
          <w:p w14:paraId="1CACA61A" w14:textId="77777777" w:rsidR="00AD61CB" w:rsidRPr="00B46E28" w:rsidRDefault="00AD61CB">
            <w:pPr>
              <w:rPr>
                <w:lang w:val="en-GB"/>
              </w:rPr>
            </w:pPr>
            <w:r w:rsidRPr="00B46E28">
              <w:rPr>
                <w:lang w:val="en-GB"/>
              </w:rPr>
              <w:t>Crowdsourcing​​</w:t>
            </w:r>
          </w:p>
        </w:tc>
      </w:tr>
      <w:tr w:rsidR="00AD61CB" w:rsidRPr="00B46E28" w14:paraId="11BAFDD8" w14:textId="77777777" w:rsidTr="00AD61CB">
        <w:trPr>
          <w:trHeight w:val="300"/>
        </w:trPr>
        <w:tc>
          <w:tcPr>
            <w:tcW w:w="3150" w:type="dxa"/>
            <w:vMerge/>
            <w:hideMark/>
          </w:tcPr>
          <w:p w14:paraId="3CA4293B" w14:textId="77777777" w:rsidR="00AD61CB" w:rsidRPr="00B46E28" w:rsidRDefault="00AD61CB">
            <w:pPr>
              <w:rPr>
                <w:lang w:val="en-GB"/>
              </w:rPr>
            </w:pPr>
          </w:p>
        </w:tc>
        <w:tc>
          <w:tcPr>
            <w:tcW w:w="6120" w:type="dxa"/>
            <w:hideMark/>
          </w:tcPr>
          <w:p w14:paraId="00CE9F1E" w14:textId="77777777" w:rsidR="00AD61CB" w:rsidRPr="00B46E28" w:rsidRDefault="00AD61CB">
            <w:pPr>
              <w:rPr>
                <w:lang w:val="en-GB"/>
              </w:rPr>
            </w:pPr>
            <w:r w:rsidRPr="00B46E28">
              <w:rPr>
                <w:lang w:val="en-GB"/>
              </w:rPr>
              <w:t>Gamification</w:t>
            </w:r>
          </w:p>
        </w:tc>
      </w:tr>
      <w:tr w:rsidR="00AD61CB" w:rsidRPr="00B46E28" w14:paraId="730FA97F" w14:textId="77777777" w:rsidTr="00AD61CB">
        <w:trPr>
          <w:trHeight w:val="300"/>
        </w:trPr>
        <w:tc>
          <w:tcPr>
            <w:tcW w:w="3150" w:type="dxa"/>
            <w:vMerge/>
            <w:hideMark/>
          </w:tcPr>
          <w:p w14:paraId="4DA906EF" w14:textId="77777777" w:rsidR="00AD61CB" w:rsidRPr="00B46E28" w:rsidRDefault="00AD61CB">
            <w:pPr>
              <w:rPr>
                <w:lang w:val="en-GB"/>
              </w:rPr>
            </w:pPr>
          </w:p>
        </w:tc>
        <w:tc>
          <w:tcPr>
            <w:tcW w:w="6120" w:type="dxa"/>
            <w:hideMark/>
          </w:tcPr>
          <w:p w14:paraId="687BDE65" w14:textId="77777777" w:rsidR="00AD61CB" w:rsidRPr="00B46E28" w:rsidRDefault="00AD61CB">
            <w:pPr>
              <w:rPr>
                <w:lang w:val="en-GB"/>
              </w:rPr>
            </w:pPr>
            <w:r w:rsidRPr="00B46E28">
              <w:rPr>
                <w:lang w:val="en-GB"/>
              </w:rPr>
              <w:t>​Human-centred Design</w:t>
            </w:r>
          </w:p>
        </w:tc>
      </w:tr>
      <w:tr w:rsidR="00AD61CB" w:rsidRPr="00B46E28" w14:paraId="5549AAFC" w14:textId="77777777" w:rsidTr="00AD61CB">
        <w:trPr>
          <w:trHeight w:val="300"/>
        </w:trPr>
        <w:tc>
          <w:tcPr>
            <w:tcW w:w="3150" w:type="dxa"/>
            <w:vMerge/>
            <w:hideMark/>
          </w:tcPr>
          <w:p w14:paraId="3AE6610D" w14:textId="77777777" w:rsidR="00AD61CB" w:rsidRPr="00B46E28" w:rsidRDefault="00AD61CB">
            <w:pPr>
              <w:rPr>
                <w:lang w:val="en-GB"/>
              </w:rPr>
            </w:pPr>
          </w:p>
        </w:tc>
        <w:tc>
          <w:tcPr>
            <w:tcW w:w="6120" w:type="dxa"/>
            <w:hideMark/>
          </w:tcPr>
          <w:p w14:paraId="33260990" w14:textId="77777777" w:rsidR="00AD61CB" w:rsidRPr="00B46E28" w:rsidRDefault="00AD61CB">
            <w:pPr>
              <w:rPr>
                <w:lang w:val="en-GB"/>
              </w:rPr>
            </w:pPr>
            <w:r w:rsidRPr="00B46E28">
              <w:rPr>
                <w:lang w:val="en-GB"/>
              </w:rPr>
              <w:t>Mobile Feedback Mechanisms​</w:t>
            </w:r>
          </w:p>
        </w:tc>
      </w:tr>
      <w:tr w:rsidR="00AD61CB" w:rsidRPr="00B46E28" w14:paraId="2A3B0D43" w14:textId="77777777" w:rsidTr="00AD61CB">
        <w:trPr>
          <w:trHeight w:val="300"/>
        </w:trPr>
        <w:tc>
          <w:tcPr>
            <w:tcW w:w="3150" w:type="dxa"/>
            <w:vMerge/>
            <w:hideMark/>
          </w:tcPr>
          <w:p w14:paraId="06315EF1" w14:textId="77777777" w:rsidR="00AD61CB" w:rsidRPr="00B46E28" w:rsidRDefault="00AD61CB">
            <w:pPr>
              <w:rPr>
                <w:lang w:val="en-GB"/>
              </w:rPr>
            </w:pPr>
          </w:p>
        </w:tc>
        <w:tc>
          <w:tcPr>
            <w:tcW w:w="6120" w:type="dxa"/>
            <w:hideMark/>
          </w:tcPr>
          <w:p w14:paraId="2F13EB6A" w14:textId="77777777" w:rsidR="00AD61CB" w:rsidRPr="00B46E28" w:rsidRDefault="00AD61CB">
            <w:pPr>
              <w:rPr>
                <w:lang w:val="en-GB"/>
              </w:rPr>
            </w:pPr>
            <w:r w:rsidRPr="00B46E28">
              <w:rPr>
                <w:lang w:val="en-GB"/>
              </w:rPr>
              <w:t>Social Innovation Labs</w:t>
            </w:r>
          </w:p>
        </w:tc>
      </w:tr>
      <w:tr w:rsidR="00AD61CB" w:rsidRPr="00B46E28" w14:paraId="21026638" w14:textId="77777777" w:rsidTr="00AD61CB">
        <w:trPr>
          <w:trHeight w:val="300"/>
        </w:trPr>
        <w:tc>
          <w:tcPr>
            <w:tcW w:w="3150" w:type="dxa"/>
            <w:vMerge/>
            <w:hideMark/>
          </w:tcPr>
          <w:p w14:paraId="36788F51" w14:textId="77777777" w:rsidR="00AD61CB" w:rsidRPr="00B46E28" w:rsidRDefault="00AD61CB">
            <w:pPr>
              <w:rPr>
                <w:lang w:val="en-GB"/>
              </w:rPr>
            </w:pPr>
          </w:p>
        </w:tc>
        <w:tc>
          <w:tcPr>
            <w:tcW w:w="6120" w:type="dxa"/>
            <w:hideMark/>
          </w:tcPr>
          <w:p w14:paraId="4A1EF74F" w14:textId="77777777" w:rsidR="00AD61CB" w:rsidRPr="00B46E28" w:rsidRDefault="00AD61CB">
            <w:pPr>
              <w:rPr>
                <w:lang w:val="en-GB"/>
              </w:rPr>
            </w:pPr>
            <w:r w:rsidRPr="00B46E28">
              <w:rPr>
                <w:lang w:val="en-GB"/>
              </w:rPr>
              <w:t>​Hackathons</w:t>
            </w:r>
          </w:p>
        </w:tc>
      </w:tr>
      <w:tr w:rsidR="00AD61CB" w:rsidRPr="00B46E28" w14:paraId="0FD0E70D" w14:textId="77777777" w:rsidTr="00AD61CB">
        <w:trPr>
          <w:trHeight w:val="300"/>
        </w:trPr>
        <w:tc>
          <w:tcPr>
            <w:tcW w:w="3150" w:type="dxa"/>
            <w:vMerge/>
            <w:hideMark/>
          </w:tcPr>
          <w:p w14:paraId="741847FC" w14:textId="77777777" w:rsidR="00AD61CB" w:rsidRPr="00B46E28" w:rsidRDefault="00AD61CB">
            <w:pPr>
              <w:rPr>
                <w:lang w:val="en-GB"/>
              </w:rPr>
            </w:pPr>
          </w:p>
        </w:tc>
        <w:tc>
          <w:tcPr>
            <w:tcW w:w="6120" w:type="dxa"/>
            <w:hideMark/>
          </w:tcPr>
          <w:p w14:paraId="628E7FFD" w14:textId="77777777" w:rsidR="00AD61CB" w:rsidRPr="00B46E28" w:rsidRDefault="00AD61CB">
            <w:pPr>
              <w:rPr>
                <w:lang w:val="en-GB"/>
              </w:rPr>
            </w:pPr>
            <w:r w:rsidRPr="00B46E28">
              <w:rPr>
                <w:lang w:val="en-GB"/>
              </w:rPr>
              <w:t>Strategic Foresight</w:t>
            </w:r>
          </w:p>
        </w:tc>
      </w:tr>
      <w:tr w:rsidR="00AD61CB" w:rsidRPr="00B46E28" w14:paraId="16F8FE2A" w14:textId="77777777" w:rsidTr="00AD61CB">
        <w:trPr>
          <w:trHeight w:val="300"/>
        </w:trPr>
        <w:tc>
          <w:tcPr>
            <w:tcW w:w="3150" w:type="dxa"/>
            <w:vMerge/>
            <w:hideMark/>
          </w:tcPr>
          <w:p w14:paraId="5C3CA4E7" w14:textId="77777777" w:rsidR="00AD61CB" w:rsidRPr="00B46E28" w:rsidRDefault="00AD61CB">
            <w:pPr>
              <w:rPr>
                <w:lang w:val="en-GB"/>
              </w:rPr>
            </w:pPr>
          </w:p>
        </w:tc>
        <w:tc>
          <w:tcPr>
            <w:tcW w:w="6120" w:type="dxa"/>
            <w:hideMark/>
          </w:tcPr>
          <w:p w14:paraId="1D8F2130" w14:textId="77777777" w:rsidR="00AD61CB" w:rsidRPr="00B46E28" w:rsidRDefault="00AD61CB">
            <w:pPr>
              <w:rPr>
                <w:lang w:val="en-GB"/>
              </w:rPr>
            </w:pPr>
            <w:r w:rsidRPr="00B46E28">
              <w:rPr>
                <w:lang w:val="en-GB"/>
              </w:rPr>
              <w:t>Sensing</w:t>
            </w:r>
          </w:p>
        </w:tc>
      </w:tr>
      <w:tr w:rsidR="00AD61CB" w:rsidRPr="00B46E28" w14:paraId="40C8919D" w14:textId="77777777" w:rsidTr="00AD61CB">
        <w:trPr>
          <w:trHeight w:val="300"/>
        </w:trPr>
        <w:tc>
          <w:tcPr>
            <w:tcW w:w="3150" w:type="dxa"/>
            <w:vMerge/>
            <w:hideMark/>
          </w:tcPr>
          <w:p w14:paraId="693B4EEC" w14:textId="77777777" w:rsidR="00AD61CB" w:rsidRPr="00B46E28" w:rsidRDefault="00AD61CB">
            <w:pPr>
              <w:rPr>
                <w:lang w:val="en-GB"/>
              </w:rPr>
            </w:pPr>
          </w:p>
        </w:tc>
        <w:tc>
          <w:tcPr>
            <w:tcW w:w="6120" w:type="dxa"/>
            <w:hideMark/>
          </w:tcPr>
          <w:p w14:paraId="234FA062" w14:textId="77777777" w:rsidR="00AD61CB" w:rsidRPr="00B46E28" w:rsidRDefault="00AD61CB">
            <w:pPr>
              <w:rPr>
                <w:lang w:val="en-GB"/>
              </w:rPr>
            </w:pPr>
            <w:r w:rsidRPr="00B46E28">
              <w:rPr>
                <w:lang w:val="en-GB"/>
              </w:rPr>
              <w:t>Big Data</w:t>
            </w:r>
          </w:p>
        </w:tc>
      </w:tr>
      <w:tr w:rsidR="00AD61CB" w:rsidRPr="00B46E28" w14:paraId="39D03254" w14:textId="77777777" w:rsidTr="00AD61CB">
        <w:trPr>
          <w:trHeight w:val="300"/>
        </w:trPr>
        <w:tc>
          <w:tcPr>
            <w:tcW w:w="3150" w:type="dxa"/>
            <w:vMerge/>
            <w:hideMark/>
          </w:tcPr>
          <w:p w14:paraId="69870ED9" w14:textId="77777777" w:rsidR="00AD61CB" w:rsidRPr="00B46E28" w:rsidRDefault="00AD61CB">
            <w:pPr>
              <w:rPr>
                <w:lang w:val="en-GB"/>
              </w:rPr>
            </w:pPr>
          </w:p>
        </w:tc>
        <w:tc>
          <w:tcPr>
            <w:tcW w:w="6120" w:type="dxa"/>
            <w:hideMark/>
          </w:tcPr>
          <w:p w14:paraId="7D517A5D" w14:textId="77777777" w:rsidR="00AD61CB" w:rsidRPr="00B46E28" w:rsidRDefault="00AD61CB">
            <w:pPr>
              <w:rPr>
                <w:lang w:val="en-GB"/>
              </w:rPr>
            </w:pPr>
            <w:r w:rsidRPr="00B46E28">
              <w:rPr>
                <w:lang w:val="en-GB"/>
              </w:rPr>
              <w:t xml:space="preserve">Data </w:t>
            </w:r>
            <w:proofErr w:type="spellStart"/>
            <w:r w:rsidRPr="00B46E28">
              <w:rPr>
                <w:lang w:val="en-GB"/>
              </w:rPr>
              <w:t>Visu</w:t>
            </w:r>
            <w:proofErr w:type="spellEnd"/>
            <w:r w:rsidRPr="00B46E28">
              <w:rPr>
                <w:lang w:val="en-GB"/>
              </w:rPr>
              <w:t>​</w:t>
            </w:r>
            <w:proofErr w:type="spellStart"/>
            <w:r w:rsidRPr="00B46E28">
              <w:rPr>
                <w:lang w:val="en-GB"/>
              </w:rPr>
              <w:t>alisation</w:t>
            </w:r>
            <w:proofErr w:type="spellEnd"/>
            <w:r w:rsidRPr="00B46E28">
              <w:rPr>
                <w:lang w:val="en-GB"/>
              </w:rPr>
              <w:t>​</w:t>
            </w:r>
          </w:p>
        </w:tc>
      </w:tr>
    </w:tbl>
    <w:p w14:paraId="032793C4" w14:textId="77777777" w:rsidR="00E608DE" w:rsidRPr="00B46E28" w:rsidRDefault="00E608DE" w:rsidP="00E608DE">
      <w:pPr>
        <w:rPr>
          <w:lang w:val="en-GB"/>
        </w:rPr>
      </w:pPr>
    </w:p>
    <w:p w14:paraId="205C721D" w14:textId="77777777" w:rsidR="002954DE" w:rsidRPr="00B46E28" w:rsidRDefault="002954DE" w:rsidP="002954DE">
      <w:pPr>
        <w:pStyle w:val="Heading2"/>
        <w:rPr>
          <w:lang w:val="en-GB"/>
        </w:rPr>
      </w:pPr>
      <w:bookmarkStart w:id="21" w:name="_Toc534628058"/>
      <w:r w:rsidRPr="00B46E28">
        <w:rPr>
          <w:lang w:val="en-GB"/>
        </w:rPr>
        <w:t>Languages</w:t>
      </w:r>
      <w:bookmarkEnd w:id="21"/>
    </w:p>
    <w:p w14:paraId="159286F3" w14:textId="77777777" w:rsidR="00F94A43" w:rsidRPr="00B46E28" w:rsidRDefault="00F94A43" w:rsidP="00F94A43">
      <w:pPr>
        <w:rPr>
          <w:lang w:val="en-GB"/>
        </w:rPr>
      </w:pPr>
      <w:r w:rsidRPr="00B46E28">
        <w:rPr>
          <w:lang w:val="en-GB"/>
        </w:rPr>
        <w:t xml:space="preserve">Official UN Languages + Portuguese which is a requirement for certain UNDP duty stations. In addition to these fields, </w:t>
      </w:r>
      <w:r w:rsidR="00640069" w:rsidRPr="00B46E28">
        <w:rPr>
          <w:lang w:val="en-GB"/>
        </w:rPr>
        <w:t>users can enter free text for more languages</w:t>
      </w:r>
    </w:p>
    <w:tbl>
      <w:tblPr>
        <w:tblW w:w="2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tblGrid>
      <w:tr w:rsidR="002954DE" w:rsidRPr="00B46E28" w14:paraId="5FCC5FD1" w14:textId="77777777" w:rsidTr="002954DE">
        <w:trPr>
          <w:trHeight w:val="312"/>
        </w:trPr>
        <w:tc>
          <w:tcPr>
            <w:tcW w:w="2852" w:type="dxa"/>
            <w:shd w:val="clear" w:color="auto" w:fill="auto"/>
            <w:noWrap/>
            <w:vAlign w:val="bottom"/>
            <w:hideMark/>
          </w:tcPr>
          <w:p w14:paraId="314FDC8A"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English</w:t>
            </w:r>
          </w:p>
        </w:tc>
      </w:tr>
      <w:tr w:rsidR="002954DE" w:rsidRPr="00B46E28" w14:paraId="02C42BCB" w14:textId="77777777" w:rsidTr="002954DE">
        <w:trPr>
          <w:trHeight w:val="312"/>
        </w:trPr>
        <w:tc>
          <w:tcPr>
            <w:tcW w:w="2852" w:type="dxa"/>
            <w:shd w:val="clear" w:color="auto" w:fill="auto"/>
            <w:noWrap/>
            <w:vAlign w:val="bottom"/>
            <w:hideMark/>
          </w:tcPr>
          <w:p w14:paraId="3E84ABEB"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French</w:t>
            </w:r>
          </w:p>
        </w:tc>
      </w:tr>
      <w:tr w:rsidR="002954DE" w:rsidRPr="00B46E28" w14:paraId="7585DDB9" w14:textId="77777777" w:rsidTr="002954DE">
        <w:trPr>
          <w:trHeight w:val="312"/>
        </w:trPr>
        <w:tc>
          <w:tcPr>
            <w:tcW w:w="2852" w:type="dxa"/>
            <w:shd w:val="clear" w:color="auto" w:fill="auto"/>
            <w:noWrap/>
            <w:vAlign w:val="bottom"/>
            <w:hideMark/>
          </w:tcPr>
          <w:p w14:paraId="3AD0C0EB"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Spanish</w:t>
            </w:r>
          </w:p>
        </w:tc>
      </w:tr>
      <w:tr w:rsidR="002954DE" w:rsidRPr="00B46E28" w14:paraId="00063A50" w14:textId="77777777" w:rsidTr="002954DE">
        <w:trPr>
          <w:trHeight w:val="312"/>
        </w:trPr>
        <w:tc>
          <w:tcPr>
            <w:tcW w:w="2852" w:type="dxa"/>
            <w:shd w:val="clear" w:color="auto" w:fill="auto"/>
            <w:noWrap/>
            <w:vAlign w:val="bottom"/>
            <w:hideMark/>
          </w:tcPr>
          <w:p w14:paraId="2B97F7B2"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Arabic</w:t>
            </w:r>
          </w:p>
        </w:tc>
      </w:tr>
      <w:tr w:rsidR="002954DE" w:rsidRPr="00B46E28" w14:paraId="02F182A9" w14:textId="77777777" w:rsidTr="002954DE">
        <w:trPr>
          <w:trHeight w:val="312"/>
        </w:trPr>
        <w:tc>
          <w:tcPr>
            <w:tcW w:w="2852" w:type="dxa"/>
            <w:shd w:val="clear" w:color="auto" w:fill="auto"/>
            <w:noWrap/>
            <w:vAlign w:val="bottom"/>
            <w:hideMark/>
          </w:tcPr>
          <w:p w14:paraId="09F7CFF4"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Chinese</w:t>
            </w:r>
          </w:p>
        </w:tc>
      </w:tr>
      <w:tr w:rsidR="002954DE" w:rsidRPr="00B46E28" w14:paraId="3825CD06" w14:textId="77777777" w:rsidTr="002954DE">
        <w:trPr>
          <w:trHeight w:val="312"/>
        </w:trPr>
        <w:tc>
          <w:tcPr>
            <w:tcW w:w="2852" w:type="dxa"/>
            <w:shd w:val="clear" w:color="auto" w:fill="auto"/>
            <w:noWrap/>
            <w:vAlign w:val="bottom"/>
            <w:hideMark/>
          </w:tcPr>
          <w:p w14:paraId="062E4550"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Russian</w:t>
            </w:r>
          </w:p>
        </w:tc>
      </w:tr>
      <w:tr w:rsidR="002954DE" w:rsidRPr="00B46E28" w14:paraId="6A6B644F" w14:textId="77777777" w:rsidTr="002954DE">
        <w:trPr>
          <w:trHeight w:val="312"/>
        </w:trPr>
        <w:tc>
          <w:tcPr>
            <w:tcW w:w="2852" w:type="dxa"/>
            <w:shd w:val="clear" w:color="auto" w:fill="auto"/>
            <w:noWrap/>
            <w:vAlign w:val="bottom"/>
            <w:hideMark/>
          </w:tcPr>
          <w:p w14:paraId="1D3737FB" w14:textId="77777777" w:rsidR="002954DE" w:rsidRPr="00B46E28" w:rsidRDefault="002954DE" w:rsidP="002954DE">
            <w:pPr>
              <w:spacing w:after="0" w:line="240" w:lineRule="auto"/>
              <w:rPr>
                <w:rFonts w:ascii="Calibri" w:eastAsia="Times New Roman" w:hAnsi="Calibri" w:cs="Calibri"/>
                <w:color w:val="000000"/>
                <w:sz w:val="24"/>
                <w:szCs w:val="24"/>
                <w:lang w:val="en-GB" w:eastAsia="en-GB"/>
              </w:rPr>
            </w:pPr>
            <w:r w:rsidRPr="00B46E28">
              <w:rPr>
                <w:rFonts w:ascii="Calibri" w:eastAsia="Times New Roman" w:hAnsi="Calibri" w:cs="Calibri"/>
                <w:color w:val="000000"/>
                <w:sz w:val="24"/>
                <w:szCs w:val="24"/>
                <w:lang w:val="en-GB" w:eastAsia="en-GB"/>
              </w:rPr>
              <w:t>Portuguese</w:t>
            </w:r>
          </w:p>
        </w:tc>
      </w:tr>
    </w:tbl>
    <w:p w14:paraId="34F41985" w14:textId="77777777" w:rsidR="002954DE" w:rsidRPr="00B46E28" w:rsidRDefault="002954DE" w:rsidP="00E608DE">
      <w:pPr>
        <w:rPr>
          <w:lang w:val="en-GB"/>
        </w:rPr>
      </w:pPr>
    </w:p>
    <w:p w14:paraId="1383CF99" w14:textId="77777777" w:rsidR="00173186" w:rsidRPr="00B46E28" w:rsidRDefault="00E92846" w:rsidP="0062571E">
      <w:pPr>
        <w:pStyle w:val="Heading2"/>
        <w:rPr>
          <w:lang w:val="en-GB"/>
        </w:rPr>
      </w:pPr>
      <w:bookmarkStart w:id="22" w:name="_Toc534628059"/>
      <w:r w:rsidRPr="00B46E28">
        <w:rPr>
          <w:lang w:val="en-GB"/>
        </w:rPr>
        <w:t>Soft Skills</w:t>
      </w:r>
      <w:bookmarkEnd w:id="22"/>
    </w:p>
    <w:p w14:paraId="42BFD09C" w14:textId="77777777" w:rsidR="00E92846" w:rsidRPr="00B46E28" w:rsidRDefault="00E92846" w:rsidP="00E608DE">
      <w:pPr>
        <w:rPr>
          <w:lang w:val="en-GB"/>
        </w:rPr>
      </w:pPr>
      <w:r w:rsidRPr="00B46E28">
        <w:rPr>
          <w:lang w:val="en-GB"/>
        </w:rPr>
        <w:t>The soft skills terms will mirror the OHR Competency framework which is currently being revised</w:t>
      </w:r>
    </w:p>
    <w:p w14:paraId="53B2DB12" w14:textId="77777777" w:rsidR="001C19BC" w:rsidRPr="00B46E28" w:rsidRDefault="001C19BC" w:rsidP="00E608DE">
      <w:pPr>
        <w:rPr>
          <w:lang w:val="en-GB"/>
        </w:rPr>
      </w:pPr>
    </w:p>
    <w:p w14:paraId="0F8B18AF" w14:textId="77777777" w:rsidR="001C19BC" w:rsidRPr="00B46E28" w:rsidRDefault="001C19BC" w:rsidP="005D673B">
      <w:pPr>
        <w:pStyle w:val="Heading2"/>
        <w:rPr>
          <w:lang w:val="en-GB"/>
        </w:rPr>
      </w:pPr>
      <w:bookmarkStart w:id="23" w:name="_Toc534628060"/>
      <w:r w:rsidRPr="00B46E28">
        <w:rPr>
          <w:lang w:val="en-GB"/>
        </w:rPr>
        <w:t>Countries and Contexts</w:t>
      </w:r>
      <w:bookmarkEnd w:id="23"/>
    </w:p>
    <w:p w14:paraId="663EAE90" w14:textId="77777777" w:rsidR="00887224" w:rsidRPr="00B46E28" w:rsidRDefault="00887224" w:rsidP="00887224">
      <w:pPr>
        <w:pStyle w:val="ListParagraph"/>
        <w:numPr>
          <w:ilvl w:val="0"/>
          <w:numId w:val="12"/>
        </w:numPr>
      </w:pPr>
      <w:r w:rsidRPr="00B46E28">
        <w:t xml:space="preserve">Country list </w:t>
      </w:r>
      <w:r w:rsidR="00B74589" w:rsidRPr="00B46E28">
        <w:t xml:space="preserve">in 6 languages as per </w:t>
      </w:r>
      <w:hyperlink r:id="rId15" w:history="1">
        <w:r w:rsidR="00B74589" w:rsidRPr="00B46E28">
          <w:rPr>
            <w:rStyle w:val="Hyperlink"/>
          </w:rPr>
          <w:t xml:space="preserve">Member States list, </w:t>
        </w:r>
      </w:hyperlink>
      <w:r w:rsidR="00B74589" w:rsidRPr="00B46E28">
        <w:t>UNTERMS (2018)</w:t>
      </w:r>
    </w:p>
    <w:p w14:paraId="77804531" w14:textId="318407F4" w:rsidR="00106367" w:rsidRPr="00B46E28" w:rsidRDefault="00887224" w:rsidP="00887224">
      <w:pPr>
        <w:pStyle w:val="ListParagraph"/>
        <w:numPr>
          <w:ilvl w:val="0"/>
          <w:numId w:val="12"/>
        </w:numPr>
      </w:pPr>
      <w:r w:rsidRPr="00B46E28">
        <w:t xml:space="preserve">Contexts as per </w:t>
      </w:r>
      <w:hyperlink r:id="rId16" w:history="1">
        <w:r w:rsidRPr="00B46E28">
          <w:rPr>
            <w:rStyle w:val="Hyperlink"/>
          </w:rPr>
          <w:t>World Economic Prospects</w:t>
        </w:r>
      </w:hyperlink>
      <w:r w:rsidRPr="00B46E28">
        <w:t xml:space="preserve"> (Country Contexts section, </w:t>
      </w:r>
      <w:proofErr w:type="spellStart"/>
      <w:r w:rsidRPr="00B46E28">
        <w:t>pg</w:t>
      </w:r>
      <w:proofErr w:type="spellEnd"/>
      <w:r w:rsidRPr="00B46E28">
        <w:t xml:space="preserve"> 139) updated yearly. </w:t>
      </w:r>
    </w:p>
    <w:p w14:paraId="77CC213F" w14:textId="77777777" w:rsidR="00887224" w:rsidRPr="00B46E28" w:rsidRDefault="00887224" w:rsidP="009B045B">
      <w:pPr>
        <w:pStyle w:val="ListParagraph"/>
      </w:pPr>
    </w:p>
    <w:tbl>
      <w:tblPr>
        <w:tblStyle w:val="TableGrid"/>
        <w:tblW w:w="9719" w:type="dxa"/>
        <w:tblInd w:w="-5" w:type="dxa"/>
        <w:tblLook w:val="04A0" w:firstRow="1" w:lastRow="0" w:firstColumn="1" w:lastColumn="0" w:noHBand="0" w:noVBand="1"/>
      </w:tblPr>
      <w:tblGrid>
        <w:gridCol w:w="2160"/>
        <w:gridCol w:w="720"/>
        <w:gridCol w:w="672"/>
        <w:gridCol w:w="716"/>
        <w:gridCol w:w="716"/>
        <w:gridCol w:w="716"/>
        <w:gridCol w:w="853"/>
        <w:gridCol w:w="827"/>
        <w:gridCol w:w="1243"/>
        <w:gridCol w:w="1096"/>
      </w:tblGrid>
      <w:tr w:rsidR="005F2D79" w:rsidRPr="00B46E28" w14:paraId="12A96419" w14:textId="77777777" w:rsidTr="009E1190">
        <w:trPr>
          <w:trHeight w:val="288"/>
        </w:trPr>
        <w:tc>
          <w:tcPr>
            <w:tcW w:w="2160" w:type="dxa"/>
            <w:noWrap/>
            <w:hideMark/>
          </w:tcPr>
          <w:p w14:paraId="6D245F07" w14:textId="77777777" w:rsidR="00A42ADC" w:rsidRPr="00B46E28" w:rsidRDefault="00A42ADC">
            <w:pPr>
              <w:rPr>
                <w:lang w:val="en-GB"/>
              </w:rPr>
            </w:pPr>
            <w:r w:rsidRPr="00B46E28">
              <w:rPr>
                <w:lang w:val="en-GB"/>
              </w:rPr>
              <w:t>Country list (English)</w:t>
            </w:r>
          </w:p>
        </w:tc>
        <w:tc>
          <w:tcPr>
            <w:tcW w:w="720" w:type="dxa"/>
            <w:noWrap/>
            <w:hideMark/>
          </w:tcPr>
          <w:p w14:paraId="275E742C" w14:textId="77777777" w:rsidR="00A42ADC" w:rsidRPr="00B46E28" w:rsidRDefault="00A42ADC">
            <w:pPr>
              <w:rPr>
                <w:b/>
                <w:bCs/>
                <w:lang w:val="en-GB"/>
              </w:rPr>
            </w:pPr>
            <w:r w:rsidRPr="00B46E28">
              <w:rPr>
                <w:b/>
                <w:bCs/>
                <w:lang w:val="en-GB"/>
              </w:rPr>
              <w:t>LICs</w:t>
            </w:r>
          </w:p>
        </w:tc>
        <w:tc>
          <w:tcPr>
            <w:tcW w:w="672" w:type="dxa"/>
            <w:noWrap/>
            <w:hideMark/>
          </w:tcPr>
          <w:p w14:paraId="6D9B93B9" w14:textId="77777777" w:rsidR="00A42ADC" w:rsidRPr="00B46E28" w:rsidRDefault="00A42ADC">
            <w:pPr>
              <w:rPr>
                <w:b/>
                <w:bCs/>
                <w:lang w:val="en-GB"/>
              </w:rPr>
            </w:pPr>
            <w:r w:rsidRPr="00B46E28">
              <w:rPr>
                <w:b/>
                <w:bCs/>
                <w:lang w:val="en-GB"/>
              </w:rPr>
              <w:t>MICs</w:t>
            </w:r>
          </w:p>
        </w:tc>
        <w:tc>
          <w:tcPr>
            <w:tcW w:w="716" w:type="dxa"/>
            <w:noWrap/>
            <w:hideMark/>
          </w:tcPr>
          <w:p w14:paraId="047F14F3" w14:textId="77777777" w:rsidR="00A42ADC" w:rsidRPr="00B46E28" w:rsidRDefault="00A42ADC">
            <w:pPr>
              <w:rPr>
                <w:b/>
                <w:bCs/>
                <w:lang w:val="en-GB"/>
              </w:rPr>
            </w:pPr>
            <w:r w:rsidRPr="00B46E28">
              <w:rPr>
                <w:b/>
                <w:bCs/>
                <w:lang w:val="en-GB"/>
              </w:rPr>
              <w:t>SIDs</w:t>
            </w:r>
          </w:p>
        </w:tc>
        <w:tc>
          <w:tcPr>
            <w:tcW w:w="716" w:type="dxa"/>
            <w:noWrap/>
            <w:hideMark/>
          </w:tcPr>
          <w:p w14:paraId="1A5361C1" w14:textId="77777777" w:rsidR="00A42ADC" w:rsidRPr="00B46E28" w:rsidRDefault="00A42ADC">
            <w:pPr>
              <w:rPr>
                <w:b/>
                <w:bCs/>
                <w:lang w:val="en-GB"/>
              </w:rPr>
            </w:pPr>
            <w:r w:rsidRPr="00B46E28">
              <w:rPr>
                <w:b/>
                <w:bCs/>
                <w:lang w:val="en-GB"/>
              </w:rPr>
              <w:t>LDCs</w:t>
            </w:r>
          </w:p>
        </w:tc>
        <w:tc>
          <w:tcPr>
            <w:tcW w:w="716" w:type="dxa"/>
            <w:noWrap/>
            <w:hideMark/>
          </w:tcPr>
          <w:p w14:paraId="0BD9FACA" w14:textId="77777777" w:rsidR="00A42ADC" w:rsidRPr="00B46E28" w:rsidRDefault="00A42ADC">
            <w:pPr>
              <w:rPr>
                <w:b/>
                <w:bCs/>
                <w:lang w:val="en-GB"/>
              </w:rPr>
            </w:pPr>
            <w:r w:rsidRPr="00B46E28">
              <w:rPr>
                <w:b/>
                <w:bCs/>
                <w:lang w:val="en-GB"/>
              </w:rPr>
              <w:t xml:space="preserve">HIPC </w:t>
            </w:r>
          </w:p>
        </w:tc>
        <w:tc>
          <w:tcPr>
            <w:tcW w:w="853" w:type="dxa"/>
            <w:noWrap/>
            <w:hideMark/>
          </w:tcPr>
          <w:p w14:paraId="4476CA69" w14:textId="77777777" w:rsidR="00A42ADC" w:rsidRPr="00B46E28" w:rsidRDefault="00A42ADC">
            <w:pPr>
              <w:rPr>
                <w:b/>
                <w:bCs/>
                <w:lang w:val="en-GB"/>
              </w:rPr>
            </w:pPr>
            <w:r w:rsidRPr="00B46E28">
              <w:rPr>
                <w:b/>
                <w:bCs/>
                <w:lang w:val="en-GB"/>
              </w:rPr>
              <w:t>Land</w:t>
            </w:r>
            <w:r w:rsidR="005F2D79" w:rsidRPr="00B46E28">
              <w:rPr>
                <w:b/>
                <w:bCs/>
                <w:lang w:val="en-GB"/>
              </w:rPr>
              <w:t>-</w:t>
            </w:r>
            <w:r w:rsidRPr="00B46E28">
              <w:rPr>
                <w:b/>
                <w:bCs/>
                <w:lang w:val="en-GB"/>
              </w:rPr>
              <w:t>locked</w:t>
            </w:r>
          </w:p>
        </w:tc>
        <w:tc>
          <w:tcPr>
            <w:tcW w:w="827" w:type="dxa"/>
            <w:noWrap/>
            <w:hideMark/>
          </w:tcPr>
          <w:p w14:paraId="1C3FEC5F" w14:textId="77777777" w:rsidR="00A42ADC" w:rsidRPr="00B46E28" w:rsidRDefault="00A42ADC">
            <w:pPr>
              <w:rPr>
                <w:b/>
                <w:bCs/>
                <w:lang w:val="en-GB"/>
              </w:rPr>
            </w:pPr>
            <w:r w:rsidRPr="00B46E28">
              <w:rPr>
                <w:b/>
                <w:bCs/>
                <w:lang w:val="en-GB"/>
              </w:rPr>
              <w:t>Fragile</w:t>
            </w:r>
          </w:p>
        </w:tc>
        <w:tc>
          <w:tcPr>
            <w:tcW w:w="1243" w:type="dxa"/>
            <w:noWrap/>
            <w:hideMark/>
          </w:tcPr>
          <w:p w14:paraId="5B5BC443" w14:textId="77777777" w:rsidR="00A42ADC" w:rsidRPr="00B46E28" w:rsidRDefault="00A42ADC">
            <w:pPr>
              <w:rPr>
                <w:b/>
                <w:bCs/>
                <w:lang w:val="en-GB"/>
              </w:rPr>
            </w:pPr>
            <w:r w:rsidRPr="00B46E28">
              <w:rPr>
                <w:b/>
                <w:bCs/>
                <w:lang w:val="en-GB"/>
              </w:rPr>
              <w:t>Fragile (new deal)</w:t>
            </w:r>
          </w:p>
        </w:tc>
        <w:tc>
          <w:tcPr>
            <w:tcW w:w="1096" w:type="dxa"/>
            <w:noWrap/>
            <w:hideMark/>
          </w:tcPr>
          <w:p w14:paraId="6A8530AE" w14:textId="77777777" w:rsidR="00A42ADC" w:rsidRPr="00B46E28" w:rsidRDefault="00A42ADC">
            <w:pPr>
              <w:rPr>
                <w:b/>
                <w:bCs/>
                <w:lang w:val="en-GB"/>
              </w:rPr>
            </w:pPr>
            <w:r w:rsidRPr="00B46E28">
              <w:rPr>
                <w:b/>
                <w:bCs/>
                <w:lang w:val="en-GB"/>
              </w:rPr>
              <w:t xml:space="preserve">Fuel exporting </w:t>
            </w:r>
          </w:p>
        </w:tc>
      </w:tr>
      <w:tr w:rsidR="005F2D79" w:rsidRPr="00B46E28" w14:paraId="2F102933" w14:textId="77777777" w:rsidTr="009E1190">
        <w:trPr>
          <w:trHeight w:val="288"/>
        </w:trPr>
        <w:tc>
          <w:tcPr>
            <w:tcW w:w="2160" w:type="dxa"/>
            <w:noWrap/>
            <w:hideMark/>
          </w:tcPr>
          <w:p w14:paraId="0771C13E" w14:textId="77777777" w:rsidR="00A42ADC" w:rsidRPr="00B46E28" w:rsidRDefault="00A42ADC">
            <w:pPr>
              <w:rPr>
                <w:lang w:val="en-GB"/>
              </w:rPr>
            </w:pPr>
            <w:r w:rsidRPr="00B46E28">
              <w:rPr>
                <w:lang w:val="en-GB"/>
              </w:rPr>
              <w:t>Afghanistan</w:t>
            </w:r>
          </w:p>
        </w:tc>
        <w:tc>
          <w:tcPr>
            <w:tcW w:w="720" w:type="dxa"/>
            <w:noWrap/>
            <w:hideMark/>
          </w:tcPr>
          <w:p w14:paraId="320F16CE" w14:textId="77777777" w:rsidR="00A42ADC" w:rsidRPr="00B46E28" w:rsidRDefault="00A42ADC" w:rsidP="00A42ADC">
            <w:pPr>
              <w:rPr>
                <w:lang w:val="en-GB"/>
              </w:rPr>
            </w:pPr>
            <w:r w:rsidRPr="00B46E28">
              <w:rPr>
                <w:lang w:val="en-GB"/>
              </w:rPr>
              <w:t>o</w:t>
            </w:r>
          </w:p>
        </w:tc>
        <w:tc>
          <w:tcPr>
            <w:tcW w:w="672" w:type="dxa"/>
            <w:noWrap/>
            <w:hideMark/>
          </w:tcPr>
          <w:p w14:paraId="07EAA7EB" w14:textId="77777777" w:rsidR="00A42ADC" w:rsidRPr="00B46E28" w:rsidRDefault="00A42ADC" w:rsidP="00A42ADC">
            <w:pPr>
              <w:rPr>
                <w:lang w:val="en-GB"/>
              </w:rPr>
            </w:pPr>
          </w:p>
        </w:tc>
        <w:tc>
          <w:tcPr>
            <w:tcW w:w="716" w:type="dxa"/>
            <w:noWrap/>
            <w:hideMark/>
          </w:tcPr>
          <w:p w14:paraId="503895FF" w14:textId="77777777" w:rsidR="00A42ADC" w:rsidRPr="00B46E28" w:rsidRDefault="00A42ADC" w:rsidP="00A42ADC">
            <w:pPr>
              <w:rPr>
                <w:lang w:val="en-GB"/>
              </w:rPr>
            </w:pPr>
          </w:p>
        </w:tc>
        <w:tc>
          <w:tcPr>
            <w:tcW w:w="716" w:type="dxa"/>
            <w:noWrap/>
            <w:hideMark/>
          </w:tcPr>
          <w:p w14:paraId="25DF373F" w14:textId="77777777" w:rsidR="00A42ADC" w:rsidRPr="00B46E28" w:rsidRDefault="00A42ADC" w:rsidP="00A42ADC">
            <w:pPr>
              <w:rPr>
                <w:lang w:val="en-GB"/>
              </w:rPr>
            </w:pPr>
            <w:r w:rsidRPr="00B46E28">
              <w:rPr>
                <w:lang w:val="en-GB"/>
              </w:rPr>
              <w:t>o</w:t>
            </w:r>
          </w:p>
        </w:tc>
        <w:tc>
          <w:tcPr>
            <w:tcW w:w="716" w:type="dxa"/>
            <w:noWrap/>
            <w:hideMark/>
          </w:tcPr>
          <w:p w14:paraId="7F573D08" w14:textId="77777777" w:rsidR="00A42ADC" w:rsidRPr="00B46E28" w:rsidRDefault="00A42ADC" w:rsidP="00A42ADC">
            <w:pPr>
              <w:rPr>
                <w:lang w:val="en-GB"/>
              </w:rPr>
            </w:pPr>
            <w:r w:rsidRPr="00B46E28">
              <w:rPr>
                <w:lang w:val="en-GB"/>
              </w:rPr>
              <w:t>o</w:t>
            </w:r>
          </w:p>
        </w:tc>
        <w:tc>
          <w:tcPr>
            <w:tcW w:w="853" w:type="dxa"/>
            <w:noWrap/>
            <w:hideMark/>
          </w:tcPr>
          <w:p w14:paraId="50CD513E" w14:textId="77777777" w:rsidR="00A42ADC" w:rsidRPr="00B46E28" w:rsidRDefault="00A42ADC" w:rsidP="00A42ADC">
            <w:pPr>
              <w:rPr>
                <w:lang w:val="en-GB"/>
              </w:rPr>
            </w:pPr>
            <w:r w:rsidRPr="00B46E28">
              <w:rPr>
                <w:lang w:val="en-GB"/>
              </w:rPr>
              <w:t>o</w:t>
            </w:r>
          </w:p>
        </w:tc>
        <w:tc>
          <w:tcPr>
            <w:tcW w:w="827" w:type="dxa"/>
            <w:noWrap/>
            <w:hideMark/>
          </w:tcPr>
          <w:p w14:paraId="6FB2A2BE" w14:textId="77777777" w:rsidR="00A42ADC" w:rsidRPr="00B46E28" w:rsidRDefault="00A42ADC" w:rsidP="00A42ADC">
            <w:pPr>
              <w:rPr>
                <w:lang w:val="en-GB"/>
              </w:rPr>
            </w:pPr>
            <w:r w:rsidRPr="00B46E28">
              <w:rPr>
                <w:lang w:val="en-GB"/>
              </w:rPr>
              <w:t>o</w:t>
            </w:r>
          </w:p>
        </w:tc>
        <w:tc>
          <w:tcPr>
            <w:tcW w:w="1243" w:type="dxa"/>
            <w:noWrap/>
            <w:hideMark/>
          </w:tcPr>
          <w:p w14:paraId="331A5074" w14:textId="77777777" w:rsidR="00A42ADC" w:rsidRPr="00B46E28" w:rsidRDefault="00A42ADC" w:rsidP="00A42ADC">
            <w:pPr>
              <w:rPr>
                <w:lang w:val="en-GB"/>
              </w:rPr>
            </w:pPr>
            <w:r w:rsidRPr="00B46E28">
              <w:rPr>
                <w:lang w:val="en-GB"/>
              </w:rPr>
              <w:t>o</w:t>
            </w:r>
          </w:p>
        </w:tc>
        <w:tc>
          <w:tcPr>
            <w:tcW w:w="1096" w:type="dxa"/>
            <w:noWrap/>
            <w:hideMark/>
          </w:tcPr>
          <w:p w14:paraId="138D4EAE" w14:textId="77777777" w:rsidR="00A42ADC" w:rsidRPr="00B46E28" w:rsidRDefault="00A42ADC" w:rsidP="00A42ADC">
            <w:pPr>
              <w:rPr>
                <w:lang w:val="en-GB"/>
              </w:rPr>
            </w:pPr>
          </w:p>
        </w:tc>
      </w:tr>
      <w:tr w:rsidR="005F2D79" w:rsidRPr="00B46E28" w14:paraId="6F1E81B1" w14:textId="77777777" w:rsidTr="009E1190">
        <w:trPr>
          <w:trHeight w:val="288"/>
        </w:trPr>
        <w:tc>
          <w:tcPr>
            <w:tcW w:w="2160" w:type="dxa"/>
            <w:noWrap/>
            <w:hideMark/>
          </w:tcPr>
          <w:p w14:paraId="1A096804" w14:textId="77777777" w:rsidR="00A42ADC" w:rsidRPr="00B46E28" w:rsidRDefault="00A42ADC">
            <w:pPr>
              <w:rPr>
                <w:lang w:val="en-GB"/>
              </w:rPr>
            </w:pPr>
            <w:r w:rsidRPr="00B46E28">
              <w:rPr>
                <w:lang w:val="en-GB"/>
              </w:rPr>
              <w:t>Albania</w:t>
            </w:r>
          </w:p>
        </w:tc>
        <w:tc>
          <w:tcPr>
            <w:tcW w:w="720" w:type="dxa"/>
            <w:noWrap/>
            <w:hideMark/>
          </w:tcPr>
          <w:p w14:paraId="75E816CD" w14:textId="77777777" w:rsidR="00A42ADC" w:rsidRPr="00B46E28" w:rsidRDefault="00A42ADC">
            <w:pPr>
              <w:rPr>
                <w:lang w:val="en-GB"/>
              </w:rPr>
            </w:pPr>
          </w:p>
        </w:tc>
        <w:tc>
          <w:tcPr>
            <w:tcW w:w="672" w:type="dxa"/>
            <w:noWrap/>
            <w:hideMark/>
          </w:tcPr>
          <w:p w14:paraId="63BF9CE6" w14:textId="77777777" w:rsidR="00A42ADC" w:rsidRPr="00B46E28" w:rsidRDefault="00A42ADC" w:rsidP="00A42ADC">
            <w:pPr>
              <w:rPr>
                <w:lang w:val="en-GB"/>
              </w:rPr>
            </w:pPr>
            <w:r w:rsidRPr="00B46E28">
              <w:rPr>
                <w:lang w:val="en-GB"/>
              </w:rPr>
              <w:t>o</w:t>
            </w:r>
          </w:p>
        </w:tc>
        <w:tc>
          <w:tcPr>
            <w:tcW w:w="716" w:type="dxa"/>
            <w:noWrap/>
            <w:hideMark/>
          </w:tcPr>
          <w:p w14:paraId="48F30915" w14:textId="77777777" w:rsidR="00A42ADC" w:rsidRPr="00B46E28" w:rsidRDefault="00A42ADC" w:rsidP="00A42ADC">
            <w:pPr>
              <w:rPr>
                <w:lang w:val="en-GB"/>
              </w:rPr>
            </w:pPr>
          </w:p>
        </w:tc>
        <w:tc>
          <w:tcPr>
            <w:tcW w:w="716" w:type="dxa"/>
            <w:noWrap/>
            <w:hideMark/>
          </w:tcPr>
          <w:p w14:paraId="2EB04931" w14:textId="77777777" w:rsidR="00A42ADC" w:rsidRPr="00B46E28" w:rsidRDefault="00A42ADC" w:rsidP="00A42ADC">
            <w:pPr>
              <w:rPr>
                <w:lang w:val="en-GB"/>
              </w:rPr>
            </w:pPr>
          </w:p>
        </w:tc>
        <w:tc>
          <w:tcPr>
            <w:tcW w:w="716" w:type="dxa"/>
            <w:noWrap/>
            <w:hideMark/>
          </w:tcPr>
          <w:p w14:paraId="3BF4991E" w14:textId="77777777" w:rsidR="00A42ADC" w:rsidRPr="00B46E28" w:rsidRDefault="00A42ADC" w:rsidP="00A42ADC">
            <w:pPr>
              <w:rPr>
                <w:lang w:val="en-GB"/>
              </w:rPr>
            </w:pPr>
          </w:p>
        </w:tc>
        <w:tc>
          <w:tcPr>
            <w:tcW w:w="853" w:type="dxa"/>
            <w:noWrap/>
            <w:hideMark/>
          </w:tcPr>
          <w:p w14:paraId="31A2F635" w14:textId="77777777" w:rsidR="00A42ADC" w:rsidRPr="00B46E28" w:rsidRDefault="00A42ADC" w:rsidP="00A42ADC">
            <w:pPr>
              <w:rPr>
                <w:lang w:val="en-GB"/>
              </w:rPr>
            </w:pPr>
          </w:p>
        </w:tc>
        <w:tc>
          <w:tcPr>
            <w:tcW w:w="827" w:type="dxa"/>
            <w:noWrap/>
            <w:hideMark/>
          </w:tcPr>
          <w:p w14:paraId="53CC0EB8" w14:textId="77777777" w:rsidR="00A42ADC" w:rsidRPr="00B46E28" w:rsidRDefault="00A42ADC" w:rsidP="00A42ADC">
            <w:pPr>
              <w:rPr>
                <w:lang w:val="en-GB"/>
              </w:rPr>
            </w:pPr>
          </w:p>
        </w:tc>
        <w:tc>
          <w:tcPr>
            <w:tcW w:w="1243" w:type="dxa"/>
            <w:noWrap/>
            <w:hideMark/>
          </w:tcPr>
          <w:p w14:paraId="565D7CEA" w14:textId="77777777" w:rsidR="00A42ADC" w:rsidRPr="00B46E28" w:rsidRDefault="00A42ADC" w:rsidP="00A42ADC">
            <w:pPr>
              <w:rPr>
                <w:lang w:val="en-GB"/>
              </w:rPr>
            </w:pPr>
          </w:p>
        </w:tc>
        <w:tc>
          <w:tcPr>
            <w:tcW w:w="1096" w:type="dxa"/>
            <w:noWrap/>
            <w:hideMark/>
          </w:tcPr>
          <w:p w14:paraId="5B8DEF34" w14:textId="77777777" w:rsidR="00A42ADC" w:rsidRPr="00B46E28" w:rsidRDefault="00A42ADC" w:rsidP="00A42ADC">
            <w:pPr>
              <w:rPr>
                <w:lang w:val="en-GB"/>
              </w:rPr>
            </w:pPr>
          </w:p>
        </w:tc>
      </w:tr>
      <w:tr w:rsidR="005F2D79" w:rsidRPr="00B46E28" w14:paraId="561E0F70" w14:textId="77777777" w:rsidTr="009E1190">
        <w:trPr>
          <w:trHeight w:val="288"/>
        </w:trPr>
        <w:tc>
          <w:tcPr>
            <w:tcW w:w="2160" w:type="dxa"/>
            <w:noWrap/>
            <w:hideMark/>
          </w:tcPr>
          <w:p w14:paraId="00626169" w14:textId="77777777" w:rsidR="00A42ADC" w:rsidRPr="00B46E28" w:rsidRDefault="00A42ADC">
            <w:pPr>
              <w:rPr>
                <w:lang w:val="en-GB"/>
              </w:rPr>
            </w:pPr>
            <w:r w:rsidRPr="00B46E28">
              <w:rPr>
                <w:lang w:val="en-GB"/>
              </w:rPr>
              <w:t>Algeria</w:t>
            </w:r>
          </w:p>
        </w:tc>
        <w:tc>
          <w:tcPr>
            <w:tcW w:w="720" w:type="dxa"/>
            <w:noWrap/>
            <w:hideMark/>
          </w:tcPr>
          <w:p w14:paraId="593FA13B" w14:textId="77777777" w:rsidR="00A42ADC" w:rsidRPr="00B46E28" w:rsidRDefault="00A42ADC">
            <w:pPr>
              <w:rPr>
                <w:lang w:val="en-GB"/>
              </w:rPr>
            </w:pPr>
          </w:p>
        </w:tc>
        <w:tc>
          <w:tcPr>
            <w:tcW w:w="672" w:type="dxa"/>
            <w:noWrap/>
            <w:hideMark/>
          </w:tcPr>
          <w:p w14:paraId="79193517" w14:textId="77777777" w:rsidR="00A42ADC" w:rsidRPr="00B46E28" w:rsidRDefault="00A42ADC" w:rsidP="00A42ADC">
            <w:pPr>
              <w:rPr>
                <w:lang w:val="en-GB"/>
              </w:rPr>
            </w:pPr>
            <w:r w:rsidRPr="00B46E28">
              <w:rPr>
                <w:lang w:val="en-GB"/>
              </w:rPr>
              <w:t>o</w:t>
            </w:r>
          </w:p>
        </w:tc>
        <w:tc>
          <w:tcPr>
            <w:tcW w:w="716" w:type="dxa"/>
            <w:noWrap/>
            <w:hideMark/>
          </w:tcPr>
          <w:p w14:paraId="5716A7B8" w14:textId="77777777" w:rsidR="00A42ADC" w:rsidRPr="00B46E28" w:rsidRDefault="00A42ADC" w:rsidP="00A42ADC">
            <w:pPr>
              <w:rPr>
                <w:lang w:val="en-GB"/>
              </w:rPr>
            </w:pPr>
          </w:p>
        </w:tc>
        <w:tc>
          <w:tcPr>
            <w:tcW w:w="716" w:type="dxa"/>
            <w:noWrap/>
            <w:hideMark/>
          </w:tcPr>
          <w:p w14:paraId="1B2D1B22" w14:textId="77777777" w:rsidR="00A42ADC" w:rsidRPr="00B46E28" w:rsidRDefault="00A42ADC" w:rsidP="00A42ADC">
            <w:pPr>
              <w:rPr>
                <w:lang w:val="en-GB"/>
              </w:rPr>
            </w:pPr>
          </w:p>
        </w:tc>
        <w:tc>
          <w:tcPr>
            <w:tcW w:w="716" w:type="dxa"/>
            <w:noWrap/>
            <w:hideMark/>
          </w:tcPr>
          <w:p w14:paraId="2C76A04C" w14:textId="77777777" w:rsidR="00A42ADC" w:rsidRPr="00B46E28" w:rsidRDefault="00A42ADC" w:rsidP="00A42ADC">
            <w:pPr>
              <w:rPr>
                <w:lang w:val="en-GB"/>
              </w:rPr>
            </w:pPr>
          </w:p>
        </w:tc>
        <w:tc>
          <w:tcPr>
            <w:tcW w:w="853" w:type="dxa"/>
            <w:noWrap/>
            <w:hideMark/>
          </w:tcPr>
          <w:p w14:paraId="5DF05F3F" w14:textId="77777777" w:rsidR="00A42ADC" w:rsidRPr="00B46E28" w:rsidRDefault="00A42ADC" w:rsidP="00A42ADC">
            <w:pPr>
              <w:rPr>
                <w:lang w:val="en-GB"/>
              </w:rPr>
            </w:pPr>
          </w:p>
        </w:tc>
        <w:tc>
          <w:tcPr>
            <w:tcW w:w="827" w:type="dxa"/>
            <w:noWrap/>
            <w:hideMark/>
          </w:tcPr>
          <w:p w14:paraId="6982D358" w14:textId="77777777" w:rsidR="00A42ADC" w:rsidRPr="00B46E28" w:rsidRDefault="00A42ADC" w:rsidP="00A42ADC">
            <w:pPr>
              <w:rPr>
                <w:lang w:val="en-GB"/>
              </w:rPr>
            </w:pPr>
          </w:p>
        </w:tc>
        <w:tc>
          <w:tcPr>
            <w:tcW w:w="1243" w:type="dxa"/>
            <w:noWrap/>
            <w:hideMark/>
          </w:tcPr>
          <w:p w14:paraId="5AF2C08B" w14:textId="77777777" w:rsidR="00A42ADC" w:rsidRPr="00B46E28" w:rsidRDefault="00A42ADC" w:rsidP="00A42ADC">
            <w:pPr>
              <w:rPr>
                <w:lang w:val="en-GB"/>
              </w:rPr>
            </w:pPr>
          </w:p>
        </w:tc>
        <w:tc>
          <w:tcPr>
            <w:tcW w:w="1096" w:type="dxa"/>
            <w:noWrap/>
            <w:hideMark/>
          </w:tcPr>
          <w:p w14:paraId="2DD16BB7" w14:textId="77777777" w:rsidR="00A42ADC" w:rsidRPr="00B46E28" w:rsidRDefault="00A42ADC" w:rsidP="00A42ADC">
            <w:pPr>
              <w:rPr>
                <w:lang w:val="en-GB"/>
              </w:rPr>
            </w:pPr>
          </w:p>
        </w:tc>
      </w:tr>
      <w:tr w:rsidR="005F2D79" w:rsidRPr="00B46E28" w14:paraId="7E906D8E" w14:textId="77777777" w:rsidTr="009E1190">
        <w:trPr>
          <w:trHeight w:val="288"/>
        </w:trPr>
        <w:tc>
          <w:tcPr>
            <w:tcW w:w="2160" w:type="dxa"/>
            <w:noWrap/>
            <w:hideMark/>
          </w:tcPr>
          <w:p w14:paraId="5A433239" w14:textId="77777777" w:rsidR="00A42ADC" w:rsidRPr="00B46E28" w:rsidRDefault="00A42ADC">
            <w:pPr>
              <w:rPr>
                <w:lang w:val="en-GB"/>
              </w:rPr>
            </w:pPr>
            <w:r w:rsidRPr="00B46E28">
              <w:rPr>
                <w:lang w:val="en-GB"/>
              </w:rPr>
              <w:t>Andorra</w:t>
            </w:r>
          </w:p>
        </w:tc>
        <w:tc>
          <w:tcPr>
            <w:tcW w:w="720" w:type="dxa"/>
            <w:noWrap/>
            <w:hideMark/>
          </w:tcPr>
          <w:p w14:paraId="5EEA9C2E" w14:textId="77777777" w:rsidR="00A42ADC" w:rsidRPr="00B46E28" w:rsidRDefault="00A42ADC">
            <w:pPr>
              <w:rPr>
                <w:lang w:val="en-GB"/>
              </w:rPr>
            </w:pPr>
          </w:p>
        </w:tc>
        <w:tc>
          <w:tcPr>
            <w:tcW w:w="672" w:type="dxa"/>
            <w:noWrap/>
            <w:hideMark/>
          </w:tcPr>
          <w:p w14:paraId="69768AFE" w14:textId="77777777" w:rsidR="00A42ADC" w:rsidRPr="00B46E28" w:rsidRDefault="00A42ADC" w:rsidP="00A42ADC">
            <w:pPr>
              <w:rPr>
                <w:lang w:val="en-GB"/>
              </w:rPr>
            </w:pPr>
          </w:p>
        </w:tc>
        <w:tc>
          <w:tcPr>
            <w:tcW w:w="716" w:type="dxa"/>
            <w:noWrap/>
            <w:hideMark/>
          </w:tcPr>
          <w:p w14:paraId="03BF1CE7" w14:textId="77777777" w:rsidR="00A42ADC" w:rsidRPr="00B46E28" w:rsidRDefault="00A42ADC" w:rsidP="00A42ADC">
            <w:pPr>
              <w:rPr>
                <w:lang w:val="en-GB"/>
              </w:rPr>
            </w:pPr>
          </w:p>
        </w:tc>
        <w:tc>
          <w:tcPr>
            <w:tcW w:w="716" w:type="dxa"/>
            <w:noWrap/>
            <w:hideMark/>
          </w:tcPr>
          <w:p w14:paraId="55C4693D" w14:textId="77777777" w:rsidR="00A42ADC" w:rsidRPr="00B46E28" w:rsidRDefault="00A42ADC" w:rsidP="00A42ADC">
            <w:pPr>
              <w:rPr>
                <w:lang w:val="en-GB"/>
              </w:rPr>
            </w:pPr>
          </w:p>
        </w:tc>
        <w:tc>
          <w:tcPr>
            <w:tcW w:w="716" w:type="dxa"/>
            <w:noWrap/>
            <w:hideMark/>
          </w:tcPr>
          <w:p w14:paraId="6B062026" w14:textId="77777777" w:rsidR="00A42ADC" w:rsidRPr="00B46E28" w:rsidRDefault="00A42ADC" w:rsidP="00A42ADC">
            <w:pPr>
              <w:rPr>
                <w:lang w:val="en-GB"/>
              </w:rPr>
            </w:pPr>
          </w:p>
        </w:tc>
        <w:tc>
          <w:tcPr>
            <w:tcW w:w="853" w:type="dxa"/>
            <w:noWrap/>
            <w:hideMark/>
          </w:tcPr>
          <w:p w14:paraId="650C4D96" w14:textId="77777777" w:rsidR="00A42ADC" w:rsidRPr="00B46E28" w:rsidRDefault="00A42ADC" w:rsidP="00A42ADC">
            <w:pPr>
              <w:rPr>
                <w:lang w:val="en-GB"/>
              </w:rPr>
            </w:pPr>
          </w:p>
        </w:tc>
        <w:tc>
          <w:tcPr>
            <w:tcW w:w="827" w:type="dxa"/>
            <w:noWrap/>
            <w:hideMark/>
          </w:tcPr>
          <w:p w14:paraId="24095008" w14:textId="77777777" w:rsidR="00A42ADC" w:rsidRPr="00B46E28" w:rsidRDefault="00A42ADC" w:rsidP="00A42ADC">
            <w:pPr>
              <w:rPr>
                <w:lang w:val="en-GB"/>
              </w:rPr>
            </w:pPr>
          </w:p>
        </w:tc>
        <w:tc>
          <w:tcPr>
            <w:tcW w:w="1243" w:type="dxa"/>
            <w:noWrap/>
            <w:hideMark/>
          </w:tcPr>
          <w:p w14:paraId="145002E6" w14:textId="77777777" w:rsidR="00A42ADC" w:rsidRPr="00B46E28" w:rsidRDefault="00A42ADC" w:rsidP="00A42ADC">
            <w:pPr>
              <w:rPr>
                <w:lang w:val="en-GB"/>
              </w:rPr>
            </w:pPr>
          </w:p>
        </w:tc>
        <w:tc>
          <w:tcPr>
            <w:tcW w:w="1096" w:type="dxa"/>
            <w:noWrap/>
            <w:hideMark/>
          </w:tcPr>
          <w:p w14:paraId="5C8BE9AD" w14:textId="77777777" w:rsidR="00A42ADC" w:rsidRPr="00B46E28" w:rsidRDefault="00A42ADC" w:rsidP="00A42ADC">
            <w:pPr>
              <w:rPr>
                <w:lang w:val="en-GB"/>
              </w:rPr>
            </w:pPr>
          </w:p>
        </w:tc>
      </w:tr>
      <w:tr w:rsidR="005F2D79" w:rsidRPr="00B46E28" w14:paraId="74FD33FF" w14:textId="77777777" w:rsidTr="009E1190">
        <w:trPr>
          <w:trHeight w:val="288"/>
        </w:trPr>
        <w:tc>
          <w:tcPr>
            <w:tcW w:w="2160" w:type="dxa"/>
            <w:noWrap/>
            <w:hideMark/>
          </w:tcPr>
          <w:p w14:paraId="05C7ED61" w14:textId="77777777" w:rsidR="00A42ADC" w:rsidRPr="00B46E28" w:rsidRDefault="00A42ADC">
            <w:pPr>
              <w:rPr>
                <w:lang w:val="en-GB"/>
              </w:rPr>
            </w:pPr>
            <w:r w:rsidRPr="00B46E28">
              <w:rPr>
                <w:lang w:val="en-GB"/>
              </w:rPr>
              <w:t>Angola</w:t>
            </w:r>
          </w:p>
        </w:tc>
        <w:tc>
          <w:tcPr>
            <w:tcW w:w="720" w:type="dxa"/>
            <w:noWrap/>
            <w:hideMark/>
          </w:tcPr>
          <w:p w14:paraId="61EA6167" w14:textId="77777777" w:rsidR="00A42ADC" w:rsidRPr="00B46E28" w:rsidRDefault="00A42ADC">
            <w:pPr>
              <w:rPr>
                <w:lang w:val="en-GB"/>
              </w:rPr>
            </w:pPr>
          </w:p>
        </w:tc>
        <w:tc>
          <w:tcPr>
            <w:tcW w:w="672" w:type="dxa"/>
            <w:noWrap/>
            <w:hideMark/>
          </w:tcPr>
          <w:p w14:paraId="77A78AF9" w14:textId="77777777" w:rsidR="00A42ADC" w:rsidRPr="00B46E28" w:rsidRDefault="00A42ADC" w:rsidP="00A42ADC">
            <w:pPr>
              <w:rPr>
                <w:lang w:val="en-GB"/>
              </w:rPr>
            </w:pPr>
            <w:r w:rsidRPr="00B46E28">
              <w:rPr>
                <w:lang w:val="en-GB"/>
              </w:rPr>
              <w:t>o</w:t>
            </w:r>
          </w:p>
        </w:tc>
        <w:tc>
          <w:tcPr>
            <w:tcW w:w="716" w:type="dxa"/>
            <w:noWrap/>
            <w:hideMark/>
          </w:tcPr>
          <w:p w14:paraId="718B7B80" w14:textId="77777777" w:rsidR="00A42ADC" w:rsidRPr="00B46E28" w:rsidRDefault="00A42ADC" w:rsidP="00A42ADC">
            <w:pPr>
              <w:rPr>
                <w:lang w:val="en-GB"/>
              </w:rPr>
            </w:pPr>
          </w:p>
        </w:tc>
        <w:tc>
          <w:tcPr>
            <w:tcW w:w="716" w:type="dxa"/>
            <w:noWrap/>
            <w:hideMark/>
          </w:tcPr>
          <w:p w14:paraId="0F0DBFE2" w14:textId="77777777" w:rsidR="00A42ADC" w:rsidRPr="00B46E28" w:rsidRDefault="00A42ADC" w:rsidP="00A42ADC">
            <w:pPr>
              <w:rPr>
                <w:lang w:val="en-GB"/>
              </w:rPr>
            </w:pPr>
            <w:r w:rsidRPr="00B46E28">
              <w:rPr>
                <w:lang w:val="en-GB"/>
              </w:rPr>
              <w:t>o</w:t>
            </w:r>
          </w:p>
        </w:tc>
        <w:tc>
          <w:tcPr>
            <w:tcW w:w="716" w:type="dxa"/>
            <w:noWrap/>
            <w:hideMark/>
          </w:tcPr>
          <w:p w14:paraId="1D87079D" w14:textId="77777777" w:rsidR="00A42ADC" w:rsidRPr="00B46E28" w:rsidRDefault="00A42ADC" w:rsidP="00A42ADC">
            <w:pPr>
              <w:rPr>
                <w:lang w:val="en-GB"/>
              </w:rPr>
            </w:pPr>
          </w:p>
        </w:tc>
        <w:tc>
          <w:tcPr>
            <w:tcW w:w="853" w:type="dxa"/>
            <w:noWrap/>
            <w:hideMark/>
          </w:tcPr>
          <w:p w14:paraId="603BC296" w14:textId="77777777" w:rsidR="00A42ADC" w:rsidRPr="00B46E28" w:rsidRDefault="00A42ADC" w:rsidP="00A42ADC">
            <w:pPr>
              <w:rPr>
                <w:lang w:val="en-GB"/>
              </w:rPr>
            </w:pPr>
          </w:p>
        </w:tc>
        <w:tc>
          <w:tcPr>
            <w:tcW w:w="827" w:type="dxa"/>
            <w:noWrap/>
            <w:hideMark/>
          </w:tcPr>
          <w:p w14:paraId="6FA4E94E" w14:textId="77777777" w:rsidR="00A42ADC" w:rsidRPr="00B46E28" w:rsidRDefault="00A42ADC" w:rsidP="00A42ADC">
            <w:pPr>
              <w:rPr>
                <w:lang w:val="en-GB"/>
              </w:rPr>
            </w:pPr>
          </w:p>
        </w:tc>
        <w:tc>
          <w:tcPr>
            <w:tcW w:w="1243" w:type="dxa"/>
            <w:noWrap/>
            <w:hideMark/>
          </w:tcPr>
          <w:p w14:paraId="249735FF" w14:textId="77777777" w:rsidR="00A42ADC" w:rsidRPr="00B46E28" w:rsidRDefault="00A42ADC" w:rsidP="00A42ADC">
            <w:pPr>
              <w:rPr>
                <w:lang w:val="en-GB"/>
              </w:rPr>
            </w:pPr>
          </w:p>
        </w:tc>
        <w:tc>
          <w:tcPr>
            <w:tcW w:w="1096" w:type="dxa"/>
            <w:noWrap/>
            <w:hideMark/>
          </w:tcPr>
          <w:p w14:paraId="57FF3766" w14:textId="77777777" w:rsidR="00A42ADC" w:rsidRPr="00B46E28" w:rsidRDefault="00A42ADC" w:rsidP="00A42ADC">
            <w:pPr>
              <w:rPr>
                <w:lang w:val="en-GB"/>
              </w:rPr>
            </w:pPr>
          </w:p>
        </w:tc>
      </w:tr>
      <w:tr w:rsidR="005F2D79" w:rsidRPr="00B46E28" w14:paraId="1472ECE4" w14:textId="77777777" w:rsidTr="009E1190">
        <w:trPr>
          <w:trHeight w:val="288"/>
        </w:trPr>
        <w:tc>
          <w:tcPr>
            <w:tcW w:w="2160" w:type="dxa"/>
            <w:noWrap/>
            <w:hideMark/>
          </w:tcPr>
          <w:p w14:paraId="30C0A5B7" w14:textId="77777777" w:rsidR="00A42ADC" w:rsidRPr="00B46E28" w:rsidRDefault="00A42ADC">
            <w:pPr>
              <w:rPr>
                <w:lang w:val="en-GB"/>
              </w:rPr>
            </w:pPr>
            <w:r w:rsidRPr="00B46E28">
              <w:rPr>
                <w:lang w:val="en-GB"/>
              </w:rPr>
              <w:lastRenderedPageBreak/>
              <w:t xml:space="preserve">Anguilla‎ </w:t>
            </w:r>
          </w:p>
        </w:tc>
        <w:tc>
          <w:tcPr>
            <w:tcW w:w="720" w:type="dxa"/>
            <w:noWrap/>
            <w:hideMark/>
          </w:tcPr>
          <w:p w14:paraId="69A21C7E" w14:textId="77777777" w:rsidR="00A42ADC" w:rsidRPr="00B46E28" w:rsidRDefault="00A42ADC">
            <w:pPr>
              <w:rPr>
                <w:lang w:val="en-GB"/>
              </w:rPr>
            </w:pPr>
          </w:p>
        </w:tc>
        <w:tc>
          <w:tcPr>
            <w:tcW w:w="672" w:type="dxa"/>
            <w:noWrap/>
            <w:hideMark/>
          </w:tcPr>
          <w:p w14:paraId="0B2C04C3" w14:textId="77777777" w:rsidR="00A42ADC" w:rsidRPr="00B46E28" w:rsidRDefault="00A42ADC" w:rsidP="00A42ADC">
            <w:pPr>
              <w:rPr>
                <w:lang w:val="en-GB"/>
              </w:rPr>
            </w:pPr>
          </w:p>
        </w:tc>
        <w:tc>
          <w:tcPr>
            <w:tcW w:w="716" w:type="dxa"/>
            <w:noWrap/>
            <w:hideMark/>
          </w:tcPr>
          <w:p w14:paraId="32BF7166" w14:textId="77777777" w:rsidR="00A42ADC" w:rsidRPr="00B46E28" w:rsidRDefault="00A42ADC" w:rsidP="00A42ADC">
            <w:pPr>
              <w:rPr>
                <w:lang w:val="en-GB"/>
              </w:rPr>
            </w:pPr>
            <w:r w:rsidRPr="00B46E28">
              <w:rPr>
                <w:lang w:val="en-GB"/>
              </w:rPr>
              <w:t>o</w:t>
            </w:r>
          </w:p>
        </w:tc>
        <w:tc>
          <w:tcPr>
            <w:tcW w:w="716" w:type="dxa"/>
            <w:noWrap/>
            <w:hideMark/>
          </w:tcPr>
          <w:p w14:paraId="756E379C" w14:textId="77777777" w:rsidR="00A42ADC" w:rsidRPr="00B46E28" w:rsidRDefault="00A42ADC" w:rsidP="00A42ADC">
            <w:pPr>
              <w:rPr>
                <w:lang w:val="en-GB"/>
              </w:rPr>
            </w:pPr>
          </w:p>
        </w:tc>
        <w:tc>
          <w:tcPr>
            <w:tcW w:w="716" w:type="dxa"/>
            <w:noWrap/>
            <w:hideMark/>
          </w:tcPr>
          <w:p w14:paraId="2058488C" w14:textId="77777777" w:rsidR="00A42ADC" w:rsidRPr="00B46E28" w:rsidRDefault="00A42ADC" w:rsidP="00A42ADC">
            <w:pPr>
              <w:rPr>
                <w:lang w:val="en-GB"/>
              </w:rPr>
            </w:pPr>
          </w:p>
        </w:tc>
        <w:tc>
          <w:tcPr>
            <w:tcW w:w="853" w:type="dxa"/>
            <w:noWrap/>
            <w:hideMark/>
          </w:tcPr>
          <w:p w14:paraId="75E3D37C" w14:textId="77777777" w:rsidR="00A42ADC" w:rsidRPr="00B46E28" w:rsidRDefault="00A42ADC" w:rsidP="00A42ADC">
            <w:pPr>
              <w:rPr>
                <w:lang w:val="en-GB"/>
              </w:rPr>
            </w:pPr>
          </w:p>
        </w:tc>
        <w:tc>
          <w:tcPr>
            <w:tcW w:w="827" w:type="dxa"/>
            <w:noWrap/>
            <w:hideMark/>
          </w:tcPr>
          <w:p w14:paraId="403537D4" w14:textId="77777777" w:rsidR="00A42ADC" w:rsidRPr="00B46E28" w:rsidRDefault="00A42ADC" w:rsidP="00A42ADC">
            <w:pPr>
              <w:rPr>
                <w:lang w:val="en-GB"/>
              </w:rPr>
            </w:pPr>
          </w:p>
        </w:tc>
        <w:tc>
          <w:tcPr>
            <w:tcW w:w="1243" w:type="dxa"/>
            <w:noWrap/>
            <w:hideMark/>
          </w:tcPr>
          <w:p w14:paraId="54AB9C8D" w14:textId="77777777" w:rsidR="00A42ADC" w:rsidRPr="00B46E28" w:rsidRDefault="00A42ADC" w:rsidP="00A42ADC">
            <w:pPr>
              <w:rPr>
                <w:lang w:val="en-GB"/>
              </w:rPr>
            </w:pPr>
          </w:p>
        </w:tc>
        <w:tc>
          <w:tcPr>
            <w:tcW w:w="1096" w:type="dxa"/>
            <w:noWrap/>
            <w:hideMark/>
          </w:tcPr>
          <w:p w14:paraId="56A1B393" w14:textId="77777777" w:rsidR="00A42ADC" w:rsidRPr="00B46E28" w:rsidRDefault="00A42ADC" w:rsidP="00A42ADC">
            <w:pPr>
              <w:rPr>
                <w:lang w:val="en-GB"/>
              </w:rPr>
            </w:pPr>
          </w:p>
        </w:tc>
      </w:tr>
      <w:tr w:rsidR="005F2D79" w:rsidRPr="00B46E28" w14:paraId="0FB96993" w14:textId="77777777" w:rsidTr="009E1190">
        <w:trPr>
          <w:trHeight w:val="288"/>
        </w:trPr>
        <w:tc>
          <w:tcPr>
            <w:tcW w:w="2160" w:type="dxa"/>
            <w:noWrap/>
            <w:hideMark/>
          </w:tcPr>
          <w:p w14:paraId="17F69C2E" w14:textId="77777777" w:rsidR="00A42ADC" w:rsidRPr="00B46E28" w:rsidRDefault="00A42ADC">
            <w:pPr>
              <w:rPr>
                <w:lang w:val="en-GB"/>
              </w:rPr>
            </w:pPr>
            <w:r w:rsidRPr="00B46E28">
              <w:rPr>
                <w:lang w:val="en-GB"/>
              </w:rPr>
              <w:t>Antigua and Barbuda</w:t>
            </w:r>
          </w:p>
        </w:tc>
        <w:tc>
          <w:tcPr>
            <w:tcW w:w="720" w:type="dxa"/>
            <w:noWrap/>
            <w:hideMark/>
          </w:tcPr>
          <w:p w14:paraId="6AD250C6" w14:textId="77777777" w:rsidR="00A42ADC" w:rsidRPr="00B46E28" w:rsidRDefault="00A42ADC">
            <w:pPr>
              <w:rPr>
                <w:lang w:val="en-GB"/>
              </w:rPr>
            </w:pPr>
          </w:p>
        </w:tc>
        <w:tc>
          <w:tcPr>
            <w:tcW w:w="672" w:type="dxa"/>
            <w:noWrap/>
            <w:hideMark/>
          </w:tcPr>
          <w:p w14:paraId="2171A163" w14:textId="77777777" w:rsidR="00A42ADC" w:rsidRPr="00B46E28" w:rsidRDefault="00A42ADC" w:rsidP="00A42ADC">
            <w:pPr>
              <w:rPr>
                <w:lang w:val="en-GB"/>
              </w:rPr>
            </w:pPr>
          </w:p>
        </w:tc>
        <w:tc>
          <w:tcPr>
            <w:tcW w:w="716" w:type="dxa"/>
            <w:noWrap/>
            <w:hideMark/>
          </w:tcPr>
          <w:p w14:paraId="1F490458" w14:textId="77777777" w:rsidR="00A42ADC" w:rsidRPr="00B46E28" w:rsidRDefault="00A42ADC" w:rsidP="00A42ADC">
            <w:pPr>
              <w:rPr>
                <w:lang w:val="en-GB"/>
              </w:rPr>
            </w:pPr>
            <w:r w:rsidRPr="00B46E28">
              <w:rPr>
                <w:lang w:val="en-GB"/>
              </w:rPr>
              <w:t>o</w:t>
            </w:r>
          </w:p>
        </w:tc>
        <w:tc>
          <w:tcPr>
            <w:tcW w:w="716" w:type="dxa"/>
            <w:noWrap/>
            <w:hideMark/>
          </w:tcPr>
          <w:p w14:paraId="4F387258" w14:textId="77777777" w:rsidR="00A42ADC" w:rsidRPr="00B46E28" w:rsidRDefault="00A42ADC" w:rsidP="00A42ADC">
            <w:pPr>
              <w:rPr>
                <w:lang w:val="en-GB"/>
              </w:rPr>
            </w:pPr>
          </w:p>
        </w:tc>
        <w:tc>
          <w:tcPr>
            <w:tcW w:w="716" w:type="dxa"/>
            <w:noWrap/>
            <w:hideMark/>
          </w:tcPr>
          <w:p w14:paraId="438773A8" w14:textId="77777777" w:rsidR="00A42ADC" w:rsidRPr="00B46E28" w:rsidRDefault="00A42ADC" w:rsidP="00A42ADC">
            <w:pPr>
              <w:rPr>
                <w:lang w:val="en-GB"/>
              </w:rPr>
            </w:pPr>
          </w:p>
        </w:tc>
        <w:tc>
          <w:tcPr>
            <w:tcW w:w="853" w:type="dxa"/>
            <w:noWrap/>
            <w:hideMark/>
          </w:tcPr>
          <w:p w14:paraId="3E6CDE21" w14:textId="77777777" w:rsidR="00A42ADC" w:rsidRPr="00B46E28" w:rsidRDefault="00A42ADC" w:rsidP="00A42ADC">
            <w:pPr>
              <w:rPr>
                <w:lang w:val="en-GB"/>
              </w:rPr>
            </w:pPr>
          </w:p>
        </w:tc>
        <w:tc>
          <w:tcPr>
            <w:tcW w:w="827" w:type="dxa"/>
            <w:noWrap/>
            <w:hideMark/>
          </w:tcPr>
          <w:p w14:paraId="7192799E" w14:textId="77777777" w:rsidR="00A42ADC" w:rsidRPr="00B46E28" w:rsidRDefault="00A42ADC" w:rsidP="00A42ADC">
            <w:pPr>
              <w:rPr>
                <w:lang w:val="en-GB"/>
              </w:rPr>
            </w:pPr>
          </w:p>
        </w:tc>
        <w:tc>
          <w:tcPr>
            <w:tcW w:w="1243" w:type="dxa"/>
            <w:noWrap/>
            <w:hideMark/>
          </w:tcPr>
          <w:p w14:paraId="1B50963D" w14:textId="77777777" w:rsidR="00A42ADC" w:rsidRPr="00B46E28" w:rsidRDefault="00A42ADC" w:rsidP="00A42ADC">
            <w:pPr>
              <w:rPr>
                <w:lang w:val="en-GB"/>
              </w:rPr>
            </w:pPr>
          </w:p>
        </w:tc>
        <w:tc>
          <w:tcPr>
            <w:tcW w:w="1096" w:type="dxa"/>
            <w:noWrap/>
            <w:hideMark/>
          </w:tcPr>
          <w:p w14:paraId="7DA0751A" w14:textId="77777777" w:rsidR="00A42ADC" w:rsidRPr="00B46E28" w:rsidRDefault="00A42ADC" w:rsidP="00A42ADC">
            <w:pPr>
              <w:rPr>
                <w:lang w:val="en-GB"/>
              </w:rPr>
            </w:pPr>
          </w:p>
        </w:tc>
      </w:tr>
      <w:tr w:rsidR="005F2D79" w:rsidRPr="00B46E28" w14:paraId="690E70E0" w14:textId="77777777" w:rsidTr="009E1190">
        <w:trPr>
          <w:trHeight w:val="288"/>
        </w:trPr>
        <w:tc>
          <w:tcPr>
            <w:tcW w:w="2160" w:type="dxa"/>
            <w:noWrap/>
            <w:hideMark/>
          </w:tcPr>
          <w:p w14:paraId="5713DB15" w14:textId="77777777" w:rsidR="00A42ADC" w:rsidRPr="00B46E28" w:rsidRDefault="00A42ADC">
            <w:pPr>
              <w:rPr>
                <w:lang w:val="en-GB"/>
              </w:rPr>
            </w:pPr>
            <w:r w:rsidRPr="00B46E28">
              <w:rPr>
                <w:lang w:val="en-GB"/>
              </w:rPr>
              <w:t>Argentina</w:t>
            </w:r>
          </w:p>
        </w:tc>
        <w:tc>
          <w:tcPr>
            <w:tcW w:w="720" w:type="dxa"/>
            <w:noWrap/>
            <w:hideMark/>
          </w:tcPr>
          <w:p w14:paraId="2FC894B0" w14:textId="77777777" w:rsidR="00A42ADC" w:rsidRPr="00B46E28" w:rsidRDefault="00A42ADC">
            <w:pPr>
              <w:rPr>
                <w:lang w:val="en-GB"/>
              </w:rPr>
            </w:pPr>
          </w:p>
        </w:tc>
        <w:tc>
          <w:tcPr>
            <w:tcW w:w="672" w:type="dxa"/>
            <w:noWrap/>
            <w:hideMark/>
          </w:tcPr>
          <w:p w14:paraId="3CFCF888" w14:textId="77777777" w:rsidR="00A42ADC" w:rsidRPr="00B46E28" w:rsidRDefault="00A42ADC" w:rsidP="00A42ADC">
            <w:pPr>
              <w:rPr>
                <w:lang w:val="en-GB"/>
              </w:rPr>
            </w:pPr>
            <w:r w:rsidRPr="00B46E28">
              <w:rPr>
                <w:lang w:val="en-GB"/>
              </w:rPr>
              <w:t>o</w:t>
            </w:r>
          </w:p>
        </w:tc>
        <w:tc>
          <w:tcPr>
            <w:tcW w:w="716" w:type="dxa"/>
            <w:noWrap/>
            <w:hideMark/>
          </w:tcPr>
          <w:p w14:paraId="4FD75604" w14:textId="77777777" w:rsidR="00A42ADC" w:rsidRPr="00B46E28" w:rsidRDefault="00A42ADC" w:rsidP="00A42ADC">
            <w:pPr>
              <w:rPr>
                <w:lang w:val="en-GB"/>
              </w:rPr>
            </w:pPr>
          </w:p>
        </w:tc>
        <w:tc>
          <w:tcPr>
            <w:tcW w:w="716" w:type="dxa"/>
            <w:noWrap/>
            <w:hideMark/>
          </w:tcPr>
          <w:p w14:paraId="130BC4C7" w14:textId="77777777" w:rsidR="00A42ADC" w:rsidRPr="00B46E28" w:rsidRDefault="00A42ADC" w:rsidP="00A42ADC">
            <w:pPr>
              <w:rPr>
                <w:lang w:val="en-GB"/>
              </w:rPr>
            </w:pPr>
          </w:p>
        </w:tc>
        <w:tc>
          <w:tcPr>
            <w:tcW w:w="716" w:type="dxa"/>
            <w:noWrap/>
            <w:hideMark/>
          </w:tcPr>
          <w:p w14:paraId="4588BA4B" w14:textId="77777777" w:rsidR="00A42ADC" w:rsidRPr="00B46E28" w:rsidRDefault="00A42ADC" w:rsidP="00A42ADC">
            <w:pPr>
              <w:rPr>
                <w:lang w:val="en-GB"/>
              </w:rPr>
            </w:pPr>
          </w:p>
        </w:tc>
        <w:tc>
          <w:tcPr>
            <w:tcW w:w="853" w:type="dxa"/>
            <w:noWrap/>
            <w:hideMark/>
          </w:tcPr>
          <w:p w14:paraId="295FAB56" w14:textId="77777777" w:rsidR="00A42ADC" w:rsidRPr="00B46E28" w:rsidRDefault="00A42ADC" w:rsidP="00A42ADC">
            <w:pPr>
              <w:rPr>
                <w:lang w:val="en-GB"/>
              </w:rPr>
            </w:pPr>
          </w:p>
        </w:tc>
        <w:tc>
          <w:tcPr>
            <w:tcW w:w="827" w:type="dxa"/>
            <w:noWrap/>
            <w:hideMark/>
          </w:tcPr>
          <w:p w14:paraId="563CBEC9" w14:textId="77777777" w:rsidR="00A42ADC" w:rsidRPr="00B46E28" w:rsidRDefault="00A42ADC" w:rsidP="00A42ADC">
            <w:pPr>
              <w:rPr>
                <w:lang w:val="en-GB"/>
              </w:rPr>
            </w:pPr>
          </w:p>
        </w:tc>
        <w:tc>
          <w:tcPr>
            <w:tcW w:w="1243" w:type="dxa"/>
            <w:noWrap/>
            <w:hideMark/>
          </w:tcPr>
          <w:p w14:paraId="736FF5DD" w14:textId="77777777" w:rsidR="00A42ADC" w:rsidRPr="00B46E28" w:rsidRDefault="00A42ADC" w:rsidP="00A42ADC">
            <w:pPr>
              <w:rPr>
                <w:lang w:val="en-GB"/>
              </w:rPr>
            </w:pPr>
          </w:p>
        </w:tc>
        <w:tc>
          <w:tcPr>
            <w:tcW w:w="1096" w:type="dxa"/>
            <w:noWrap/>
            <w:hideMark/>
          </w:tcPr>
          <w:p w14:paraId="29381F1D" w14:textId="77777777" w:rsidR="00A42ADC" w:rsidRPr="00B46E28" w:rsidRDefault="00A42ADC" w:rsidP="00A42ADC">
            <w:pPr>
              <w:rPr>
                <w:lang w:val="en-GB"/>
              </w:rPr>
            </w:pPr>
          </w:p>
        </w:tc>
      </w:tr>
      <w:tr w:rsidR="005F2D79" w:rsidRPr="00B46E28" w14:paraId="7967926D" w14:textId="77777777" w:rsidTr="009E1190">
        <w:trPr>
          <w:trHeight w:val="288"/>
        </w:trPr>
        <w:tc>
          <w:tcPr>
            <w:tcW w:w="2160" w:type="dxa"/>
            <w:noWrap/>
            <w:hideMark/>
          </w:tcPr>
          <w:p w14:paraId="6A0D3D4E" w14:textId="77777777" w:rsidR="00A42ADC" w:rsidRPr="00B46E28" w:rsidRDefault="00A42ADC">
            <w:pPr>
              <w:rPr>
                <w:lang w:val="en-GB"/>
              </w:rPr>
            </w:pPr>
            <w:r w:rsidRPr="00B46E28">
              <w:rPr>
                <w:lang w:val="en-GB"/>
              </w:rPr>
              <w:t>Armenia</w:t>
            </w:r>
          </w:p>
        </w:tc>
        <w:tc>
          <w:tcPr>
            <w:tcW w:w="720" w:type="dxa"/>
            <w:noWrap/>
            <w:hideMark/>
          </w:tcPr>
          <w:p w14:paraId="18F5C3D0" w14:textId="77777777" w:rsidR="00A42ADC" w:rsidRPr="00B46E28" w:rsidRDefault="00A42ADC">
            <w:pPr>
              <w:rPr>
                <w:lang w:val="en-GB"/>
              </w:rPr>
            </w:pPr>
          </w:p>
        </w:tc>
        <w:tc>
          <w:tcPr>
            <w:tcW w:w="672" w:type="dxa"/>
            <w:noWrap/>
            <w:hideMark/>
          </w:tcPr>
          <w:p w14:paraId="2765BA50" w14:textId="77777777" w:rsidR="00A42ADC" w:rsidRPr="00B46E28" w:rsidRDefault="00A42ADC" w:rsidP="00A42ADC">
            <w:pPr>
              <w:rPr>
                <w:lang w:val="en-GB"/>
              </w:rPr>
            </w:pPr>
            <w:r w:rsidRPr="00B46E28">
              <w:rPr>
                <w:lang w:val="en-GB"/>
              </w:rPr>
              <w:t>o</w:t>
            </w:r>
          </w:p>
        </w:tc>
        <w:tc>
          <w:tcPr>
            <w:tcW w:w="716" w:type="dxa"/>
            <w:noWrap/>
            <w:hideMark/>
          </w:tcPr>
          <w:p w14:paraId="04A947F0" w14:textId="77777777" w:rsidR="00A42ADC" w:rsidRPr="00B46E28" w:rsidRDefault="00A42ADC" w:rsidP="00A42ADC">
            <w:pPr>
              <w:rPr>
                <w:lang w:val="en-GB"/>
              </w:rPr>
            </w:pPr>
          </w:p>
        </w:tc>
        <w:tc>
          <w:tcPr>
            <w:tcW w:w="716" w:type="dxa"/>
            <w:noWrap/>
            <w:hideMark/>
          </w:tcPr>
          <w:p w14:paraId="6D39707E" w14:textId="77777777" w:rsidR="00A42ADC" w:rsidRPr="00B46E28" w:rsidRDefault="00A42ADC" w:rsidP="00A42ADC">
            <w:pPr>
              <w:rPr>
                <w:lang w:val="en-GB"/>
              </w:rPr>
            </w:pPr>
          </w:p>
        </w:tc>
        <w:tc>
          <w:tcPr>
            <w:tcW w:w="716" w:type="dxa"/>
            <w:noWrap/>
            <w:hideMark/>
          </w:tcPr>
          <w:p w14:paraId="4F9D755A" w14:textId="77777777" w:rsidR="00A42ADC" w:rsidRPr="00B46E28" w:rsidRDefault="00A42ADC" w:rsidP="00A42ADC">
            <w:pPr>
              <w:rPr>
                <w:lang w:val="en-GB"/>
              </w:rPr>
            </w:pPr>
          </w:p>
        </w:tc>
        <w:tc>
          <w:tcPr>
            <w:tcW w:w="853" w:type="dxa"/>
            <w:noWrap/>
            <w:hideMark/>
          </w:tcPr>
          <w:p w14:paraId="66ABE6F8" w14:textId="77777777" w:rsidR="00A42ADC" w:rsidRPr="00B46E28" w:rsidRDefault="00A42ADC" w:rsidP="00A42ADC">
            <w:pPr>
              <w:rPr>
                <w:lang w:val="en-GB"/>
              </w:rPr>
            </w:pPr>
            <w:r w:rsidRPr="00B46E28">
              <w:rPr>
                <w:lang w:val="en-GB"/>
              </w:rPr>
              <w:t>o</w:t>
            </w:r>
          </w:p>
        </w:tc>
        <w:tc>
          <w:tcPr>
            <w:tcW w:w="827" w:type="dxa"/>
            <w:noWrap/>
            <w:hideMark/>
          </w:tcPr>
          <w:p w14:paraId="6BC899CC" w14:textId="77777777" w:rsidR="00A42ADC" w:rsidRPr="00B46E28" w:rsidRDefault="00A42ADC" w:rsidP="00A42ADC">
            <w:pPr>
              <w:rPr>
                <w:lang w:val="en-GB"/>
              </w:rPr>
            </w:pPr>
          </w:p>
        </w:tc>
        <w:tc>
          <w:tcPr>
            <w:tcW w:w="1243" w:type="dxa"/>
            <w:noWrap/>
            <w:hideMark/>
          </w:tcPr>
          <w:p w14:paraId="09C121EC" w14:textId="77777777" w:rsidR="00A42ADC" w:rsidRPr="00B46E28" w:rsidRDefault="00A42ADC" w:rsidP="00A42ADC">
            <w:pPr>
              <w:rPr>
                <w:lang w:val="en-GB"/>
              </w:rPr>
            </w:pPr>
          </w:p>
        </w:tc>
        <w:tc>
          <w:tcPr>
            <w:tcW w:w="1096" w:type="dxa"/>
            <w:noWrap/>
            <w:hideMark/>
          </w:tcPr>
          <w:p w14:paraId="513F031F" w14:textId="77777777" w:rsidR="00A42ADC" w:rsidRPr="00B46E28" w:rsidRDefault="00A42ADC" w:rsidP="00A42ADC">
            <w:pPr>
              <w:rPr>
                <w:lang w:val="en-GB"/>
              </w:rPr>
            </w:pPr>
          </w:p>
        </w:tc>
      </w:tr>
      <w:tr w:rsidR="005F2D79" w:rsidRPr="00B46E28" w14:paraId="54D18F31" w14:textId="77777777" w:rsidTr="009E1190">
        <w:trPr>
          <w:trHeight w:val="288"/>
        </w:trPr>
        <w:tc>
          <w:tcPr>
            <w:tcW w:w="2160" w:type="dxa"/>
            <w:noWrap/>
            <w:hideMark/>
          </w:tcPr>
          <w:p w14:paraId="15695B75" w14:textId="77777777" w:rsidR="00A42ADC" w:rsidRPr="00B46E28" w:rsidRDefault="00A42ADC">
            <w:pPr>
              <w:rPr>
                <w:lang w:val="en-GB"/>
              </w:rPr>
            </w:pPr>
            <w:r w:rsidRPr="00B46E28">
              <w:rPr>
                <w:lang w:val="en-GB"/>
              </w:rPr>
              <w:t xml:space="preserve">Aruba‎ </w:t>
            </w:r>
          </w:p>
        </w:tc>
        <w:tc>
          <w:tcPr>
            <w:tcW w:w="720" w:type="dxa"/>
            <w:noWrap/>
            <w:hideMark/>
          </w:tcPr>
          <w:p w14:paraId="05E654B9" w14:textId="77777777" w:rsidR="00A42ADC" w:rsidRPr="00B46E28" w:rsidRDefault="00A42ADC">
            <w:pPr>
              <w:rPr>
                <w:lang w:val="en-GB"/>
              </w:rPr>
            </w:pPr>
          </w:p>
        </w:tc>
        <w:tc>
          <w:tcPr>
            <w:tcW w:w="672" w:type="dxa"/>
            <w:noWrap/>
            <w:hideMark/>
          </w:tcPr>
          <w:p w14:paraId="704D000A" w14:textId="77777777" w:rsidR="00A42ADC" w:rsidRPr="00B46E28" w:rsidRDefault="00A42ADC" w:rsidP="00A42ADC">
            <w:pPr>
              <w:rPr>
                <w:lang w:val="en-GB"/>
              </w:rPr>
            </w:pPr>
          </w:p>
        </w:tc>
        <w:tc>
          <w:tcPr>
            <w:tcW w:w="716" w:type="dxa"/>
            <w:noWrap/>
            <w:hideMark/>
          </w:tcPr>
          <w:p w14:paraId="550780BC" w14:textId="77777777" w:rsidR="00A42ADC" w:rsidRPr="00B46E28" w:rsidRDefault="00A42ADC" w:rsidP="00A42ADC">
            <w:pPr>
              <w:rPr>
                <w:lang w:val="en-GB"/>
              </w:rPr>
            </w:pPr>
            <w:r w:rsidRPr="00B46E28">
              <w:rPr>
                <w:lang w:val="en-GB"/>
              </w:rPr>
              <w:t>o</w:t>
            </w:r>
          </w:p>
        </w:tc>
        <w:tc>
          <w:tcPr>
            <w:tcW w:w="716" w:type="dxa"/>
            <w:noWrap/>
            <w:hideMark/>
          </w:tcPr>
          <w:p w14:paraId="1BE284F1" w14:textId="77777777" w:rsidR="00A42ADC" w:rsidRPr="00B46E28" w:rsidRDefault="00A42ADC" w:rsidP="00A42ADC">
            <w:pPr>
              <w:rPr>
                <w:lang w:val="en-GB"/>
              </w:rPr>
            </w:pPr>
          </w:p>
        </w:tc>
        <w:tc>
          <w:tcPr>
            <w:tcW w:w="716" w:type="dxa"/>
            <w:noWrap/>
            <w:hideMark/>
          </w:tcPr>
          <w:p w14:paraId="5C12C074" w14:textId="77777777" w:rsidR="00A42ADC" w:rsidRPr="00B46E28" w:rsidRDefault="00A42ADC" w:rsidP="00A42ADC">
            <w:pPr>
              <w:rPr>
                <w:lang w:val="en-GB"/>
              </w:rPr>
            </w:pPr>
          </w:p>
        </w:tc>
        <w:tc>
          <w:tcPr>
            <w:tcW w:w="853" w:type="dxa"/>
            <w:noWrap/>
            <w:hideMark/>
          </w:tcPr>
          <w:p w14:paraId="566E171A" w14:textId="77777777" w:rsidR="00A42ADC" w:rsidRPr="00B46E28" w:rsidRDefault="00A42ADC" w:rsidP="00A42ADC">
            <w:pPr>
              <w:rPr>
                <w:lang w:val="en-GB"/>
              </w:rPr>
            </w:pPr>
          </w:p>
        </w:tc>
        <w:tc>
          <w:tcPr>
            <w:tcW w:w="827" w:type="dxa"/>
            <w:noWrap/>
            <w:hideMark/>
          </w:tcPr>
          <w:p w14:paraId="58792F0A" w14:textId="77777777" w:rsidR="00A42ADC" w:rsidRPr="00B46E28" w:rsidRDefault="00A42ADC" w:rsidP="00A42ADC">
            <w:pPr>
              <w:rPr>
                <w:lang w:val="en-GB"/>
              </w:rPr>
            </w:pPr>
          </w:p>
        </w:tc>
        <w:tc>
          <w:tcPr>
            <w:tcW w:w="1243" w:type="dxa"/>
            <w:noWrap/>
            <w:hideMark/>
          </w:tcPr>
          <w:p w14:paraId="3C0E705E" w14:textId="77777777" w:rsidR="00A42ADC" w:rsidRPr="00B46E28" w:rsidRDefault="00A42ADC" w:rsidP="00A42ADC">
            <w:pPr>
              <w:rPr>
                <w:lang w:val="en-GB"/>
              </w:rPr>
            </w:pPr>
          </w:p>
        </w:tc>
        <w:tc>
          <w:tcPr>
            <w:tcW w:w="1096" w:type="dxa"/>
            <w:noWrap/>
            <w:hideMark/>
          </w:tcPr>
          <w:p w14:paraId="10F9A8E8" w14:textId="77777777" w:rsidR="00A42ADC" w:rsidRPr="00B46E28" w:rsidRDefault="00A42ADC" w:rsidP="00A42ADC">
            <w:pPr>
              <w:rPr>
                <w:lang w:val="en-GB"/>
              </w:rPr>
            </w:pPr>
          </w:p>
        </w:tc>
      </w:tr>
      <w:tr w:rsidR="005F2D79" w:rsidRPr="00B46E28" w14:paraId="278FD998" w14:textId="77777777" w:rsidTr="009E1190">
        <w:trPr>
          <w:trHeight w:val="288"/>
        </w:trPr>
        <w:tc>
          <w:tcPr>
            <w:tcW w:w="2160" w:type="dxa"/>
            <w:noWrap/>
            <w:hideMark/>
          </w:tcPr>
          <w:p w14:paraId="066F2C83" w14:textId="77777777" w:rsidR="00A42ADC" w:rsidRPr="00B46E28" w:rsidRDefault="00A42ADC">
            <w:pPr>
              <w:rPr>
                <w:lang w:val="en-GB"/>
              </w:rPr>
            </w:pPr>
            <w:r w:rsidRPr="00B46E28">
              <w:rPr>
                <w:lang w:val="en-GB"/>
              </w:rPr>
              <w:t>Australia</w:t>
            </w:r>
          </w:p>
        </w:tc>
        <w:tc>
          <w:tcPr>
            <w:tcW w:w="720" w:type="dxa"/>
            <w:noWrap/>
            <w:hideMark/>
          </w:tcPr>
          <w:p w14:paraId="720B4BAB" w14:textId="77777777" w:rsidR="00A42ADC" w:rsidRPr="00B46E28" w:rsidRDefault="00A42ADC">
            <w:pPr>
              <w:rPr>
                <w:lang w:val="en-GB"/>
              </w:rPr>
            </w:pPr>
          </w:p>
        </w:tc>
        <w:tc>
          <w:tcPr>
            <w:tcW w:w="672" w:type="dxa"/>
            <w:noWrap/>
            <w:hideMark/>
          </w:tcPr>
          <w:p w14:paraId="3662D429" w14:textId="77777777" w:rsidR="00A42ADC" w:rsidRPr="00B46E28" w:rsidRDefault="00A42ADC" w:rsidP="00A42ADC">
            <w:pPr>
              <w:rPr>
                <w:lang w:val="en-GB"/>
              </w:rPr>
            </w:pPr>
          </w:p>
        </w:tc>
        <w:tc>
          <w:tcPr>
            <w:tcW w:w="716" w:type="dxa"/>
            <w:noWrap/>
            <w:hideMark/>
          </w:tcPr>
          <w:p w14:paraId="0871F83F" w14:textId="77777777" w:rsidR="00A42ADC" w:rsidRPr="00B46E28" w:rsidRDefault="00A42ADC" w:rsidP="00A42ADC">
            <w:pPr>
              <w:rPr>
                <w:lang w:val="en-GB"/>
              </w:rPr>
            </w:pPr>
          </w:p>
        </w:tc>
        <w:tc>
          <w:tcPr>
            <w:tcW w:w="716" w:type="dxa"/>
            <w:noWrap/>
            <w:hideMark/>
          </w:tcPr>
          <w:p w14:paraId="174D4A14" w14:textId="77777777" w:rsidR="00A42ADC" w:rsidRPr="00B46E28" w:rsidRDefault="00A42ADC" w:rsidP="00A42ADC">
            <w:pPr>
              <w:rPr>
                <w:lang w:val="en-GB"/>
              </w:rPr>
            </w:pPr>
          </w:p>
        </w:tc>
        <w:tc>
          <w:tcPr>
            <w:tcW w:w="716" w:type="dxa"/>
            <w:noWrap/>
            <w:hideMark/>
          </w:tcPr>
          <w:p w14:paraId="0B1F95CB" w14:textId="77777777" w:rsidR="00A42ADC" w:rsidRPr="00B46E28" w:rsidRDefault="00A42ADC" w:rsidP="00A42ADC">
            <w:pPr>
              <w:rPr>
                <w:lang w:val="en-GB"/>
              </w:rPr>
            </w:pPr>
          </w:p>
        </w:tc>
        <w:tc>
          <w:tcPr>
            <w:tcW w:w="853" w:type="dxa"/>
            <w:noWrap/>
            <w:hideMark/>
          </w:tcPr>
          <w:p w14:paraId="55C24CE2" w14:textId="77777777" w:rsidR="00A42ADC" w:rsidRPr="00B46E28" w:rsidRDefault="00A42ADC" w:rsidP="00A42ADC">
            <w:pPr>
              <w:rPr>
                <w:lang w:val="en-GB"/>
              </w:rPr>
            </w:pPr>
          </w:p>
        </w:tc>
        <w:tc>
          <w:tcPr>
            <w:tcW w:w="827" w:type="dxa"/>
            <w:noWrap/>
            <w:hideMark/>
          </w:tcPr>
          <w:p w14:paraId="1A0C6687" w14:textId="77777777" w:rsidR="00A42ADC" w:rsidRPr="00B46E28" w:rsidRDefault="00A42ADC" w:rsidP="00A42ADC">
            <w:pPr>
              <w:rPr>
                <w:lang w:val="en-GB"/>
              </w:rPr>
            </w:pPr>
          </w:p>
        </w:tc>
        <w:tc>
          <w:tcPr>
            <w:tcW w:w="1243" w:type="dxa"/>
            <w:noWrap/>
            <w:hideMark/>
          </w:tcPr>
          <w:p w14:paraId="68C5F626" w14:textId="77777777" w:rsidR="00A42ADC" w:rsidRPr="00B46E28" w:rsidRDefault="00A42ADC" w:rsidP="00A42ADC">
            <w:pPr>
              <w:rPr>
                <w:lang w:val="en-GB"/>
              </w:rPr>
            </w:pPr>
          </w:p>
        </w:tc>
        <w:tc>
          <w:tcPr>
            <w:tcW w:w="1096" w:type="dxa"/>
            <w:noWrap/>
            <w:hideMark/>
          </w:tcPr>
          <w:p w14:paraId="0D80F6FC" w14:textId="77777777" w:rsidR="00A42ADC" w:rsidRPr="00B46E28" w:rsidRDefault="00A42ADC" w:rsidP="00A42ADC">
            <w:pPr>
              <w:rPr>
                <w:lang w:val="en-GB"/>
              </w:rPr>
            </w:pPr>
          </w:p>
        </w:tc>
      </w:tr>
      <w:tr w:rsidR="005F2D79" w:rsidRPr="00B46E28" w14:paraId="09BB4F93" w14:textId="77777777" w:rsidTr="009E1190">
        <w:trPr>
          <w:trHeight w:val="288"/>
        </w:trPr>
        <w:tc>
          <w:tcPr>
            <w:tcW w:w="2160" w:type="dxa"/>
            <w:noWrap/>
            <w:hideMark/>
          </w:tcPr>
          <w:p w14:paraId="549B70F6" w14:textId="77777777" w:rsidR="00A42ADC" w:rsidRPr="00B46E28" w:rsidRDefault="00A42ADC">
            <w:pPr>
              <w:rPr>
                <w:lang w:val="en-GB"/>
              </w:rPr>
            </w:pPr>
            <w:r w:rsidRPr="00B46E28">
              <w:rPr>
                <w:lang w:val="en-GB"/>
              </w:rPr>
              <w:t>Austria</w:t>
            </w:r>
          </w:p>
        </w:tc>
        <w:tc>
          <w:tcPr>
            <w:tcW w:w="720" w:type="dxa"/>
            <w:noWrap/>
            <w:hideMark/>
          </w:tcPr>
          <w:p w14:paraId="6A4977EA" w14:textId="77777777" w:rsidR="00A42ADC" w:rsidRPr="00B46E28" w:rsidRDefault="00A42ADC">
            <w:pPr>
              <w:rPr>
                <w:lang w:val="en-GB"/>
              </w:rPr>
            </w:pPr>
          </w:p>
        </w:tc>
        <w:tc>
          <w:tcPr>
            <w:tcW w:w="672" w:type="dxa"/>
            <w:noWrap/>
            <w:hideMark/>
          </w:tcPr>
          <w:p w14:paraId="1F8A3117" w14:textId="77777777" w:rsidR="00A42ADC" w:rsidRPr="00B46E28" w:rsidRDefault="00A42ADC" w:rsidP="00A42ADC">
            <w:pPr>
              <w:rPr>
                <w:lang w:val="en-GB"/>
              </w:rPr>
            </w:pPr>
          </w:p>
        </w:tc>
        <w:tc>
          <w:tcPr>
            <w:tcW w:w="716" w:type="dxa"/>
            <w:noWrap/>
            <w:hideMark/>
          </w:tcPr>
          <w:p w14:paraId="1389F41C" w14:textId="77777777" w:rsidR="00A42ADC" w:rsidRPr="00B46E28" w:rsidRDefault="00A42ADC" w:rsidP="00A42ADC">
            <w:pPr>
              <w:rPr>
                <w:lang w:val="en-GB"/>
              </w:rPr>
            </w:pPr>
          </w:p>
        </w:tc>
        <w:tc>
          <w:tcPr>
            <w:tcW w:w="716" w:type="dxa"/>
            <w:noWrap/>
            <w:hideMark/>
          </w:tcPr>
          <w:p w14:paraId="2E6684DB" w14:textId="77777777" w:rsidR="00A42ADC" w:rsidRPr="00B46E28" w:rsidRDefault="00A42ADC" w:rsidP="00A42ADC">
            <w:pPr>
              <w:rPr>
                <w:lang w:val="en-GB"/>
              </w:rPr>
            </w:pPr>
          </w:p>
        </w:tc>
        <w:tc>
          <w:tcPr>
            <w:tcW w:w="716" w:type="dxa"/>
            <w:noWrap/>
            <w:hideMark/>
          </w:tcPr>
          <w:p w14:paraId="2E037F41" w14:textId="77777777" w:rsidR="00A42ADC" w:rsidRPr="00B46E28" w:rsidRDefault="00A42ADC" w:rsidP="00A42ADC">
            <w:pPr>
              <w:rPr>
                <w:lang w:val="en-GB"/>
              </w:rPr>
            </w:pPr>
          </w:p>
        </w:tc>
        <w:tc>
          <w:tcPr>
            <w:tcW w:w="853" w:type="dxa"/>
            <w:noWrap/>
            <w:hideMark/>
          </w:tcPr>
          <w:p w14:paraId="5735B535" w14:textId="77777777" w:rsidR="00A42ADC" w:rsidRPr="00B46E28" w:rsidRDefault="00A42ADC" w:rsidP="00A42ADC">
            <w:pPr>
              <w:rPr>
                <w:lang w:val="en-GB"/>
              </w:rPr>
            </w:pPr>
          </w:p>
        </w:tc>
        <w:tc>
          <w:tcPr>
            <w:tcW w:w="827" w:type="dxa"/>
            <w:noWrap/>
            <w:hideMark/>
          </w:tcPr>
          <w:p w14:paraId="42758EDE" w14:textId="77777777" w:rsidR="00A42ADC" w:rsidRPr="00B46E28" w:rsidRDefault="00A42ADC" w:rsidP="00A42ADC">
            <w:pPr>
              <w:rPr>
                <w:lang w:val="en-GB"/>
              </w:rPr>
            </w:pPr>
          </w:p>
        </w:tc>
        <w:tc>
          <w:tcPr>
            <w:tcW w:w="1243" w:type="dxa"/>
            <w:noWrap/>
            <w:hideMark/>
          </w:tcPr>
          <w:p w14:paraId="32F6A19B" w14:textId="77777777" w:rsidR="00A42ADC" w:rsidRPr="00B46E28" w:rsidRDefault="00A42ADC" w:rsidP="00A42ADC">
            <w:pPr>
              <w:rPr>
                <w:lang w:val="en-GB"/>
              </w:rPr>
            </w:pPr>
          </w:p>
        </w:tc>
        <w:tc>
          <w:tcPr>
            <w:tcW w:w="1096" w:type="dxa"/>
            <w:noWrap/>
            <w:hideMark/>
          </w:tcPr>
          <w:p w14:paraId="3AA291AC" w14:textId="77777777" w:rsidR="00A42ADC" w:rsidRPr="00B46E28" w:rsidRDefault="00A42ADC" w:rsidP="00A42ADC">
            <w:pPr>
              <w:rPr>
                <w:lang w:val="en-GB"/>
              </w:rPr>
            </w:pPr>
          </w:p>
        </w:tc>
      </w:tr>
      <w:tr w:rsidR="005F2D79" w:rsidRPr="00B46E28" w14:paraId="3E7BBB28" w14:textId="77777777" w:rsidTr="009E1190">
        <w:trPr>
          <w:trHeight w:val="288"/>
        </w:trPr>
        <w:tc>
          <w:tcPr>
            <w:tcW w:w="2160" w:type="dxa"/>
            <w:noWrap/>
            <w:hideMark/>
          </w:tcPr>
          <w:p w14:paraId="71E876F1" w14:textId="77777777" w:rsidR="00A42ADC" w:rsidRPr="00B46E28" w:rsidRDefault="00A42ADC">
            <w:pPr>
              <w:rPr>
                <w:lang w:val="en-GB"/>
              </w:rPr>
            </w:pPr>
            <w:r w:rsidRPr="00B46E28">
              <w:rPr>
                <w:lang w:val="en-GB"/>
              </w:rPr>
              <w:t>Azerbaijan</w:t>
            </w:r>
          </w:p>
        </w:tc>
        <w:tc>
          <w:tcPr>
            <w:tcW w:w="720" w:type="dxa"/>
            <w:noWrap/>
            <w:hideMark/>
          </w:tcPr>
          <w:p w14:paraId="7E27F2C2" w14:textId="77777777" w:rsidR="00A42ADC" w:rsidRPr="00B46E28" w:rsidRDefault="00A42ADC">
            <w:pPr>
              <w:rPr>
                <w:lang w:val="en-GB"/>
              </w:rPr>
            </w:pPr>
          </w:p>
        </w:tc>
        <w:tc>
          <w:tcPr>
            <w:tcW w:w="672" w:type="dxa"/>
            <w:noWrap/>
            <w:hideMark/>
          </w:tcPr>
          <w:p w14:paraId="5D98FC61" w14:textId="77777777" w:rsidR="00A42ADC" w:rsidRPr="00B46E28" w:rsidRDefault="00A42ADC" w:rsidP="00A42ADC">
            <w:pPr>
              <w:rPr>
                <w:lang w:val="en-GB"/>
              </w:rPr>
            </w:pPr>
            <w:r w:rsidRPr="00B46E28">
              <w:rPr>
                <w:lang w:val="en-GB"/>
              </w:rPr>
              <w:t>o</w:t>
            </w:r>
          </w:p>
        </w:tc>
        <w:tc>
          <w:tcPr>
            <w:tcW w:w="716" w:type="dxa"/>
            <w:noWrap/>
            <w:hideMark/>
          </w:tcPr>
          <w:p w14:paraId="5116F179" w14:textId="77777777" w:rsidR="00A42ADC" w:rsidRPr="00B46E28" w:rsidRDefault="00A42ADC" w:rsidP="00A42ADC">
            <w:pPr>
              <w:rPr>
                <w:lang w:val="en-GB"/>
              </w:rPr>
            </w:pPr>
          </w:p>
        </w:tc>
        <w:tc>
          <w:tcPr>
            <w:tcW w:w="716" w:type="dxa"/>
            <w:noWrap/>
            <w:hideMark/>
          </w:tcPr>
          <w:p w14:paraId="783A9FCC" w14:textId="77777777" w:rsidR="00A42ADC" w:rsidRPr="00B46E28" w:rsidRDefault="00A42ADC" w:rsidP="00A42ADC">
            <w:pPr>
              <w:rPr>
                <w:lang w:val="en-GB"/>
              </w:rPr>
            </w:pPr>
          </w:p>
        </w:tc>
        <w:tc>
          <w:tcPr>
            <w:tcW w:w="716" w:type="dxa"/>
            <w:noWrap/>
            <w:hideMark/>
          </w:tcPr>
          <w:p w14:paraId="7C114413" w14:textId="77777777" w:rsidR="00A42ADC" w:rsidRPr="00B46E28" w:rsidRDefault="00A42ADC" w:rsidP="00A42ADC">
            <w:pPr>
              <w:rPr>
                <w:lang w:val="en-GB"/>
              </w:rPr>
            </w:pPr>
          </w:p>
        </w:tc>
        <w:tc>
          <w:tcPr>
            <w:tcW w:w="853" w:type="dxa"/>
            <w:noWrap/>
            <w:hideMark/>
          </w:tcPr>
          <w:p w14:paraId="3D6D8D8E" w14:textId="77777777" w:rsidR="00A42ADC" w:rsidRPr="00B46E28" w:rsidRDefault="00A42ADC" w:rsidP="00A42ADC">
            <w:pPr>
              <w:rPr>
                <w:lang w:val="en-GB"/>
              </w:rPr>
            </w:pPr>
            <w:r w:rsidRPr="00B46E28">
              <w:rPr>
                <w:lang w:val="en-GB"/>
              </w:rPr>
              <w:t>o</w:t>
            </w:r>
          </w:p>
        </w:tc>
        <w:tc>
          <w:tcPr>
            <w:tcW w:w="827" w:type="dxa"/>
            <w:noWrap/>
            <w:hideMark/>
          </w:tcPr>
          <w:p w14:paraId="2EDC55C8" w14:textId="77777777" w:rsidR="00A42ADC" w:rsidRPr="00B46E28" w:rsidRDefault="00A42ADC" w:rsidP="00A42ADC">
            <w:pPr>
              <w:rPr>
                <w:lang w:val="en-GB"/>
              </w:rPr>
            </w:pPr>
          </w:p>
        </w:tc>
        <w:tc>
          <w:tcPr>
            <w:tcW w:w="1243" w:type="dxa"/>
            <w:noWrap/>
            <w:hideMark/>
          </w:tcPr>
          <w:p w14:paraId="55D3A149" w14:textId="77777777" w:rsidR="00A42ADC" w:rsidRPr="00B46E28" w:rsidRDefault="00A42ADC" w:rsidP="00A42ADC">
            <w:pPr>
              <w:rPr>
                <w:lang w:val="en-GB"/>
              </w:rPr>
            </w:pPr>
          </w:p>
        </w:tc>
        <w:tc>
          <w:tcPr>
            <w:tcW w:w="1096" w:type="dxa"/>
            <w:noWrap/>
            <w:hideMark/>
          </w:tcPr>
          <w:p w14:paraId="32DF603C" w14:textId="77777777" w:rsidR="00A42ADC" w:rsidRPr="00B46E28" w:rsidRDefault="00A42ADC" w:rsidP="00A42ADC">
            <w:pPr>
              <w:rPr>
                <w:lang w:val="en-GB"/>
              </w:rPr>
            </w:pPr>
          </w:p>
        </w:tc>
      </w:tr>
      <w:tr w:rsidR="005F2D79" w:rsidRPr="00B46E28" w14:paraId="2886F4D3" w14:textId="77777777" w:rsidTr="009E1190">
        <w:trPr>
          <w:trHeight w:val="288"/>
        </w:trPr>
        <w:tc>
          <w:tcPr>
            <w:tcW w:w="2160" w:type="dxa"/>
            <w:noWrap/>
            <w:hideMark/>
          </w:tcPr>
          <w:p w14:paraId="2BC7D3CF" w14:textId="77777777" w:rsidR="00A42ADC" w:rsidRPr="00B46E28" w:rsidRDefault="00A42ADC">
            <w:pPr>
              <w:rPr>
                <w:lang w:val="en-GB"/>
              </w:rPr>
            </w:pPr>
            <w:r w:rsidRPr="00B46E28">
              <w:rPr>
                <w:lang w:val="en-GB"/>
              </w:rPr>
              <w:t>Bahamas</w:t>
            </w:r>
          </w:p>
        </w:tc>
        <w:tc>
          <w:tcPr>
            <w:tcW w:w="720" w:type="dxa"/>
            <w:noWrap/>
            <w:hideMark/>
          </w:tcPr>
          <w:p w14:paraId="2C1583B8" w14:textId="77777777" w:rsidR="00A42ADC" w:rsidRPr="00B46E28" w:rsidRDefault="00A42ADC">
            <w:pPr>
              <w:rPr>
                <w:lang w:val="en-GB"/>
              </w:rPr>
            </w:pPr>
          </w:p>
        </w:tc>
        <w:tc>
          <w:tcPr>
            <w:tcW w:w="672" w:type="dxa"/>
            <w:noWrap/>
            <w:hideMark/>
          </w:tcPr>
          <w:p w14:paraId="506AE350" w14:textId="77777777" w:rsidR="00A42ADC" w:rsidRPr="00B46E28" w:rsidRDefault="00A42ADC" w:rsidP="00A42ADC">
            <w:pPr>
              <w:rPr>
                <w:lang w:val="en-GB"/>
              </w:rPr>
            </w:pPr>
          </w:p>
        </w:tc>
        <w:tc>
          <w:tcPr>
            <w:tcW w:w="716" w:type="dxa"/>
            <w:noWrap/>
            <w:hideMark/>
          </w:tcPr>
          <w:p w14:paraId="2F9F5A1E" w14:textId="77777777" w:rsidR="00A42ADC" w:rsidRPr="00B46E28" w:rsidRDefault="00A42ADC" w:rsidP="00A42ADC">
            <w:pPr>
              <w:rPr>
                <w:lang w:val="en-GB"/>
              </w:rPr>
            </w:pPr>
            <w:r w:rsidRPr="00B46E28">
              <w:rPr>
                <w:lang w:val="en-GB"/>
              </w:rPr>
              <w:t>o</w:t>
            </w:r>
          </w:p>
        </w:tc>
        <w:tc>
          <w:tcPr>
            <w:tcW w:w="716" w:type="dxa"/>
            <w:noWrap/>
            <w:hideMark/>
          </w:tcPr>
          <w:p w14:paraId="0F50F383" w14:textId="77777777" w:rsidR="00A42ADC" w:rsidRPr="00B46E28" w:rsidRDefault="00A42ADC" w:rsidP="00A42ADC">
            <w:pPr>
              <w:rPr>
                <w:lang w:val="en-GB"/>
              </w:rPr>
            </w:pPr>
          </w:p>
        </w:tc>
        <w:tc>
          <w:tcPr>
            <w:tcW w:w="716" w:type="dxa"/>
            <w:noWrap/>
            <w:hideMark/>
          </w:tcPr>
          <w:p w14:paraId="2F9AAE6D" w14:textId="77777777" w:rsidR="00A42ADC" w:rsidRPr="00B46E28" w:rsidRDefault="00A42ADC" w:rsidP="00A42ADC">
            <w:pPr>
              <w:rPr>
                <w:lang w:val="en-GB"/>
              </w:rPr>
            </w:pPr>
          </w:p>
        </w:tc>
        <w:tc>
          <w:tcPr>
            <w:tcW w:w="853" w:type="dxa"/>
            <w:noWrap/>
            <w:hideMark/>
          </w:tcPr>
          <w:p w14:paraId="5C224A29" w14:textId="77777777" w:rsidR="00A42ADC" w:rsidRPr="00B46E28" w:rsidRDefault="00A42ADC" w:rsidP="00A42ADC">
            <w:pPr>
              <w:rPr>
                <w:lang w:val="en-GB"/>
              </w:rPr>
            </w:pPr>
          </w:p>
        </w:tc>
        <w:tc>
          <w:tcPr>
            <w:tcW w:w="827" w:type="dxa"/>
            <w:noWrap/>
            <w:hideMark/>
          </w:tcPr>
          <w:p w14:paraId="2A83FA70" w14:textId="77777777" w:rsidR="00A42ADC" w:rsidRPr="00B46E28" w:rsidRDefault="00A42ADC" w:rsidP="00A42ADC">
            <w:pPr>
              <w:rPr>
                <w:lang w:val="en-GB"/>
              </w:rPr>
            </w:pPr>
          </w:p>
        </w:tc>
        <w:tc>
          <w:tcPr>
            <w:tcW w:w="1243" w:type="dxa"/>
            <w:noWrap/>
            <w:hideMark/>
          </w:tcPr>
          <w:p w14:paraId="242B519D" w14:textId="77777777" w:rsidR="00A42ADC" w:rsidRPr="00B46E28" w:rsidRDefault="00A42ADC" w:rsidP="00A42ADC">
            <w:pPr>
              <w:rPr>
                <w:lang w:val="en-GB"/>
              </w:rPr>
            </w:pPr>
          </w:p>
        </w:tc>
        <w:tc>
          <w:tcPr>
            <w:tcW w:w="1096" w:type="dxa"/>
            <w:noWrap/>
            <w:hideMark/>
          </w:tcPr>
          <w:p w14:paraId="2CE6ACFB" w14:textId="77777777" w:rsidR="00A42ADC" w:rsidRPr="00B46E28" w:rsidRDefault="00A42ADC" w:rsidP="00A42ADC">
            <w:pPr>
              <w:rPr>
                <w:lang w:val="en-GB"/>
              </w:rPr>
            </w:pPr>
          </w:p>
        </w:tc>
      </w:tr>
      <w:tr w:rsidR="005F2D79" w:rsidRPr="00B46E28" w14:paraId="0B1D13BA" w14:textId="77777777" w:rsidTr="009E1190">
        <w:trPr>
          <w:trHeight w:val="288"/>
        </w:trPr>
        <w:tc>
          <w:tcPr>
            <w:tcW w:w="2160" w:type="dxa"/>
            <w:noWrap/>
            <w:hideMark/>
          </w:tcPr>
          <w:p w14:paraId="5C6AFBBF" w14:textId="77777777" w:rsidR="00A42ADC" w:rsidRPr="00B46E28" w:rsidRDefault="00A42ADC">
            <w:pPr>
              <w:rPr>
                <w:lang w:val="en-GB"/>
              </w:rPr>
            </w:pPr>
            <w:r w:rsidRPr="00B46E28">
              <w:rPr>
                <w:lang w:val="en-GB"/>
              </w:rPr>
              <w:t>Bahrain</w:t>
            </w:r>
          </w:p>
        </w:tc>
        <w:tc>
          <w:tcPr>
            <w:tcW w:w="720" w:type="dxa"/>
            <w:noWrap/>
            <w:hideMark/>
          </w:tcPr>
          <w:p w14:paraId="0F48B7F7" w14:textId="77777777" w:rsidR="00A42ADC" w:rsidRPr="00B46E28" w:rsidRDefault="00A42ADC">
            <w:pPr>
              <w:rPr>
                <w:lang w:val="en-GB"/>
              </w:rPr>
            </w:pPr>
          </w:p>
        </w:tc>
        <w:tc>
          <w:tcPr>
            <w:tcW w:w="672" w:type="dxa"/>
            <w:noWrap/>
            <w:hideMark/>
          </w:tcPr>
          <w:p w14:paraId="73C62F95" w14:textId="77777777" w:rsidR="00A42ADC" w:rsidRPr="00B46E28" w:rsidRDefault="00A42ADC" w:rsidP="00A42ADC">
            <w:pPr>
              <w:rPr>
                <w:lang w:val="en-GB"/>
              </w:rPr>
            </w:pPr>
          </w:p>
        </w:tc>
        <w:tc>
          <w:tcPr>
            <w:tcW w:w="716" w:type="dxa"/>
            <w:noWrap/>
            <w:hideMark/>
          </w:tcPr>
          <w:p w14:paraId="151C5175" w14:textId="77777777" w:rsidR="00A42ADC" w:rsidRPr="00B46E28" w:rsidRDefault="00A42ADC" w:rsidP="00A42ADC">
            <w:pPr>
              <w:rPr>
                <w:lang w:val="en-GB"/>
              </w:rPr>
            </w:pPr>
            <w:r w:rsidRPr="00B46E28">
              <w:rPr>
                <w:lang w:val="en-GB"/>
              </w:rPr>
              <w:t>o</w:t>
            </w:r>
          </w:p>
        </w:tc>
        <w:tc>
          <w:tcPr>
            <w:tcW w:w="716" w:type="dxa"/>
            <w:noWrap/>
            <w:hideMark/>
          </w:tcPr>
          <w:p w14:paraId="7A6D9F63" w14:textId="77777777" w:rsidR="00A42ADC" w:rsidRPr="00B46E28" w:rsidRDefault="00A42ADC" w:rsidP="00A42ADC">
            <w:pPr>
              <w:rPr>
                <w:lang w:val="en-GB"/>
              </w:rPr>
            </w:pPr>
          </w:p>
        </w:tc>
        <w:tc>
          <w:tcPr>
            <w:tcW w:w="716" w:type="dxa"/>
            <w:noWrap/>
            <w:hideMark/>
          </w:tcPr>
          <w:p w14:paraId="5A888768" w14:textId="77777777" w:rsidR="00A42ADC" w:rsidRPr="00B46E28" w:rsidRDefault="00A42ADC" w:rsidP="00A42ADC">
            <w:pPr>
              <w:rPr>
                <w:lang w:val="en-GB"/>
              </w:rPr>
            </w:pPr>
          </w:p>
        </w:tc>
        <w:tc>
          <w:tcPr>
            <w:tcW w:w="853" w:type="dxa"/>
            <w:noWrap/>
            <w:hideMark/>
          </w:tcPr>
          <w:p w14:paraId="42BF9718" w14:textId="77777777" w:rsidR="00A42ADC" w:rsidRPr="00B46E28" w:rsidRDefault="00A42ADC" w:rsidP="00A42ADC">
            <w:pPr>
              <w:rPr>
                <w:lang w:val="en-GB"/>
              </w:rPr>
            </w:pPr>
          </w:p>
        </w:tc>
        <w:tc>
          <w:tcPr>
            <w:tcW w:w="827" w:type="dxa"/>
            <w:noWrap/>
            <w:hideMark/>
          </w:tcPr>
          <w:p w14:paraId="4B14464A" w14:textId="77777777" w:rsidR="00A42ADC" w:rsidRPr="00B46E28" w:rsidRDefault="00A42ADC" w:rsidP="00A42ADC">
            <w:pPr>
              <w:rPr>
                <w:lang w:val="en-GB"/>
              </w:rPr>
            </w:pPr>
          </w:p>
        </w:tc>
        <w:tc>
          <w:tcPr>
            <w:tcW w:w="1243" w:type="dxa"/>
            <w:noWrap/>
            <w:hideMark/>
          </w:tcPr>
          <w:p w14:paraId="63D9652A" w14:textId="77777777" w:rsidR="00A42ADC" w:rsidRPr="00B46E28" w:rsidRDefault="00A42ADC" w:rsidP="00A42ADC">
            <w:pPr>
              <w:rPr>
                <w:lang w:val="en-GB"/>
              </w:rPr>
            </w:pPr>
          </w:p>
        </w:tc>
        <w:tc>
          <w:tcPr>
            <w:tcW w:w="1096" w:type="dxa"/>
            <w:noWrap/>
            <w:hideMark/>
          </w:tcPr>
          <w:p w14:paraId="260AE5C2" w14:textId="77777777" w:rsidR="00A42ADC" w:rsidRPr="00B46E28" w:rsidRDefault="00A42ADC" w:rsidP="00A42ADC">
            <w:pPr>
              <w:rPr>
                <w:lang w:val="en-GB"/>
              </w:rPr>
            </w:pPr>
          </w:p>
        </w:tc>
      </w:tr>
      <w:tr w:rsidR="005F2D79" w:rsidRPr="00B46E28" w14:paraId="43EE403F" w14:textId="77777777" w:rsidTr="009E1190">
        <w:trPr>
          <w:trHeight w:val="288"/>
        </w:trPr>
        <w:tc>
          <w:tcPr>
            <w:tcW w:w="2160" w:type="dxa"/>
            <w:noWrap/>
            <w:hideMark/>
          </w:tcPr>
          <w:p w14:paraId="758A8EA6" w14:textId="77777777" w:rsidR="00A42ADC" w:rsidRPr="00B46E28" w:rsidRDefault="00A42ADC">
            <w:pPr>
              <w:rPr>
                <w:lang w:val="en-GB"/>
              </w:rPr>
            </w:pPr>
            <w:r w:rsidRPr="00B46E28">
              <w:rPr>
                <w:lang w:val="en-GB"/>
              </w:rPr>
              <w:t>Bangladesh</w:t>
            </w:r>
          </w:p>
        </w:tc>
        <w:tc>
          <w:tcPr>
            <w:tcW w:w="720" w:type="dxa"/>
            <w:noWrap/>
            <w:hideMark/>
          </w:tcPr>
          <w:p w14:paraId="5F8F6C77" w14:textId="77777777" w:rsidR="00A42ADC" w:rsidRPr="00B46E28" w:rsidRDefault="00A42ADC">
            <w:pPr>
              <w:rPr>
                <w:lang w:val="en-GB"/>
              </w:rPr>
            </w:pPr>
          </w:p>
        </w:tc>
        <w:tc>
          <w:tcPr>
            <w:tcW w:w="672" w:type="dxa"/>
            <w:noWrap/>
            <w:hideMark/>
          </w:tcPr>
          <w:p w14:paraId="1C40FC4E" w14:textId="77777777" w:rsidR="00A42ADC" w:rsidRPr="00B46E28" w:rsidRDefault="00A42ADC" w:rsidP="00A42ADC">
            <w:pPr>
              <w:rPr>
                <w:lang w:val="en-GB"/>
              </w:rPr>
            </w:pPr>
          </w:p>
        </w:tc>
        <w:tc>
          <w:tcPr>
            <w:tcW w:w="716" w:type="dxa"/>
            <w:noWrap/>
            <w:hideMark/>
          </w:tcPr>
          <w:p w14:paraId="041C0578" w14:textId="77777777" w:rsidR="00A42ADC" w:rsidRPr="00B46E28" w:rsidRDefault="00A42ADC" w:rsidP="00A42ADC">
            <w:pPr>
              <w:rPr>
                <w:lang w:val="en-GB"/>
              </w:rPr>
            </w:pPr>
          </w:p>
        </w:tc>
        <w:tc>
          <w:tcPr>
            <w:tcW w:w="716" w:type="dxa"/>
            <w:noWrap/>
            <w:hideMark/>
          </w:tcPr>
          <w:p w14:paraId="420A8ADC" w14:textId="77777777" w:rsidR="00A42ADC" w:rsidRPr="00B46E28" w:rsidRDefault="00A42ADC" w:rsidP="00A42ADC">
            <w:pPr>
              <w:rPr>
                <w:lang w:val="en-GB"/>
              </w:rPr>
            </w:pPr>
            <w:r w:rsidRPr="00B46E28">
              <w:rPr>
                <w:lang w:val="en-GB"/>
              </w:rPr>
              <w:t>o</w:t>
            </w:r>
          </w:p>
        </w:tc>
        <w:tc>
          <w:tcPr>
            <w:tcW w:w="716" w:type="dxa"/>
            <w:noWrap/>
            <w:hideMark/>
          </w:tcPr>
          <w:p w14:paraId="297DF197" w14:textId="77777777" w:rsidR="00A42ADC" w:rsidRPr="00B46E28" w:rsidRDefault="00A42ADC" w:rsidP="00A42ADC">
            <w:pPr>
              <w:rPr>
                <w:lang w:val="en-GB"/>
              </w:rPr>
            </w:pPr>
          </w:p>
        </w:tc>
        <w:tc>
          <w:tcPr>
            <w:tcW w:w="853" w:type="dxa"/>
            <w:noWrap/>
            <w:hideMark/>
          </w:tcPr>
          <w:p w14:paraId="5FA9F543" w14:textId="77777777" w:rsidR="00A42ADC" w:rsidRPr="00B46E28" w:rsidRDefault="00A42ADC" w:rsidP="00A42ADC">
            <w:pPr>
              <w:rPr>
                <w:lang w:val="en-GB"/>
              </w:rPr>
            </w:pPr>
          </w:p>
        </w:tc>
        <w:tc>
          <w:tcPr>
            <w:tcW w:w="827" w:type="dxa"/>
            <w:noWrap/>
            <w:hideMark/>
          </w:tcPr>
          <w:p w14:paraId="1632E927" w14:textId="77777777" w:rsidR="00A42ADC" w:rsidRPr="00B46E28" w:rsidRDefault="00A42ADC" w:rsidP="00A42ADC">
            <w:pPr>
              <w:rPr>
                <w:lang w:val="en-GB"/>
              </w:rPr>
            </w:pPr>
          </w:p>
        </w:tc>
        <w:tc>
          <w:tcPr>
            <w:tcW w:w="1243" w:type="dxa"/>
            <w:noWrap/>
            <w:hideMark/>
          </w:tcPr>
          <w:p w14:paraId="3A274087" w14:textId="77777777" w:rsidR="00A42ADC" w:rsidRPr="00B46E28" w:rsidRDefault="00A42ADC" w:rsidP="00A42ADC">
            <w:pPr>
              <w:rPr>
                <w:lang w:val="en-GB"/>
              </w:rPr>
            </w:pPr>
          </w:p>
        </w:tc>
        <w:tc>
          <w:tcPr>
            <w:tcW w:w="1096" w:type="dxa"/>
            <w:noWrap/>
            <w:hideMark/>
          </w:tcPr>
          <w:p w14:paraId="0EE36033" w14:textId="77777777" w:rsidR="00A42ADC" w:rsidRPr="00B46E28" w:rsidRDefault="00A42ADC" w:rsidP="00A42ADC">
            <w:pPr>
              <w:rPr>
                <w:lang w:val="en-GB"/>
              </w:rPr>
            </w:pPr>
          </w:p>
        </w:tc>
      </w:tr>
      <w:tr w:rsidR="005F2D79" w:rsidRPr="00B46E28" w14:paraId="59775F65" w14:textId="77777777" w:rsidTr="009E1190">
        <w:trPr>
          <w:trHeight w:val="288"/>
        </w:trPr>
        <w:tc>
          <w:tcPr>
            <w:tcW w:w="2160" w:type="dxa"/>
            <w:noWrap/>
            <w:hideMark/>
          </w:tcPr>
          <w:p w14:paraId="262381D0" w14:textId="77777777" w:rsidR="00A42ADC" w:rsidRPr="00B46E28" w:rsidRDefault="00A42ADC">
            <w:pPr>
              <w:rPr>
                <w:lang w:val="en-GB"/>
              </w:rPr>
            </w:pPr>
            <w:r w:rsidRPr="00B46E28">
              <w:rPr>
                <w:lang w:val="en-GB"/>
              </w:rPr>
              <w:t>Barbados</w:t>
            </w:r>
          </w:p>
        </w:tc>
        <w:tc>
          <w:tcPr>
            <w:tcW w:w="720" w:type="dxa"/>
            <w:noWrap/>
            <w:hideMark/>
          </w:tcPr>
          <w:p w14:paraId="3B37C2A2" w14:textId="77777777" w:rsidR="00A42ADC" w:rsidRPr="00B46E28" w:rsidRDefault="00A42ADC">
            <w:pPr>
              <w:rPr>
                <w:lang w:val="en-GB"/>
              </w:rPr>
            </w:pPr>
          </w:p>
        </w:tc>
        <w:tc>
          <w:tcPr>
            <w:tcW w:w="672" w:type="dxa"/>
            <w:noWrap/>
            <w:hideMark/>
          </w:tcPr>
          <w:p w14:paraId="653291EC" w14:textId="77777777" w:rsidR="00A42ADC" w:rsidRPr="00B46E28" w:rsidRDefault="00A42ADC" w:rsidP="00A42ADC">
            <w:pPr>
              <w:rPr>
                <w:lang w:val="en-GB"/>
              </w:rPr>
            </w:pPr>
          </w:p>
        </w:tc>
        <w:tc>
          <w:tcPr>
            <w:tcW w:w="716" w:type="dxa"/>
            <w:noWrap/>
            <w:hideMark/>
          </w:tcPr>
          <w:p w14:paraId="6014F91A" w14:textId="77777777" w:rsidR="00A42ADC" w:rsidRPr="00B46E28" w:rsidRDefault="00A42ADC" w:rsidP="00A42ADC">
            <w:pPr>
              <w:rPr>
                <w:lang w:val="en-GB"/>
              </w:rPr>
            </w:pPr>
            <w:r w:rsidRPr="00B46E28">
              <w:rPr>
                <w:lang w:val="en-GB"/>
              </w:rPr>
              <w:t>o</w:t>
            </w:r>
          </w:p>
        </w:tc>
        <w:tc>
          <w:tcPr>
            <w:tcW w:w="716" w:type="dxa"/>
            <w:noWrap/>
            <w:hideMark/>
          </w:tcPr>
          <w:p w14:paraId="1FA549A4" w14:textId="77777777" w:rsidR="00A42ADC" w:rsidRPr="00B46E28" w:rsidRDefault="00A42ADC" w:rsidP="00A42ADC">
            <w:pPr>
              <w:rPr>
                <w:lang w:val="en-GB"/>
              </w:rPr>
            </w:pPr>
          </w:p>
        </w:tc>
        <w:tc>
          <w:tcPr>
            <w:tcW w:w="716" w:type="dxa"/>
            <w:noWrap/>
            <w:hideMark/>
          </w:tcPr>
          <w:p w14:paraId="2306E156" w14:textId="77777777" w:rsidR="00A42ADC" w:rsidRPr="00B46E28" w:rsidRDefault="00A42ADC" w:rsidP="00A42ADC">
            <w:pPr>
              <w:rPr>
                <w:lang w:val="en-GB"/>
              </w:rPr>
            </w:pPr>
          </w:p>
        </w:tc>
        <w:tc>
          <w:tcPr>
            <w:tcW w:w="853" w:type="dxa"/>
            <w:noWrap/>
            <w:hideMark/>
          </w:tcPr>
          <w:p w14:paraId="59FF6207" w14:textId="77777777" w:rsidR="00A42ADC" w:rsidRPr="00B46E28" w:rsidRDefault="00A42ADC" w:rsidP="00A42ADC">
            <w:pPr>
              <w:rPr>
                <w:lang w:val="en-GB"/>
              </w:rPr>
            </w:pPr>
          </w:p>
        </w:tc>
        <w:tc>
          <w:tcPr>
            <w:tcW w:w="827" w:type="dxa"/>
            <w:noWrap/>
            <w:hideMark/>
          </w:tcPr>
          <w:p w14:paraId="356092D1" w14:textId="77777777" w:rsidR="00A42ADC" w:rsidRPr="00B46E28" w:rsidRDefault="00A42ADC" w:rsidP="00A42ADC">
            <w:pPr>
              <w:rPr>
                <w:lang w:val="en-GB"/>
              </w:rPr>
            </w:pPr>
          </w:p>
        </w:tc>
        <w:tc>
          <w:tcPr>
            <w:tcW w:w="1243" w:type="dxa"/>
            <w:noWrap/>
            <w:hideMark/>
          </w:tcPr>
          <w:p w14:paraId="54ED2175" w14:textId="77777777" w:rsidR="00A42ADC" w:rsidRPr="00B46E28" w:rsidRDefault="00A42ADC" w:rsidP="00A42ADC">
            <w:pPr>
              <w:rPr>
                <w:lang w:val="en-GB"/>
              </w:rPr>
            </w:pPr>
          </w:p>
        </w:tc>
        <w:tc>
          <w:tcPr>
            <w:tcW w:w="1096" w:type="dxa"/>
            <w:noWrap/>
            <w:hideMark/>
          </w:tcPr>
          <w:p w14:paraId="282974ED" w14:textId="77777777" w:rsidR="00A42ADC" w:rsidRPr="00B46E28" w:rsidRDefault="00A42ADC" w:rsidP="00A42ADC">
            <w:pPr>
              <w:rPr>
                <w:lang w:val="en-GB"/>
              </w:rPr>
            </w:pPr>
          </w:p>
        </w:tc>
      </w:tr>
      <w:tr w:rsidR="005F2D79" w:rsidRPr="00B46E28" w14:paraId="1227BBC8" w14:textId="77777777" w:rsidTr="009E1190">
        <w:trPr>
          <w:trHeight w:val="288"/>
        </w:trPr>
        <w:tc>
          <w:tcPr>
            <w:tcW w:w="2160" w:type="dxa"/>
            <w:noWrap/>
            <w:hideMark/>
          </w:tcPr>
          <w:p w14:paraId="5393817A" w14:textId="77777777" w:rsidR="00A42ADC" w:rsidRPr="00B46E28" w:rsidRDefault="00A42ADC">
            <w:pPr>
              <w:rPr>
                <w:lang w:val="en-GB"/>
              </w:rPr>
            </w:pPr>
            <w:r w:rsidRPr="00B46E28">
              <w:rPr>
                <w:lang w:val="en-GB"/>
              </w:rPr>
              <w:t>Belarus</w:t>
            </w:r>
          </w:p>
        </w:tc>
        <w:tc>
          <w:tcPr>
            <w:tcW w:w="720" w:type="dxa"/>
            <w:noWrap/>
            <w:hideMark/>
          </w:tcPr>
          <w:p w14:paraId="5CDB12B7" w14:textId="77777777" w:rsidR="00A42ADC" w:rsidRPr="00B46E28" w:rsidRDefault="00A42ADC">
            <w:pPr>
              <w:rPr>
                <w:lang w:val="en-GB"/>
              </w:rPr>
            </w:pPr>
          </w:p>
        </w:tc>
        <w:tc>
          <w:tcPr>
            <w:tcW w:w="672" w:type="dxa"/>
            <w:noWrap/>
            <w:hideMark/>
          </w:tcPr>
          <w:p w14:paraId="5B69D7D0" w14:textId="77777777" w:rsidR="00A42ADC" w:rsidRPr="00B46E28" w:rsidRDefault="00A42ADC" w:rsidP="00A42ADC">
            <w:pPr>
              <w:rPr>
                <w:lang w:val="en-GB"/>
              </w:rPr>
            </w:pPr>
            <w:r w:rsidRPr="00B46E28">
              <w:rPr>
                <w:lang w:val="en-GB"/>
              </w:rPr>
              <w:t>o</w:t>
            </w:r>
          </w:p>
        </w:tc>
        <w:tc>
          <w:tcPr>
            <w:tcW w:w="716" w:type="dxa"/>
            <w:noWrap/>
            <w:hideMark/>
          </w:tcPr>
          <w:p w14:paraId="06891E88" w14:textId="77777777" w:rsidR="00A42ADC" w:rsidRPr="00B46E28" w:rsidRDefault="00A42ADC" w:rsidP="00A42ADC">
            <w:pPr>
              <w:rPr>
                <w:lang w:val="en-GB"/>
              </w:rPr>
            </w:pPr>
          </w:p>
        </w:tc>
        <w:tc>
          <w:tcPr>
            <w:tcW w:w="716" w:type="dxa"/>
            <w:noWrap/>
            <w:hideMark/>
          </w:tcPr>
          <w:p w14:paraId="55650452" w14:textId="77777777" w:rsidR="00A42ADC" w:rsidRPr="00B46E28" w:rsidRDefault="00A42ADC" w:rsidP="00A42ADC">
            <w:pPr>
              <w:rPr>
                <w:lang w:val="en-GB"/>
              </w:rPr>
            </w:pPr>
          </w:p>
        </w:tc>
        <w:tc>
          <w:tcPr>
            <w:tcW w:w="716" w:type="dxa"/>
            <w:noWrap/>
            <w:hideMark/>
          </w:tcPr>
          <w:p w14:paraId="1F63B17B" w14:textId="77777777" w:rsidR="00A42ADC" w:rsidRPr="00B46E28" w:rsidRDefault="00A42ADC" w:rsidP="00A42ADC">
            <w:pPr>
              <w:rPr>
                <w:lang w:val="en-GB"/>
              </w:rPr>
            </w:pPr>
          </w:p>
        </w:tc>
        <w:tc>
          <w:tcPr>
            <w:tcW w:w="853" w:type="dxa"/>
            <w:noWrap/>
            <w:hideMark/>
          </w:tcPr>
          <w:p w14:paraId="4E9C808B" w14:textId="77777777" w:rsidR="00A42ADC" w:rsidRPr="00B46E28" w:rsidRDefault="00A42ADC" w:rsidP="00A42ADC">
            <w:pPr>
              <w:rPr>
                <w:lang w:val="en-GB"/>
              </w:rPr>
            </w:pPr>
          </w:p>
        </w:tc>
        <w:tc>
          <w:tcPr>
            <w:tcW w:w="827" w:type="dxa"/>
            <w:noWrap/>
            <w:hideMark/>
          </w:tcPr>
          <w:p w14:paraId="64FC2B90" w14:textId="77777777" w:rsidR="00A42ADC" w:rsidRPr="00B46E28" w:rsidRDefault="00A42ADC" w:rsidP="00A42ADC">
            <w:pPr>
              <w:rPr>
                <w:lang w:val="en-GB"/>
              </w:rPr>
            </w:pPr>
          </w:p>
        </w:tc>
        <w:tc>
          <w:tcPr>
            <w:tcW w:w="1243" w:type="dxa"/>
            <w:noWrap/>
            <w:hideMark/>
          </w:tcPr>
          <w:p w14:paraId="39200FB3" w14:textId="77777777" w:rsidR="00A42ADC" w:rsidRPr="00B46E28" w:rsidRDefault="00A42ADC" w:rsidP="00A42ADC">
            <w:pPr>
              <w:rPr>
                <w:lang w:val="en-GB"/>
              </w:rPr>
            </w:pPr>
          </w:p>
        </w:tc>
        <w:tc>
          <w:tcPr>
            <w:tcW w:w="1096" w:type="dxa"/>
            <w:noWrap/>
            <w:hideMark/>
          </w:tcPr>
          <w:p w14:paraId="1E071E72" w14:textId="77777777" w:rsidR="00A42ADC" w:rsidRPr="00B46E28" w:rsidRDefault="00A42ADC" w:rsidP="00A42ADC">
            <w:pPr>
              <w:rPr>
                <w:lang w:val="en-GB"/>
              </w:rPr>
            </w:pPr>
          </w:p>
        </w:tc>
      </w:tr>
      <w:tr w:rsidR="005F2D79" w:rsidRPr="00B46E28" w14:paraId="5BEFD2C3" w14:textId="77777777" w:rsidTr="009E1190">
        <w:trPr>
          <w:trHeight w:val="288"/>
        </w:trPr>
        <w:tc>
          <w:tcPr>
            <w:tcW w:w="2160" w:type="dxa"/>
            <w:noWrap/>
            <w:hideMark/>
          </w:tcPr>
          <w:p w14:paraId="195B9C42" w14:textId="77777777" w:rsidR="00A42ADC" w:rsidRPr="00B46E28" w:rsidRDefault="00A42ADC">
            <w:pPr>
              <w:rPr>
                <w:lang w:val="en-GB"/>
              </w:rPr>
            </w:pPr>
            <w:r w:rsidRPr="00B46E28">
              <w:rPr>
                <w:lang w:val="en-GB"/>
              </w:rPr>
              <w:t>Belgium</w:t>
            </w:r>
          </w:p>
        </w:tc>
        <w:tc>
          <w:tcPr>
            <w:tcW w:w="720" w:type="dxa"/>
            <w:noWrap/>
            <w:hideMark/>
          </w:tcPr>
          <w:p w14:paraId="6A865715" w14:textId="77777777" w:rsidR="00A42ADC" w:rsidRPr="00B46E28" w:rsidRDefault="00A42ADC">
            <w:pPr>
              <w:rPr>
                <w:lang w:val="en-GB"/>
              </w:rPr>
            </w:pPr>
          </w:p>
        </w:tc>
        <w:tc>
          <w:tcPr>
            <w:tcW w:w="672" w:type="dxa"/>
            <w:noWrap/>
            <w:hideMark/>
          </w:tcPr>
          <w:p w14:paraId="3EC7A8EE" w14:textId="77777777" w:rsidR="00A42ADC" w:rsidRPr="00B46E28" w:rsidRDefault="00A42ADC" w:rsidP="00A42ADC">
            <w:pPr>
              <w:rPr>
                <w:lang w:val="en-GB"/>
              </w:rPr>
            </w:pPr>
          </w:p>
        </w:tc>
        <w:tc>
          <w:tcPr>
            <w:tcW w:w="716" w:type="dxa"/>
            <w:noWrap/>
            <w:hideMark/>
          </w:tcPr>
          <w:p w14:paraId="0CA8864F" w14:textId="77777777" w:rsidR="00A42ADC" w:rsidRPr="00B46E28" w:rsidRDefault="00A42ADC" w:rsidP="00A42ADC">
            <w:pPr>
              <w:rPr>
                <w:lang w:val="en-GB"/>
              </w:rPr>
            </w:pPr>
          </w:p>
        </w:tc>
        <w:tc>
          <w:tcPr>
            <w:tcW w:w="716" w:type="dxa"/>
            <w:noWrap/>
            <w:hideMark/>
          </w:tcPr>
          <w:p w14:paraId="383541FE" w14:textId="77777777" w:rsidR="00A42ADC" w:rsidRPr="00B46E28" w:rsidRDefault="00A42ADC" w:rsidP="00A42ADC">
            <w:pPr>
              <w:rPr>
                <w:lang w:val="en-GB"/>
              </w:rPr>
            </w:pPr>
          </w:p>
        </w:tc>
        <w:tc>
          <w:tcPr>
            <w:tcW w:w="716" w:type="dxa"/>
            <w:noWrap/>
            <w:hideMark/>
          </w:tcPr>
          <w:p w14:paraId="6E317713" w14:textId="77777777" w:rsidR="00A42ADC" w:rsidRPr="00B46E28" w:rsidRDefault="00A42ADC" w:rsidP="00A42ADC">
            <w:pPr>
              <w:rPr>
                <w:lang w:val="en-GB"/>
              </w:rPr>
            </w:pPr>
          </w:p>
        </w:tc>
        <w:tc>
          <w:tcPr>
            <w:tcW w:w="853" w:type="dxa"/>
            <w:noWrap/>
            <w:hideMark/>
          </w:tcPr>
          <w:p w14:paraId="7AB210E1" w14:textId="77777777" w:rsidR="00A42ADC" w:rsidRPr="00B46E28" w:rsidRDefault="00A42ADC" w:rsidP="00A42ADC">
            <w:pPr>
              <w:rPr>
                <w:lang w:val="en-GB"/>
              </w:rPr>
            </w:pPr>
          </w:p>
        </w:tc>
        <w:tc>
          <w:tcPr>
            <w:tcW w:w="827" w:type="dxa"/>
            <w:noWrap/>
            <w:hideMark/>
          </w:tcPr>
          <w:p w14:paraId="1C3E870B" w14:textId="77777777" w:rsidR="00A42ADC" w:rsidRPr="00B46E28" w:rsidRDefault="00A42ADC" w:rsidP="00A42ADC">
            <w:pPr>
              <w:rPr>
                <w:lang w:val="en-GB"/>
              </w:rPr>
            </w:pPr>
          </w:p>
        </w:tc>
        <w:tc>
          <w:tcPr>
            <w:tcW w:w="1243" w:type="dxa"/>
            <w:noWrap/>
            <w:hideMark/>
          </w:tcPr>
          <w:p w14:paraId="25CF7BDA" w14:textId="77777777" w:rsidR="00A42ADC" w:rsidRPr="00B46E28" w:rsidRDefault="00A42ADC" w:rsidP="00A42ADC">
            <w:pPr>
              <w:rPr>
                <w:lang w:val="en-GB"/>
              </w:rPr>
            </w:pPr>
          </w:p>
        </w:tc>
        <w:tc>
          <w:tcPr>
            <w:tcW w:w="1096" w:type="dxa"/>
            <w:noWrap/>
            <w:hideMark/>
          </w:tcPr>
          <w:p w14:paraId="23CF1F48" w14:textId="77777777" w:rsidR="00A42ADC" w:rsidRPr="00B46E28" w:rsidRDefault="00A42ADC" w:rsidP="00A42ADC">
            <w:pPr>
              <w:rPr>
                <w:lang w:val="en-GB"/>
              </w:rPr>
            </w:pPr>
          </w:p>
        </w:tc>
      </w:tr>
      <w:tr w:rsidR="005F2D79" w:rsidRPr="00B46E28" w14:paraId="21F5F29B" w14:textId="77777777" w:rsidTr="009E1190">
        <w:trPr>
          <w:trHeight w:val="288"/>
        </w:trPr>
        <w:tc>
          <w:tcPr>
            <w:tcW w:w="2160" w:type="dxa"/>
            <w:noWrap/>
            <w:hideMark/>
          </w:tcPr>
          <w:p w14:paraId="1A75793B" w14:textId="77777777" w:rsidR="00A42ADC" w:rsidRPr="00B46E28" w:rsidRDefault="00A42ADC">
            <w:pPr>
              <w:rPr>
                <w:lang w:val="en-GB"/>
              </w:rPr>
            </w:pPr>
            <w:r w:rsidRPr="00B46E28">
              <w:rPr>
                <w:lang w:val="en-GB"/>
              </w:rPr>
              <w:t>Belize</w:t>
            </w:r>
          </w:p>
        </w:tc>
        <w:tc>
          <w:tcPr>
            <w:tcW w:w="720" w:type="dxa"/>
            <w:noWrap/>
            <w:hideMark/>
          </w:tcPr>
          <w:p w14:paraId="27B87F9D" w14:textId="77777777" w:rsidR="00A42ADC" w:rsidRPr="00B46E28" w:rsidRDefault="00A42ADC">
            <w:pPr>
              <w:rPr>
                <w:lang w:val="en-GB"/>
              </w:rPr>
            </w:pPr>
          </w:p>
        </w:tc>
        <w:tc>
          <w:tcPr>
            <w:tcW w:w="672" w:type="dxa"/>
            <w:noWrap/>
            <w:hideMark/>
          </w:tcPr>
          <w:p w14:paraId="6C045FD5" w14:textId="77777777" w:rsidR="00A42ADC" w:rsidRPr="00B46E28" w:rsidRDefault="00A42ADC" w:rsidP="00A42ADC">
            <w:pPr>
              <w:rPr>
                <w:lang w:val="en-GB"/>
              </w:rPr>
            </w:pPr>
            <w:r w:rsidRPr="00B46E28">
              <w:rPr>
                <w:lang w:val="en-GB"/>
              </w:rPr>
              <w:t>o</w:t>
            </w:r>
          </w:p>
        </w:tc>
        <w:tc>
          <w:tcPr>
            <w:tcW w:w="716" w:type="dxa"/>
            <w:noWrap/>
            <w:hideMark/>
          </w:tcPr>
          <w:p w14:paraId="7EDD5840" w14:textId="77777777" w:rsidR="00A42ADC" w:rsidRPr="00B46E28" w:rsidRDefault="00A42ADC" w:rsidP="00A42ADC">
            <w:pPr>
              <w:rPr>
                <w:lang w:val="en-GB"/>
              </w:rPr>
            </w:pPr>
            <w:r w:rsidRPr="00B46E28">
              <w:rPr>
                <w:lang w:val="en-GB"/>
              </w:rPr>
              <w:t>o</w:t>
            </w:r>
          </w:p>
        </w:tc>
        <w:tc>
          <w:tcPr>
            <w:tcW w:w="716" w:type="dxa"/>
            <w:noWrap/>
            <w:hideMark/>
          </w:tcPr>
          <w:p w14:paraId="0C8F826B" w14:textId="77777777" w:rsidR="00A42ADC" w:rsidRPr="00B46E28" w:rsidRDefault="00A42ADC" w:rsidP="00A42ADC">
            <w:pPr>
              <w:rPr>
                <w:lang w:val="en-GB"/>
              </w:rPr>
            </w:pPr>
          </w:p>
        </w:tc>
        <w:tc>
          <w:tcPr>
            <w:tcW w:w="716" w:type="dxa"/>
            <w:noWrap/>
            <w:hideMark/>
          </w:tcPr>
          <w:p w14:paraId="788AFD63" w14:textId="77777777" w:rsidR="00A42ADC" w:rsidRPr="00B46E28" w:rsidRDefault="00A42ADC" w:rsidP="00A42ADC">
            <w:pPr>
              <w:rPr>
                <w:lang w:val="en-GB"/>
              </w:rPr>
            </w:pPr>
          </w:p>
        </w:tc>
        <w:tc>
          <w:tcPr>
            <w:tcW w:w="853" w:type="dxa"/>
            <w:noWrap/>
            <w:hideMark/>
          </w:tcPr>
          <w:p w14:paraId="0727B9DA" w14:textId="77777777" w:rsidR="00A42ADC" w:rsidRPr="00B46E28" w:rsidRDefault="00A42ADC" w:rsidP="00A42ADC">
            <w:pPr>
              <w:rPr>
                <w:lang w:val="en-GB"/>
              </w:rPr>
            </w:pPr>
          </w:p>
        </w:tc>
        <w:tc>
          <w:tcPr>
            <w:tcW w:w="827" w:type="dxa"/>
            <w:noWrap/>
            <w:hideMark/>
          </w:tcPr>
          <w:p w14:paraId="1A118F7A" w14:textId="77777777" w:rsidR="00A42ADC" w:rsidRPr="00B46E28" w:rsidRDefault="00A42ADC" w:rsidP="00A42ADC">
            <w:pPr>
              <w:rPr>
                <w:lang w:val="en-GB"/>
              </w:rPr>
            </w:pPr>
          </w:p>
        </w:tc>
        <w:tc>
          <w:tcPr>
            <w:tcW w:w="1243" w:type="dxa"/>
            <w:noWrap/>
            <w:hideMark/>
          </w:tcPr>
          <w:p w14:paraId="2EBA0666" w14:textId="77777777" w:rsidR="00A42ADC" w:rsidRPr="00B46E28" w:rsidRDefault="00A42ADC" w:rsidP="00A42ADC">
            <w:pPr>
              <w:rPr>
                <w:lang w:val="en-GB"/>
              </w:rPr>
            </w:pPr>
          </w:p>
        </w:tc>
        <w:tc>
          <w:tcPr>
            <w:tcW w:w="1096" w:type="dxa"/>
            <w:noWrap/>
            <w:hideMark/>
          </w:tcPr>
          <w:p w14:paraId="3194510B" w14:textId="77777777" w:rsidR="00A42ADC" w:rsidRPr="00B46E28" w:rsidRDefault="00A42ADC" w:rsidP="00A42ADC">
            <w:pPr>
              <w:rPr>
                <w:lang w:val="en-GB"/>
              </w:rPr>
            </w:pPr>
          </w:p>
        </w:tc>
      </w:tr>
      <w:tr w:rsidR="005F2D79" w:rsidRPr="00B46E28" w14:paraId="5D492153" w14:textId="77777777" w:rsidTr="009E1190">
        <w:trPr>
          <w:trHeight w:val="288"/>
        </w:trPr>
        <w:tc>
          <w:tcPr>
            <w:tcW w:w="2160" w:type="dxa"/>
            <w:noWrap/>
            <w:hideMark/>
          </w:tcPr>
          <w:p w14:paraId="7368F574" w14:textId="77777777" w:rsidR="00A42ADC" w:rsidRPr="00B46E28" w:rsidRDefault="00A42ADC">
            <w:pPr>
              <w:rPr>
                <w:lang w:val="en-GB"/>
              </w:rPr>
            </w:pPr>
            <w:r w:rsidRPr="00B46E28">
              <w:rPr>
                <w:lang w:val="en-GB"/>
              </w:rPr>
              <w:t>Benin</w:t>
            </w:r>
          </w:p>
        </w:tc>
        <w:tc>
          <w:tcPr>
            <w:tcW w:w="720" w:type="dxa"/>
            <w:noWrap/>
            <w:hideMark/>
          </w:tcPr>
          <w:p w14:paraId="1C9D587B" w14:textId="77777777" w:rsidR="00A42ADC" w:rsidRPr="00B46E28" w:rsidRDefault="00A42ADC" w:rsidP="00A42ADC">
            <w:pPr>
              <w:rPr>
                <w:lang w:val="en-GB"/>
              </w:rPr>
            </w:pPr>
            <w:r w:rsidRPr="00B46E28">
              <w:rPr>
                <w:lang w:val="en-GB"/>
              </w:rPr>
              <w:t>o</w:t>
            </w:r>
          </w:p>
        </w:tc>
        <w:tc>
          <w:tcPr>
            <w:tcW w:w="672" w:type="dxa"/>
            <w:noWrap/>
            <w:hideMark/>
          </w:tcPr>
          <w:p w14:paraId="5B582B8B" w14:textId="77777777" w:rsidR="00A42ADC" w:rsidRPr="00B46E28" w:rsidRDefault="00A42ADC" w:rsidP="00A42ADC">
            <w:pPr>
              <w:rPr>
                <w:lang w:val="en-GB"/>
              </w:rPr>
            </w:pPr>
          </w:p>
        </w:tc>
        <w:tc>
          <w:tcPr>
            <w:tcW w:w="716" w:type="dxa"/>
            <w:noWrap/>
            <w:hideMark/>
          </w:tcPr>
          <w:p w14:paraId="608B4A90" w14:textId="77777777" w:rsidR="00A42ADC" w:rsidRPr="00B46E28" w:rsidRDefault="00A42ADC" w:rsidP="00A42ADC">
            <w:pPr>
              <w:rPr>
                <w:lang w:val="en-GB"/>
              </w:rPr>
            </w:pPr>
          </w:p>
        </w:tc>
        <w:tc>
          <w:tcPr>
            <w:tcW w:w="716" w:type="dxa"/>
            <w:noWrap/>
            <w:hideMark/>
          </w:tcPr>
          <w:p w14:paraId="5AB852B3" w14:textId="77777777" w:rsidR="00A42ADC" w:rsidRPr="00B46E28" w:rsidRDefault="00A42ADC" w:rsidP="00A42ADC">
            <w:pPr>
              <w:rPr>
                <w:lang w:val="en-GB"/>
              </w:rPr>
            </w:pPr>
            <w:r w:rsidRPr="00B46E28">
              <w:rPr>
                <w:lang w:val="en-GB"/>
              </w:rPr>
              <w:t>o</w:t>
            </w:r>
          </w:p>
        </w:tc>
        <w:tc>
          <w:tcPr>
            <w:tcW w:w="716" w:type="dxa"/>
            <w:noWrap/>
            <w:hideMark/>
          </w:tcPr>
          <w:p w14:paraId="6C497571" w14:textId="77777777" w:rsidR="00A42ADC" w:rsidRPr="00B46E28" w:rsidRDefault="00A42ADC" w:rsidP="00A42ADC">
            <w:pPr>
              <w:rPr>
                <w:lang w:val="en-GB"/>
              </w:rPr>
            </w:pPr>
            <w:r w:rsidRPr="00B46E28">
              <w:rPr>
                <w:lang w:val="en-GB"/>
              </w:rPr>
              <w:t>o</w:t>
            </w:r>
          </w:p>
        </w:tc>
        <w:tc>
          <w:tcPr>
            <w:tcW w:w="853" w:type="dxa"/>
            <w:noWrap/>
            <w:hideMark/>
          </w:tcPr>
          <w:p w14:paraId="592B56C7" w14:textId="77777777" w:rsidR="00A42ADC" w:rsidRPr="00B46E28" w:rsidRDefault="00A42ADC" w:rsidP="00A42ADC">
            <w:pPr>
              <w:rPr>
                <w:lang w:val="en-GB"/>
              </w:rPr>
            </w:pPr>
          </w:p>
        </w:tc>
        <w:tc>
          <w:tcPr>
            <w:tcW w:w="827" w:type="dxa"/>
            <w:noWrap/>
            <w:hideMark/>
          </w:tcPr>
          <w:p w14:paraId="6EACEB54" w14:textId="77777777" w:rsidR="00A42ADC" w:rsidRPr="00B46E28" w:rsidRDefault="00A42ADC" w:rsidP="00A42ADC">
            <w:pPr>
              <w:rPr>
                <w:lang w:val="en-GB"/>
              </w:rPr>
            </w:pPr>
          </w:p>
        </w:tc>
        <w:tc>
          <w:tcPr>
            <w:tcW w:w="1243" w:type="dxa"/>
            <w:noWrap/>
            <w:hideMark/>
          </w:tcPr>
          <w:p w14:paraId="7ACCE9F3" w14:textId="77777777" w:rsidR="00A42ADC" w:rsidRPr="00B46E28" w:rsidRDefault="00A42ADC" w:rsidP="00A42ADC">
            <w:pPr>
              <w:rPr>
                <w:lang w:val="en-GB"/>
              </w:rPr>
            </w:pPr>
          </w:p>
        </w:tc>
        <w:tc>
          <w:tcPr>
            <w:tcW w:w="1096" w:type="dxa"/>
            <w:noWrap/>
            <w:hideMark/>
          </w:tcPr>
          <w:p w14:paraId="223819F9" w14:textId="77777777" w:rsidR="00A42ADC" w:rsidRPr="00B46E28" w:rsidRDefault="00A42ADC" w:rsidP="00A42ADC">
            <w:pPr>
              <w:rPr>
                <w:lang w:val="en-GB"/>
              </w:rPr>
            </w:pPr>
          </w:p>
        </w:tc>
      </w:tr>
      <w:tr w:rsidR="005F2D79" w:rsidRPr="00B46E28" w14:paraId="05D4DECA" w14:textId="77777777" w:rsidTr="009E1190">
        <w:trPr>
          <w:trHeight w:val="288"/>
        </w:trPr>
        <w:tc>
          <w:tcPr>
            <w:tcW w:w="2160" w:type="dxa"/>
            <w:noWrap/>
            <w:hideMark/>
          </w:tcPr>
          <w:p w14:paraId="59904C03" w14:textId="77777777" w:rsidR="00A42ADC" w:rsidRPr="00B46E28" w:rsidRDefault="00A42ADC">
            <w:pPr>
              <w:rPr>
                <w:lang w:val="en-GB"/>
              </w:rPr>
            </w:pPr>
            <w:r w:rsidRPr="00B46E28">
              <w:rPr>
                <w:lang w:val="en-GB"/>
              </w:rPr>
              <w:t xml:space="preserve">Bermuda‎ </w:t>
            </w:r>
          </w:p>
        </w:tc>
        <w:tc>
          <w:tcPr>
            <w:tcW w:w="720" w:type="dxa"/>
            <w:noWrap/>
            <w:hideMark/>
          </w:tcPr>
          <w:p w14:paraId="0FC0E749" w14:textId="77777777" w:rsidR="00A42ADC" w:rsidRPr="00B46E28" w:rsidRDefault="00A42ADC">
            <w:pPr>
              <w:rPr>
                <w:lang w:val="en-GB"/>
              </w:rPr>
            </w:pPr>
          </w:p>
        </w:tc>
        <w:tc>
          <w:tcPr>
            <w:tcW w:w="672" w:type="dxa"/>
            <w:noWrap/>
            <w:hideMark/>
          </w:tcPr>
          <w:p w14:paraId="767586FA" w14:textId="77777777" w:rsidR="00A42ADC" w:rsidRPr="00B46E28" w:rsidRDefault="00A42ADC" w:rsidP="00A42ADC">
            <w:pPr>
              <w:rPr>
                <w:lang w:val="en-GB"/>
              </w:rPr>
            </w:pPr>
          </w:p>
        </w:tc>
        <w:tc>
          <w:tcPr>
            <w:tcW w:w="716" w:type="dxa"/>
            <w:noWrap/>
            <w:hideMark/>
          </w:tcPr>
          <w:p w14:paraId="15C80C26" w14:textId="77777777" w:rsidR="00A42ADC" w:rsidRPr="00B46E28" w:rsidRDefault="00A42ADC" w:rsidP="00A42ADC">
            <w:pPr>
              <w:rPr>
                <w:lang w:val="en-GB"/>
              </w:rPr>
            </w:pPr>
            <w:r w:rsidRPr="00B46E28">
              <w:rPr>
                <w:lang w:val="en-GB"/>
              </w:rPr>
              <w:t>o</w:t>
            </w:r>
          </w:p>
        </w:tc>
        <w:tc>
          <w:tcPr>
            <w:tcW w:w="716" w:type="dxa"/>
            <w:noWrap/>
            <w:hideMark/>
          </w:tcPr>
          <w:p w14:paraId="3686D3DD" w14:textId="77777777" w:rsidR="00A42ADC" w:rsidRPr="00B46E28" w:rsidRDefault="00A42ADC" w:rsidP="00A42ADC">
            <w:pPr>
              <w:rPr>
                <w:lang w:val="en-GB"/>
              </w:rPr>
            </w:pPr>
          </w:p>
        </w:tc>
        <w:tc>
          <w:tcPr>
            <w:tcW w:w="716" w:type="dxa"/>
            <w:noWrap/>
            <w:hideMark/>
          </w:tcPr>
          <w:p w14:paraId="6D7A98C1" w14:textId="77777777" w:rsidR="00A42ADC" w:rsidRPr="00B46E28" w:rsidRDefault="00A42ADC" w:rsidP="00A42ADC">
            <w:pPr>
              <w:rPr>
                <w:lang w:val="en-GB"/>
              </w:rPr>
            </w:pPr>
          </w:p>
        </w:tc>
        <w:tc>
          <w:tcPr>
            <w:tcW w:w="853" w:type="dxa"/>
            <w:noWrap/>
            <w:hideMark/>
          </w:tcPr>
          <w:p w14:paraId="13430B4B" w14:textId="77777777" w:rsidR="00A42ADC" w:rsidRPr="00B46E28" w:rsidRDefault="00A42ADC" w:rsidP="00A42ADC">
            <w:pPr>
              <w:rPr>
                <w:lang w:val="en-GB"/>
              </w:rPr>
            </w:pPr>
          </w:p>
        </w:tc>
        <w:tc>
          <w:tcPr>
            <w:tcW w:w="827" w:type="dxa"/>
            <w:noWrap/>
            <w:hideMark/>
          </w:tcPr>
          <w:p w14:paraId="0E14F45F" w14:textId="77777777" w:rsidR="00A42ADC" w:rsidRPr="00B46E28" w:rsidRDefault="00A42ADC" w:rsidP="00A42ADC">
            <w:pPr>
              <w:rPr>
                <w:lang w:val="en-GB"/>
              </w:rPr>
            </w:pPr>
          </w:p>
        </w:tc>
        <w:tc>
          <w:tcPr>
            <w:tcW w:w="1243" w:type="dxa"/>
            <w:noWrap/>
            <w:hideMark/>
          </w:tcPr>
          <w:p w14:paraId="54EF95DC" w14:textId="77777777" w:rsidR="00A42ADC" w:rsidRPr="00B46E28" w:rsidRDefault="00A42ADC" w:rsidP="00A42ADC">
            <w:pPr>
              <w:rPr>
                <w:lang w:val="en-GB"/>
              </w:rPr>
            </w:pPr>
          </w:p>
        </w:tc>
        <w:tc>
          <w:tcPr>
            <w:tcW w:w="1096" w:type="dxa"/>
            <w:noWrap/>
            <w:hideMark/>
          </w:tcPr>
          <w:p w14:paraId="0654FF5A" w14:textId="77777777" w:rsidR="00A42ADC" w:rsidRPr="00B46E28" w:rsidRDefault="00A42ADC" w:rsidP="00A42ADC">
            <w:pPr>
              <w:rPr>
                <w:lang w:val="en-GB"/>
              </w:rPr>
            </w:pPr>
          </w:p>
        </w:tc>
      </w:tr>
      <w:tr w:rsidR="005F2D79" w:rsidRPr="00B46E28" w14:paraId="6FC22916" w14:textId="77777777" w:rsidTr="009E1190">
        <w:trPr>
          <w:trHeight w:val="288"/>
        </w:trPr>
        <w:tc>
          <w:tcPr>
            <w:tcW w:w="2160" w:type="dxa"/>
            <w:noWrap/>
            <w:hideMark/>
          </w:tcPr>
          <w:p w14:paraId="52739C9C" w14:textId="77777777" w:rsidR="00A42ADC" w:rsidRPr="00B46E28" w:rsidRDefault="00A42ADC">
            <w:pPr>
              <w:rPr>
                <w:lang w:val="en-GB"/>
              </w:rPr>
            </w:pPr>
            <w:r w:rsidRPr="00B46E28">
              <w:rPr>
                <w:lang w:val="en-GB"/>
              </w:rPr>
              <w:t>Bhutan</w:t>
            </w:r>
          </w:p>
        </w:tc>
        <w:tc>
          <w:tcPr>
            <w:tcW w:w="720" w:type="dxa"/>
            <w:noWrap/>
            <w:hideMark/>
          </w:tcPr>
          <w:p w14:paraId="384BF379" w14:textId="77777777" w:rsidR="00A42ADC" w:rsidRPr="00B46E28" w:rsidRDefault="00A42ADC">
            <w:pPr>
              <w:rPr>
                <w:lang w:val="en-GB"/>
              </w:rPr>
            </w:pPr>
          </w:p>
        </w:tc>
        <w:tc>
          <w:tcPr>
            <w:tcW w:w="672" w:type="dxa"/>
            <w:noWrap/>
            <w:hideMark/>
          </w:tcPr>
          <w:p w14:paraId="54C84AE3" w14:textId="77777777" w:rsidR="00A42ADC" w:rsidRPr="00B46E28" w:rsidRDefault="00A42ADC" w:rsidP="00A42ADC">
            <w:pPr>
              <w:rPr>
                <w:lang w:val="en-GB"/>
              </w:rPr>
            </w:pPr>
            <w:r w:rsidRPr="00B46E28">
              <w:rPr>
                <w:lang w:val="en-GB"/>
              </w:rPr>
              <w:t>o</w:t>
            </w:r>
          </w:p>
        </w:tc>
        <w:tc>
          <w:tcPr>
            <w:tcW w:w="716" w:type="dxa"/>
            <w:noWrap/>
            <w:hideMark/>
          </w:tcPr>
          <w:p w14:paraId="22EDCFD1" w14:textId="77777777" w:rsidR="00A42ADC" w:rsidRPr="00B46E28" w:rsidRDefault="00A42ADC" w:rsidP="00A42ADC">
            <w:pPr>
              <w:rPr>
                <w:lang w:val="en-GB"/>
              </w:rPr>
            </w:pPr>
          </w:p>
        </w:tc>
        <w:tc>
          <w:tcPr>
            <w:tcW w:w="716" w:type="dxa"/>
            <w:noWrap/>
            <w:hideMark/>
          </w:tcPr>
          <w:p w14:paraId="184A473D" w14:textId="77777777" w:rsidR="00A42ADC" w:rsidRPr="00B46E28" w:rsidRDefault="00A42ADC" w:rsidP="00A42ADC">
            <w:pPr>
              <w:rPr>
                <w:lang w:val="en-GB"/>
              </w:rPr>
            </w:pPr>
            <w:r w:rsidRPr="00B46E28">
              <w:rPr>
                <w:lang w:val="en-GB"/>
              </w:rPr>
              <w:t>o</w:t>
            </w:r>
          </w:p>
        </w:tc>
        <w:tc>
          <w:tcPr>
            <w:tcW w:w="716" w:type="dxa"/>
            <w:noWrap/>
            <w:hideMark/>
          </w:tcPr>
          <w:p w14:paraId="749BBF7B" w14:textId="77777777" w:rsidR="00A42ADC" w:rsidRPr="00B46E28" w:rsidRDefault="00A42ADC" w:rsidP="00A42ADC">
            <w:pPr>
              <w:rPr>
                <w:lang w:val="en-GB"/>
              </w:rPr>
            </w:pPr>
          </w:p>
        </w:tc>
        <w:tc>
          <w:tcPr>
            <w:tcW w:w="853" w:type="dxa"/>
            <w:noWrap/>
            <w:hideMark/>
          </w:tcPr>
          <w:p w14:paraId="160DC719" w14:textId="77777777" w:rsidR="00A42ADC" w:rsidRPr="00B46E28" w:rsidRDefault="00A42ADC" w:rsidP="00A42ADC">
            <w:pPr>
              <w:rPr>
                <w:lang w:val="en-GB"/>
              </w:rPr>
            </w:pPr>
            <w:r w:rsidRPr="00B46E28">
              <w:rPr>
                <w:lang w:val="en-GB"/>
              </w:rPr>
              <w:t>o</w:t>
            </w:r>
          </w:p>
        </w:tc>
        <w:tc>
          <w:tcPr>
            <w:tcW w:w="827" w:type="dxa"/>
            <w:noWrap/>
            <w:hideMark/>
          </w:tcPr>
          <w:p w14:paraId="299BD5D6" w14:textId="77777777" w:rsidR="00A42ADC" w:rsidRPr="00B46E28" w:rsidRDefault="00A42ADC" w:rsidP="00A42ADC">
            <w:pPr>
              <w:rPr>
                <w:lang w:val="en-GB"/>
              </w:rPr>
            </w:pPr>
          </w:p>
        </w:tc>
        <w:tc>
          <w:tcPr>
            <w:tcW w:w="1243" w:type="dxa"/>
            <w:noWrap/>
            <w:hideMark/>
          </w:tcPr>
          <w:p w14:paraId="5A673EB8" w14:textId="77777777" w:rsidR="00A42ADC" w:rsidRPr="00B46E28" w:rsidRDefault="00A42ADC" w:rsidP="00A42ADC">
            <w:pPr>
              <w:rPr>
                <w:lang w:val="en-GB"/>
              </w:rPr>
            </w:pPr>
          </w:p>
        </w:tc>
        <w:tc>
          <w:tcPr>
            <w:tcW w:w="1096" w:type="dxa"/>
            <w:noWrap/>
            <w:hideMark/>
          </w:tcPr>
          <w:p w14:paraId="45DDF9BA" w14:textId="77777777" w:rsidR="00A42ADC" w:rsidRPr="00B46E28" w:rsidRDefault="00A42ADC" w:rsidP="00A42ADC">
            <w:pPr>
              <w:rPr>
                <w:lang w:val="en-GB"/>
              </w:rPr>
            </w:pPr>
          </w:p>
        </w:tc>
      </w:tr>
      <w:tr w:rsidR="005F2D79" w:rsidRPr="00B46E28" w14:paraId="2DFC458A" w14:textId="77777777" w:rsidTr="009E1190">
        <w:trPr>
          <w:trHeight w:val="288"/>
        </w:trPr>
        <w:tc>
          <w:tcPr>
            <w:tcW w:w="2160" w:type="dxa"/>
            <w:noWrap/>
            <w:hideMark/>
          </w:tcPr>
          <w:p w14:paraId="06AF2D01" w14:textId="77777777" w:rsidR="00A42ADC" w:rsidRPr="00B46E28" w:rsidRDefault="00A42ADC">
            <w:pPr>
              <w:rPr>
                <w:lang w:val="en-GB"/>
              </w:rPr>
            </w:pPr>
            <w:r w:rsidRPr="00B46E28">
              <w:rPr>
                <w:lang w:val="en-GB"/>
              </w:rPr>
              <w:t>Bolivia (</w:t>
            </w:r>
            <w:proofErr w:type="spellStart"/>
            <w:r w:rsidRPr="00B46E28">
              <w:rPr>
                <w:lang w:val="en-GB"/>
              </w:rPr>
              <w:t>Plurinational</w:t>
            </w:r>
            <w:proofErr w:type="spellEnd"/>
            <w:r w:rsidRPr="00B46E28">
              <w:rPr>
                <w:lang w:val="en-GB"/>
              </w:rPr>
              <w:t xml:space="preserve"> State of)</w:t>
            </w:r>
          </w:p>
        </w:tc>
        <w:tc>
          <w:tcPr>
            <w:tcW w:w="720" w:type="dxa"/>
            <w:noWrap/>
            <w:hideMark/>
          </w:tcPr>
          <w:p w14:paraId="095E2428" w14:textId="77777777" w:rsidR="00A42ADC" w:rsidRPr="00B46E28" w:rsidRDefault="00A42ADC">
            <w:pPr>
              <w:rPr>
                <w:lang w:val="en-GB"/>
              </w:rPr>
            </w:pPr>
          </w:p>
        </w:tc>
        <w:tc>
          <w:tcPr>
            <w:tcW w:w="672" w:type="dxa"/>
            <w:noWrap/>
            <w:hideMark/>
          </w:tcPr>
          <w:p w14:paraId="7B9DCD1F" w14:textId="77777777" w:rsidR="00A42ADC" w:rsidRPr="00B46E28" w:rsidRDefault="00A42ADC" w:rsidP="00A42ADC">
            <w:pPr>
              <w:rPr>
                <w:lang w:val="en-GB"/>
              </w:rPr>
            </w:pPr>
            <w:r w:rsidRPr="00B46E28">
              <w:rPr>
                <w:lang w:val="en-GB"/>
              </w:rPr>
              <w:t>o</w:t>
            </w:r>
          </w:p>
        </w:tc>
        <w:tc>
          <w:tcPr>
            <w:tcW w:w="716" w:type="dxa"/>
            <w:noWrap/>
            <w:hideMark/>
          </w:tcPr>
          <w:p w14:paraId="6FD3201C" w14:textId="77777777" w:rsidR="00A42ADC" w:rsidRPr="00B46E28" w:rsidRDefault="00A42ADC" w:rsidP="00A42ADC">
            <w:pPr>
              <w:rPr>
                <w:lang w:val="en-GB"/>
              </w:rPr>
            </w:pPr>
          </w:p>
        </w:tc>
        <w:tc>
          <w:tcPr>
            <w:tcW w:w="716" w:type="dxa"/>
            <w:noWrap/>
            <w:hideMark/>
          </w:tcPr>
          <w:p w14:paraId="1183CA23" w14:textId="77777777" w:rsidR="00A42ADC" w:rsidRPr="00B46E28" w:rsidRDefault="00A42ADC" w:rsidP="00A42ADC">
            <w:pPr>
              <w:rPr>
                <w:lang w:val="en-GB"/>
              </w:rPr>
            </w:pPr>
          </w:p>
        </w:tc>
        <w:tc>
          <w:tcPr>
            <w:tcW w:w="716" w:type="dxa"/>
            <w:noWrap/>
            <w:hideMark/>
          </w:tcPr>
          <w:p w14:paraId="07EE4CDA" w14:textId="77777777" w:rsidR="00A42ADC" w:rsidRPr="00B46E28" w:rsidRDefault="00A42ADC" w:rsidP="00A42ADC">
            <w:pPr>
              <w:rPr>
                <w:lang w:val="en-GB"/>
              </w:rPr>
            </w:pPr>
            <w:r w:rsidRPr="00B46E28">
              <w:rPr>
                <w:lang w:val="en-GB"/>
              </w:rPr>
              <w:t>o</w:t>
            </w:r>
          </w:p>
        </w:tc>
        <w:tc>
          <w:tcPr>
            <w:tcW w:w="853" w:type="dxa"/>
            <w:noWrap/>
            <w:hideMark/>
          </w:tcPr>
          <w:p w14:paraId="5C06FA25" w14:textId="77777777" w:rsidR="00A42ADC" w:rsidRPr="00B46E28" w:rsidRDefault="00A42ADC" w:rsidP="00A42ADC">
            <w:pPr>
              <w:rPr>
                <w:lang w:val="en-GB"/>
              </w:rPr>
            </w:pPr>
            <w:r w:rsidRPr="00B46E28">
              <w:rPr>
                <w:lang w:val="en-GB"/>
              </w:rPr>
              <w:t>o</w:t>
            </w:r>
          </w:p>
        </w:tc>
        <w:tc>
          <w:tcPr>
            <w:tcW w:w="827" w:type="dxa"/>
            <w:noWrap/>
            <w:hideMark/>
          </w:tcPr>
          <w:p w14:paraId="12B74B11" w14:textId="77777777" w:rsidR="00A42ADC" w:rsidRPr="00B46E28" w:rsidRDefault="00A42ADC" w:rsidP="00A42ADC">
            <w:pPr>
              <w:rPr>
                <w:lang w:val="en-GB"/>
              </w:rPr>
            </w:pPr>
          </w:p>
        </w:tc>
        <w:tc>
          <w:tcPr>
            <w:tcW w:w="1243" w:type="dxa"/>
            <w:noWrap/>
            <w:hideMark/>
          </w:tcPr>
          <w:p w14:paraId="1CC774B0" w14:textId="77777777" w:rsidR="00A42ADC" w:rsidRPr="00B46E28" w:rsidRDefault="00A42ADC" w:rsidP="00A42ADC">
            <w:pPr>
              <w:rPr>
                <w:lang w:val="en-GB"/>
              </w:rPr>
            </w:pPr>
          </w:p>
        </w:tc>
        <w:tc>
          <w:tcPr>
            <w:tcW w:w="1096" w:type="dxa"/>
            <w:noWrap/>
            <w:hideMark/>
          </w:tcPr>
          <w:p w14:paraId="2AD44F8B" w14:textId="77777777" w:rsidR="00A42ADC" w:rsidRPr="00B46E28" w:rsidRDefault="00A42ADC" w:rsidP="00A42ADC">
            <w:pPr>
              <w:rPr>
                <w:lang w:val="en-GB"/>
              </w:rPr>
            </w:pPr>
          </w:p>
        </w:tc>
      </w:tr>
      <w:tr w:rsidR="005F2D79" w:rsidRPr="00B46E28" w14:paraId="7384A5EF" w14:textId="77777777" w:rsidTr="009E1190">
        <w:trPr>
          <w:trHeight w:val="288"/>
        </w:trPr>
        <w:tc>
          <w:tcPr>
            <w:tcW w:w="2160" w:type="dxa"/>
            <w:noWrap/>
            <w:hideMark/>
          </w:tcPr>
          <w:p w14:paraId="420481E5" w14:textId="77777777" w:rsidR="00A42ADC" w:rsidRPr="00B46E28" w:rsidRDefault="00A42ADC">
            <w:pPr>
              <w:rPr>
                <w:lang w:val="en-GB"/>
              </w:rPr>
            </w:pPr>
            <w:r w:rsidRPr="00B46E28">
              <w:rPr>
                <w:lang w:val="en-GB"/>
              </w:rPr>
              <w:t>Bosnia and Herzegovina</w:t>
            </w:r>
          </w:p>
        </w:tc>
        <w:tc>
          <w:tcPr>
            <w:tcW w:w="720" w:type="dxa"/>
            <w:noWrap/>
            <w:hideMark/>
          </w:tcPr>
          <w:p w14:paraId="41F801F6" w14:textId="77777777" w:rsidR="00A42ADC" w:rsidRPr="00B46E28" w:rsidRDefault="00A42ADC">
            <w:pPr>
              <w:rPr>
                <w:lang w:val="en-GB"/>
              </w:rPr>
            </w:pPr>
          </w:p>
        </w:tc>
        <w:tc>
          <w:tcPr>
            <w:tcW w:w="672" w:type="dxa"/>
            <w:noWrap/>
            <w:hideMark/>
          </w:tcPr>
          <w:p w14:paraId="6270170D" w14:textId="77777777" w:rsidR="00A42ADC" w:rsidRPr="00B46E28" w:rsidRDefault="00A42ADC" w:rsidP="00A42ADC">
            <w:pPr>
              <w:rPr>
                <w:lang w:val="en-GB"/>
              </w:rPr>
            </w:pPr>
            <w:r w:rsidRPr="00B46E28">
              <w:rPr>
                <w:lang w:val="en-GB"/>
              </w:rPr>
              <w:t>o</w:t>
            </w:r>
          </w:p>
        </w:tc>
        <w:tc>
          <w:tcPr>
            <w:tcW w:w="716" w:type="dxa"/>
            <w:noWrap/>
            <w:hideMark/>
          </w:tcPr>
          <w:p w14:paraId="01314204" w14:textId="77777777" w:rsidR="00A42ADC" w:rsidRPr="00B46E28" w:rsidRDefault="00A42ADC" w:rsidP="00A42ADC">
            <w:pPr>
              <w:rPr>
                <w:lang w:val="en-GB"/>
              </w:rPr>
            </w:pPr>
          </w:p>
        </w:tc>
        <w:tc>
          <w:tcPr>
            <w:tcW w:w="716" w:type="dxa"/>
            <w:noWrap/>
            <w:hideMark/>
          </w:tcPr>
          <w:p w14:paraId="59BE4355" w14:textId="77777777" w:rsidR="00A42ADC" w:rsidRPr="00B46E28" w:rsidRDefault="00A42ADC" w:rsidP="00A42ADC">
            <w:pPr>
              <w:rPr>
                <w:lang w:val="en-GB"/>
              </w:rPr>
            </w:pPr>
          </w:p>
        </w:tc>
        <w:tc>
          <w:tcPr>
            <w:tcW w:w="716" w:type="dxa"/>
            <w:noWrap/>
            <w:hideMark/>
          </w:tcPr>
          <w:p w14:paraId="7329F057" w14:textId="77777777" w:rsidR="00A42ADC" w:rsidRPr="00B46E28" w:rsidRDefault="00A42ADC" w:rsidP="00A42ADC">
            <w:pPr>
              <w:rPr>
                <w:lang w:val="en-GB"/>
              </w:rPr>
            </w:pPr>
          </w:p>
        </w:tc>
        <w:tc>
          <w:tcPr>
            <w:tcW w:w="853" w:type="dxa"/>
            <w:noWrap/>
            <w:hideMark/>
          </w:tcPr>
          <w:p w14:paraId="2AF62474" w14:textId="77777777" w:rsidR="00A42ADC" w:rsidRPr="00B46E28" w:rsidRDefault="00A42ADC" w:rsidP="00A42ADC">
            <w:pPr>
              <w:rPr>
                <w:lang w:val="en-GB"/>
              </w:rPr>
            </w:pPr>
          </w:p>
        </w:tc>
        <w:tc>
          <w:tcPr>
            <w:tcW w:w="827" w:type="dxa"/>
            <w:noWrap/>
            <w:hideMark/>
          </w:tcPr>
          <w:p w14:paraId="3FE150E1" w14:textId="77777777" w:rsidR="00A42ADC" w:rsidRPr="00B46E28" w:rsidRDefault="00A42ADC" w:rsidP="00A42ADC">
            <w:pPr>
              <w:rPr>
                <w:lang w:val="en-GB"/>
              </w:rPr>
            </w:pPr>
          </w:p>
        </w:tc>
        <w:tc>
          <w:tcPr>
            <w:tcW w:w="1243" w:type="dxa"/>
            <w:noWrap/>
            <w:hideMark/>
          </w:tcPr>
          <w:p w14:paraId="41E8A04E" w14:textId="77777777" w:rsidR="00A42ADC" w:rsidRPr="00B46E28" w:rsidRDefault="00A42ADC" w:rsidP="00A42ADC">
            <w:pPr>
              <w:rPr>
                <w:lang w:val="en-GB"/>
              </w:rPr>
            </w:pPr>
          </w:p>
        </w:tc>
        <w:tc>
          <w:tcPr>
            <w:tcW w:w="1096" w:type="dxa"/>
            <w:noWrap/>
            <w:hideMark/>
          </w:tcPr>
          <w:p w14:paraId="145A9EA4" w14:textId="77777777" w:rsidR="00A42ADC" w:rsidRPr="00B46E28" w:rsidRDefault="00A42ADC" w:rsidP="00A42ADC">
            <w:pPr>
              <w:rPr>
                <w:lang w:val="en-GB"/>
              </w:rPr>
            </w:pPr>
          </w:p>
        </w:tc>
      </w:tr>
      <w:tr w:rsidR="005F2D79" w:rsidRPr="00B46E28" w14:paraId="5973A372" w14:textId="77777777" w:rsidTr="009E1190">
        <w:trPr>
          <w:trHeight w:val="288"/>
        </w:trPr>
        <w:tc>
          <w:tcPr>
            <w:tcW w:w="2160" w:type="dxa"/>
            <w:noWrap/>
            <w:hideMark/>
          </w:tcPr>
          <w:p w14:paraId="42DEB00B" w14:textId="77777777" w:rsidR="00A42ADC" w:rsidRPr="00B46E28" w:rsidRDefault="00A42ADC">
            <w:pPr>
              <w:rPr>
                <w:lang w:val="en-GB"/>
              </w:rPr>
            </w:pPr>
            <w:r w:rsidRPr="00B46E28">
              <w:rPr>
                <w:lang w:val="en-GB"/>
              </w:rPr>
              <w:t>Botswana</w:t>
            </w:r>
          </w:p>
        </w:tc>
        <w:tc>
          <w:tcPr>
            <w:tcW w:w="720" w:type="dxa"/>
            <w:noWrap/>
            <w:hideMark/>
          </w:tcPr>
          <w:p w14:paraId="74147753" w14:textId="77777777" w:rsidR="00A42ADC" w:rsidRPr="00B46E28" w:rsidRDefault="00A42ADC">
            <w:pPr>
              <w:rPr>
                <w:lang w:val="en-GB"/>
              </w:rPr>
            </w:pPr>
          </w:p>
        </w:tc>
        <w:tc>
          <w:tcPr>
            <w:tcW w:w="672" w:type="dxa"/>
            <w:noWrap/>
            <w:hideMark/>
          </w:tcPr>
          <w:p w14:paraId="5032A97B" w14:textId="77777777" w:rsidR="00A42ADC" w:rsidRPr="00B46E28" w:rsidRDefault="00A42ADC" w:rsidP="00A42ADC">
            <w:pPr>
              <w:rPr>
                <w:lang w:val="en-GB"/>
              </w:rPr>
            </w:pPr>
            <w:r w:rsidRPr="00B46E28">
              <w:rPr>
                <w:lang w:val="en-GB"/>
              </w:rPr>
              <w:t>o</w:t>
            </w:r>
          </w:p>
        </w:tc>
        <w:tc>
          <w:tcPr>
            <w:tcW w:w="716" w:type="dxa"/>
            <w:noWrap/>
            <w:hideMark/>
          </w:tcPr>
          <w:p w14:paraId="429CB71D" w14:textId="77777777" w:rsidR="00A42ADC" w:rsidRPr="00B46E28" w:rsidRDefault="00A42ADC" w:rsidP="00A42ADC">
            <w:pPr>
              <w:rPr>
                <w:lang w:val="en-GB"/>
              </w:rPr>
            </w:pPr>
          </w:p>
        </w:tc>
        <w:tc>
          <w:tcPr>
            <w:tcW w:w="716" w:type="dxa"/>
            <w:noWrap/>
            <w:hideMark/>
          </w:tcPr>
          <w:p w14:paraId="1129AECD" w14:textId="77777777" w:rsidR="00A42ADC" w:rsidRPr="00B46E28" w:rsidRDefault="00A42ADC" w:rsidP="00A42ADC">
            <w:pPr>
              <w:rPr>
                <w:lang w:val="en-GB"/>
              </w:rPr>
            </w:pPr>
          </w:p>
        </w:tc>
        <w:tc>
          <w:tcPr>
            <w:tcW w:w="716" w:type="dxa"/>
            <w:noWrap/>
            <w:hideMark/>
          </w:tcPr>
          <w:p w14:paraId="0723AB18" w14:textId="77777777" w:rsidR="00A42ADC" w:rsidRPr="00B46E28" w:rsidRDefault="00A42ADC" w:rsidP="00A42ADC">
            <w:pPr>
              <w:rPr>
                <w:lang w:val="en-GB"/>
              </w:rPr>
            </w:pPr>
          </w:p>
        </w:tc>
        <w:tc>
          <w:tcPr>
            <w:tcW w:w="853" w:type="dxa"/>
            <w:noWrap/>
            <w:hideMark/>
          </w:tcPr>
          <w:p w14:paraId="7E67692B" w14:textId="77777777" w:rsidR="00A42ADC" w:rsidRPr="00B46E28" w:rsidRDefault="00A42ADC" w:rsidP="00A42ADC">
            <w:pPr>
              <w:rPr>
                <w:lang w:val="en-GB"/>
              </w:rPr>
            </w:pPr>
            <w:r w:rsidRPr="00B46E28">
              <w:rPr>
                <w:lang w:val="en-GB"/>
              </w:rPr>
              <w:t>o</w:t>
            </w:r>
          </w:p>
        </w:tc>
        <w:tc>
          <w:tcPr>
            <w:tcW w:w="827" w:type="dxa"/>
            <w:noWrap/>
            <w:hideMark/>
          </w:tcPr>
          <w:p w14:paraId="603A9253" w14:textId="77777777" w:rsidR="00A42ADC" w:rsidRPr="00B46E28" w:rsidRDefault="00A42ADC" w:rsidP="00A42ADC">
            <w:pPr>
              <w:rPr>
                <w:lang w:val="en-GB"/>
              </w:rPr>
            </w:pPr>
          </w:p>
        </w:tc>
        <w:tc>
          <w:tcPr>
            <w:tcW w:w="1243" w:type="dxa"/>
            <w:noWrap/>
            <w:hideMark/>
          </w:tcPr>
          <w:p w14:paraId="420C7629" w14:textId="77777777" w:rsidR="00A42ADC" w:rsidRPr="00B46E28" w:rsidRDefault="00A42ADC" w:rsidP="00A42ADC">
            <w:pPr>
              <w:rPr>
                <w:lang w:val="en-GB"/>
              </w:rPr>
            </w:pPr>
          </w:p>
        </w:tc>
        <w:tc>
          <w:tcPr>
            <w:tcW w:w="1096" w:type="dxa"/>
            <w:noWrap/>
            <w:hideMark/>
          </w:tcPr>
          <w:p w14:paraId="731DCDF8" w14:textId="77777777" w:rsidR="00A42ADC" w:rsidRPr="00B46E28" w:rsidRDefault="00A42ADC" w:rsidP="00A42ADC">
            <w:pPr>
              <w:rPr>
                <w:lang w:val="en-GB"/>
              </w:rPr>
            </w:pPr>
          </w:p>
        </w:tc>
      </w:tr>
      <w:tr w:rsidR="005F2D79" w:rsidRPr="00B46E28" w14:paraId="0959E3B0" w14:textId="77777777" w:rsidTr="009E1190">
        <w:trPr>
          <w:trHeight w:val="288"/>
        </w:trPr>
        <w:tc>
          <w:tcPr>
            <w:tcW w:w="2160" w:type="dxa"/>
            <w:noWrap/>
            <w:hideMark/>
          </w:tcPr>
          <w:p w14:paraId="44522C19" w14:textId="77777777" w:rsidR="00A42ADC" w:rsidRPr="00B46E28" w:rsidRDefault="00A42ADC">
            <w:pPr>
              <w:rPr>
                <w:lang w:val="en-GB"/>
              </w:rPr>
            </w:pPr>
            <w:r w:rsidRPr="00B46E28">
              <w:rPr>
                <w:lang w:val="en-GB"/>
              </w:rPr>
              <w:t>Brazil</w:t>
            </w:r>
          </w:p>
        </w:tc>
        <w:tc>
          <w:tcPr>
            <w:tcW w:w="720" w:type="dxa"/>
            <w:noWrap/>
            <w:hideMark/>
          </w:tcPr>
          <w:p w14:paraId="1F729333" w14:textId="77777777" w:rsidR="00A42ADC" w:rsidRPr="00B46E28" w:rsidRDefault="00A42ADC">
            <w:pPr>
              <w:rPr>
                <w:lang w:val="en-GB"/>
              </w:rPr>
            </w:pPr>
          </w:p>
        </w:tc>
        <w:tc>
          <w:tcPr>
            <w:tcW w:w="672" w:type="dxa"/>
            <w:noWrap/>
            <w:hideMark/>
          </w:tcPr>
          <w:p w14:paraId="0985D662" w14:textId="77777777" w:rsidR="00A42ADC" w:rsidRPr="00B46E28" w:rsidRDefault="00A42ADC" w:rsidP="00A42ADC">
            <w:pPr>
              <w:rPr>
                <w:lang w:val="en-GB"/>
              </w:rPr>
            </w:pPr>
            <w:r w:rsidRPr="00B46E28">
              <w:rPr>
                <w:lang w:val="en-GB"/>
              </w:rPr>
              <w:t>o</w:t>
            </w:r>
          </w:p>
        </w:tc>
        <w:tc>
          <w:tcPr>
            <w:tcW w:w="716" w:type="dxa"/>
            <w:noWrap/>
            <w:hideMark/>
          </w:tcPr>
          <w:p w14:paraId="6E7E32AF" w14:textId="77777777" w:rsidR="00A42ADC" w:rsidRPr="00B46E28" w:rsidRDefault="00A42ADC" w:rsidP="00A42ADC">
            <w:pPr>
              <w:rPr>
                <w:lang w:val="en-GB"/>
              </w:rPr>
            </w:pPr>
          </w:p>
        </w:tc>
        <w:tc>
          <w:tcPr>
            <w:tcW w:w="716" w:type="dxa"/>
            <w:noWrap/>
            <w:hideMark/>
          </w:tcPr>
          <w:p w14:paraId="7A6B4F8B" w14:textId="77777777" w:rsidR="00A42ADC" w:rsidRPr="00B46E28" w:rsidRDefault="00A42ADC" w:rsidP="00A42ADC">
            <w:pPr>
              <w:rPr>
                <w:lang w:val="en-GB"/>
              </w:rPr>
            </w:pPr>
          </w:p>
        </w:tc>
        <w:tc>
          <w:tcPr>
            <w:tcW w:w="716" w:type="dxa"/>
            <w:noWrap/>
            <w:hideMark/>
          </w:tcPr>
          <w:p w14:paraId="01D77DF6" w14:textId="77777777" w:rsidR="00A42ADC" w:rsidRPr="00B46E28" w:rsidRDefault="00A42ADC" w:rsidP="00A42ADC">
            <w:pPr>
              <w:rPr>
                <w:lang w:val="en-GB"/>
              </w:rPr>
            </w:pPr>
          </w:p>
        </w:tc>
        <w:tc>
          <w:tcPr>
            <w:tcW w:w="853" w:type="dxa"/>
            <w:noWrap/>
            <w:hideMark/>
          </w:tcPr>
          <w:p w14:paraId="43080096" w14:textId="77777777" w:rsidR="00A42ADC" w:rsidRPr="00B46E28" w:rsidRDefault="00A42ADC" w:rsidP="00A42ADC">
            <w:pPr>
              <w:rPr>
                <w:lang w:val="en-GB"/>
              </w:rPr>
            </w:pPr>
          </w:p>
        </w:tc>
        <w:tc>
          <w:tcPr>
            <w:tcW w:w="827" w:type="dxa"/>
            <w:noWrap/>
            <w:hideMark/>
          </w:tcPr>
          <w:p w14:paraId="250B5981" w14:textId="77777777" w:rsidR="00A42ADC" w:rsidRPr="00B46E28" w:rsidRDefault="00A42ADC" w:rsidP="00A42ADC">
            <w:pPr>
              <w:rPr>
                <w:lang w:val="en-GB"/>
              </w:rPr>
            </w:pPr>
          </w:p>
        </w:tc>
        <w:tc>
          <w:tcPr>
            <w:tcW w:w="1243" w:type="dxa"/>
            <w:noWrap/>
            <w:hideMark/>
          </w:tcPr>
          <w:p w14:paraId="3F7580A1" w14:textId="77777777" w:rsidR="00A42ADC" w:rsidRPr="00B46E28" w:rsidRDefault="00A42ADC" w:rsidP="00A42ADC">
            <w:pPr>
              <w:rPr>
                <w:lang w:val="en-GB"/>
              </w:rPr>
            </w:pPr>
          </w:p>
        </w:tc>
        <w:tc>
          <w:tcPr>
            <w:tcW w:w="1096" w:type="dxa"/>
            <w:noWrap/>
            <w:hideMark/>
          </w:tcPr>
          <w:p w14:paraId="19D4875E" w14:textId="77777777" w:rsidR="00A42ADC" w:rsidRPr="00B46E28" w:rsidRDefault="00A42ADC" w:rsidP="00A42ADC">
            <w:pPr>
              <w:rPr>
                <w:lang w:val="en-GB"/>
              </w:rPr>
            </w:pPr>
          </w:p>
        </w:tc>
      </w:tr>
      <w:tr w:rsidR="005F2D79" w:rsidRPr="00B46E28" w14:paraId="37358165" w14:textId="77777777" w:rsidTr="009E1190">
        <w:trPr>
          <w:trHeight w:val="288"/>
        </w:trPr>
        <w:tc>
          <w:tcPr>
            <w:tcW w:w="2160" w:type="dxa"/>
            <w:noWrap/>
            <w:hideMark/>
          </w:tcPr>
          <w:p w14:paraId="588095CD" w14:textId="77777777" w:rsidR="00A42ADC" w:rsidRPr="00B46E28" w:rsidRDefault="00A42ADC">
            <w:pPr>
              <w:rPr>
                <w:lang w:val="en-GB"/>
              </w:rPr>
            </w:pPr>
            <w:r w:rsidRPr="00B46E28">
              <w:rPr>
                <w:lang w:val="en-GB"/>
              </w:rPr>
              <w:t xml:space="preserve">British Virgin Islands‎ </w:t>
            </w:r>
          </w:p>
        </w:tc>
        <w:tc>
          <w:tcPr>
            <w:tcW w:w="720" w:type="dxa"/>
            <w:noWrap/>
            <w:hideMark/>
          </w:tcPr>
          <w:p w14:paraId="57FFC285" w14:textId="77777777" w:rsidR="00A42ADC" w:rsidRPr="00B46E28" w:rsidRDefault="00A42ADC">
            <w:pPr>
              <w:rPr>
                <w:lang w:val="en-GB"/>
              </w:rPr>
            </w:pPr>
          </w:p>
        </w:tc>
        <w:tc>
          <w:tcPr>
            <w:tcW w:w="672" w:type="dxa"/>
            <w:noWrap/>
            <w:hideMark/>
          </w:tcPr>
          <w:p w14:paraId="09D65B7C" w14:textId="77777777" w:rsidR="00A42ADC" w:rsidRPr="00B46E28" w:rsidRDefault="00A42ADC" w:rsidP="00A42ADC">
            <w:pPr>
              <w:rPr>
                <w:lang w:val="en-GB"/>
              </w:rPr>
            </w:pPr>
          </w:p>
        </w:tc>
        <w:tc>
          <w:tcPr>
            <w:tcW w:w="716" w:type="dxa"/>
            <w:noWrap/>
            <w:hideMark/>
          </w:tcPr>
          <w:p w14:paraId="7F805E7D" w14:textId="77777777" w:rsidR="00A42ADC" w:rsidRPr="00B46E28" w:rsidRDefault="00A42ADC" w:rsidP="00A42ADC">
            <w:pPr>
              <w:rPr>
                <w:lang w:val="en-GB"/>
              </w:rPr>
            </w:pPr>
            <w:r w:rsidRPr="00B46E28">
              <w:rPr>
                <w:lang w:val="en-GB"/>
              </w:rPr>
              <w:t>o</w:t>
            </w:r>
          </w:p>
        </w:tc>
        <w:tc>
          <w:tcPr>
            <w:tcW w:w="716" w:type="dxa"/>
            <w:noWrap/>
            <w:hideMark/>
          </w:tcPr>
          <w:p w14:paraId="7AB5D552" w14:textId="77777777" w:rsidR="00A42ADC" w:rsidRPr="00B46E28" w:rsidRDefault="00A42ADC" w:rsidP="00A42ADC">
            <w:pPr>
              <w:rPr>
                <w:lang w:val="en-GB"/>
              </w:rPr>
            </w:pPr>
          </w:p>
        </w:tc>
        <w:tc>
          <w:tcPr>
            <w:tcW w:w="716" w:type="dxa"/>
            <w:noWrap/>
            <w:hideMark/>
          </w:tcPr>
          <w:p w14:paraId="2CC5AAFE" w14:textId="77777777" w:rsidR="00A42ADC" w:rsidRPr="00B46E28" w:rsidRDefault="00A42ADC" w:rsidP="00A42ADC">
            <w:pPr>
              <w:rPr>
                <w:lang w:val="en-GB"/>
              </w:rPr>
            </w:pPr>
          </w:p>
        </w:tc>
        <w:tc>
          <w:tcPr>
            <w:tcW w:w="853" w:type="dxa"/>
            <w:noWrap/>
            <w:hideMark/>
          </w:tcPr>
          <w:p w14:paraId="363DA405" w14:textId="77777777" w:rsidR="00A42ADC" w:rsidRPr="00B46E28" w:rsidRDefault="00A42ADC" w:rsidP="00A42ADC">
            <w:pPr>
              <w:rPr>
                <w:lang w:val="en-GB"/>
              </w:rPr>
            </w:pPr>
          </w:p>
        </w:tc>
        <w:tc>
          <w:tcPr>
            <w:tcW w:w="827" w:type="dxa"/>
            <w:noWrap/>
            <w:hideMark/>
          </w:tcPr>
          <w:p w14:paraId="75CA342C" w14:textId="77777777" w:rsidR="00A42ADC" w:rsidRPr="00B46E28" w:rsidRDefault="00A42ADC" w:rsidP="00A42ADC">
            <w:pPr>
              <w:rPr>
                <w:lang w:val="en-GB"/>
              </w:rPr>
            </w:pPr>
          </w:p>
        </w:tc>
        <w:tc>
          <w:tcPr>
            <w:tcW w:w="1243" w:type="dxa"/>
            <w:noWrap/>
            <w:hideMark/>
          </w:tcPr>
          <w:p w14:paraId="69406C73" w14:textId="77777777" w:rsidR="00A42ADC" w:rsidRPr="00B46E28" w:rsidRDefault="00A42ADC" w:rsidP="00A42ADC">
            <w:pPr>
              <w:rPr>
                <w:lang w:val="en-GB"/>
              </w:rPr>
            </w:pPr>
          </w:p>
        </w:tc>
        <w:tc>
          <w:tcPr>
            <w:tcW w:w="1096" w:type="dxa"/>
            <w:noWrap/>
            <w:hideMark/>
          </w:tcPr>
          <w:p w14:paraId="678D6A57" w14:textId="77777777" w:rsidR="00A42ADC" w:rsidRPr="00B46E28" w:rsidRDefault="00A42ADC" w:rsidP="00A42ADC">
            <w:pPr>
              <w:rPr>
                <w:lang w:val="en-GB"/>
              </w:rPr>
            </w:pPr>
          </w:p>
        </w:tc>
      </w:tr>
      <w:tr w:rsidR="005F2D79" w:rsidRPr="00B46E28" w14:paraId="26E1D127" w14:textId="77777777" w:rsidTr="009E1190">
        <w:trPr>
          <w:trHeight w:val="288"/>
        </w:trPr>
        <w:tc>
          <w:tcPr>
            <w:tcW w:w="2160" w:type="dxa"/>
            <w:noWrap/>
            <w:hideMark/>
          </w:tcPr>
          <w:p w14:paraId="1AB1C7DA" w14:textId="77777777" w:rsidR="00A42ADC" w:rsidRPr="00B46E28" w:rsidRDefault="00A42ADC">
            <w:pPr>
              <w:rPr>
                <w:lang w:val="en-GB"/>
              </w:rPr>
            </w:pPr>
            <w:r w:rsidRPr="00B46E28">
              <w:rPr>
                <w:lang w:val="en-GB"/>
              </w:rPr>
              <w:t>Brunei Darussalam</w:t>
            </w:r>
          </w:p>
        </w:tc>
        <w:tc>
          <w:tcPr>
            <w:tcW w:w="720" w:type="dxa"/>
            <w:noWrap/>
            <w:hideMark/>
          </w:tcPr>
          <w:p w14:paraId="314CA69A" w14:textId="77777777" w:rsidR="00A42ADC" w:rsidRPr="00B46E28" w:rsidRDefault="00A42ADC">
            <w:pPr>
              <w:rPr>
                <w:lang w:val="en-GB"/>
              </w:rPr>
            </w:pPr>
          </w:p>
        </w:tc>
        <w:tc>
          <w:tcPr>
            <w:tcW w:w="672" w:type="dxa"/>
            <w:noWrap/>
            <w:hideMark/>
          </w:tcPr>
          <w:p w14:paraId="64A02275" w14:textId="77777777" w:rsidR="00A42ADC" w:rsidRPr="00B46E28" w:rsidRDefault="00A42ADC" w:rsidP="00A42ADC">
            <w:pPr>
              <w:rPr>
                <w:lang w:val="en-GB"/>
              </w:rPr>
            </w:pPr>
          </w:p>
        </w:tc>
        <w:tc>
          <w:tcPr>
            <w:tcW w:w="716" w:type="dxa"/>
            <w:noWrap/>
            <w:hideMark/>
          </w:tcPr>
          <w:p w14:paraId="6E56CB67" w14:textId="77777777" w:rsidR="00A42ADC" w:rsidRPr="00B46E28" w:rsidRDefault="00A42ADC" w:rsidP="00A42ADC">
            <w:pPr>
              <w:rPr>
                <w:lang w:val="en-GB"/>
              </w:rPr>
            </w:pPr>
          </w:p>
        </w:tc>
        <w:tc>
          <w:tcPr>
            <w:tcW w:w="716" w:type="dxa"/>
            <w:noWrap/>
            <w:hideMark/>
          </w:tcPr>
          <w:p w14:paraId="12C613A6" w14:textId="77777777" w:rsidR="00A42ADC" w:rsidRPr="00B46E28" w:rsidRDefault="00A42ADC" w:rsidP="00A42ADC">
            <w:pPr>
              <w:rPr>
                <w:lang w:val="en-GB"/>
              </w:rPr>
            </w:pPr>
          </w:p>
        </w:tc>
        <w:tc>
          <w:tcPr>
            <w:tcW w:w="716" w:type="dxa"/>
            <w:noWrap/>
            <w:hideMark/>
          </w:tcPr>
          <w:p w14:paraId="53EC8A11" w14:textId="77777777" w:rsidR="00A42ADC" w:rsidRPr="00B46E28" w:rsidRDefault="00A42ADC" w:rsidP="00A42ADC">
            <w:pPr>
              <w:rPr>
                <w:lang w:val="en-GB"/>
              </w:rPr>
            </w:pPr>
          </w:p>
        </w:tc>
        <w:tc>
          <w:tcPr>
            <w:tcW w:w="853" w:type="dxa"/>
            <w:noWrap/>
            <w:hideMark/>
          </w:tcPr>
          <w:p w14:paraId="347981F2" w14:textId="77777777" w:rsidR="00A42ADC" w:rsidRPr="00B46E28" w:rsidRDefault="00A42ADC" w:rsidP="00A42ADC">
            <w:pPr>
              <w:rPr>
                <w:lang w:val="en-GB"/>
              </w:rPr>
            </w:pPr>
          </w:p>
        </w:tc>
        <w:tc>
          <w:tcPr>
            <w:tcW w:w="827" w:type="dxa"/>
            <w:noWrap/>
            <w:hideMark/>
          </w:tcPr>
          <w:p w14:paraId="347AFD9A" w14:textId="77777777" w:rsidR="00A42ADC" w:rsidRPr="00B46E28" w:rsidRDefault="00A42ADC" w:rsidP="00A42ADC">
            <w:pPr>
              <w:rPr>
                <w:lang w:val="en-GB"/>
              </w:rPr>
            </w:pPr>
          </w:p>
        </w:tc>
        <w:tc>
          <w:tcPr>
            <w:tcW w:w="1243" w:type="dxa"/>
            <w:noWrap/>
            <w:hideMark/>
          </w:tcPr>
          <w:p w14:paraId="6D5FCADE" w14:textId="77777777" w:rsidR="00A42ADC" w:rsidRPr="00B46E28" w:rsidRDefault="00A42ADC" w:rsidP="00A42ADC">
            <w:pPr>
              <w:rPr>
                <w:lang w:val="en-GB"/>
              </w:rPr>
            </w:pPr>
          </w:p>
        </w:tc>
        <w:tc>
          <w:tcPr>
            <w:tcW w:w="1096" w:type="dxa"/>
            <w:noWrap/>
            <w:hideMark/>
          </w:tcPr>
          <w:p w14:paraId="0EF6A342" w14:textId="77777777" w:rsidR="00A42ADC" w:rsidRPr="00B46E28" w:rsidRDefault="00A42ADC" w:rsidP="00A42ADC">
            <w:pPr>
              <w:rPr>
                <w:lang w:val="en-GB"/>
              </w:rPr>
            </w:pPr>
          </w:p>
        </w:tc>
      </w:tr>
      <w:tr w:rsidR="005F2D79" w:rsidRPr="00B46E28" w14:paraId="1759758A" w14:textId="77777777" w:rsidTr="009E1190">
        <w:trPr>
          <w:trHeight w:val="288"/>
        </w:trPr>
        <w:tc>
          <w:tcPr>
            <w:tcW w:w="2160" w:type="dxa"/>
            <w:noWrap/>
            <w:hideMark/>
          </w:tcPr>
          <w:p w14:paraId="40218528" w14:textId="77777777" w:rsidR="00A42ADC" w:rsidRPr="00B46E28" w:rsidRDefault="00A42ADC">
            <w:pPr>
              <w:rPr>
                <w:lang w:val="en-GB"/>
              </w:rPr>
            </w:pPr>
            <w:r w:rsidRPr="00B46E28">
              <w:rPr>
                <w:lang w:val="en-GB"/>
              </w:rPr>
              <w:t>Bulgaria</w:t>
            </w:r>
          </w:p>
        </w:tc>
        <w:tc>
          <w:tcPr>
            <w:tcW w:w="720" w:type="dxa"/>
            <w:noWrap/>
            <w:hideMark/>
          </w:tcPr>
          <w:p w14:paraId="60FE2E04" w14:textId="77777777" w:rsidR="00A42ADC" w:rsidRPr="00B46E28" w:rsidRDefault="00A42ADC">
            <w:pPr>
              <w:rPr>
                <w:lang w:val="en-GB"/>
              </w:rPr>
            </w:pPr>
          </w:p>
        </w:tc>
        <w:tc>
          <w:tcPr>
            <w:tcW w:w="672" w:type="dxa"/>
            <w:noWrap/>
            <w:hideMark/>
          </w:tcPr>
          <w:p w14:paraId="12382B2B" w14:textId="77777777" w:rsidR="00A42ADC" w:rsidRPr="00B46E28" w:rsidRDefault="00A42ADC" w:rsidP="00A42ADC">
            <w:pPr>
              <w:rPr>
                <w:lang w:val="en-GB"/>
              </w:rPr>
            </w:pPr>
            <w:r w:rsidRPr="00B46E28">
              <w:rPr>
                <w:lang w:val="en-GB"/>
              </w:rPr>
              <w:t>o</w:t>
            </w:r>
          </w:p>
        </w:tc>
        <w:tc>
          <w:tcPr>
            <w:tcW w:w="716" w:type="dxa"/>
            <w:noWrap/>
            <w:hideMark/>
          </w:tcPr>
          <w:p w14:paraId="0FDCD0B0" w14:textId="77777777" w:rsidR="00A42ADC" w:rsidRPr="00B46E28" w:rsidRDefault="00A42ADC" w:rsidP="00A42ADC">
            <w:pPr>
              <w:rPr>
                <w:lang w:val="en-GB"/>
              </w:rPr>
            </w:pPr>
          </w:p>
        </w:tc>
        <w:tc>
          <w:tcPr>
            <w:tcW w:w="716" w:type="dxa"/>
            <w:noWrap/>
            <w:hideMark/>
          </w:tcPr>
          <w:p w14:paraId="253EAF07" w14:textId="77777777" w:rsidR="00A42ADC" w:rsidRPr="00B46E28" w:rsidRDefault="00A42ADC" w:rsidP="00A42ADC">
            <w:pPr>
              <w:rPr>
                <w:lang w:val="en-GB"/>
              </w:rPr>
            </w:pPr>
          </w:p>
        </w:tc>
        <w:tc>
          <w:tcPr>
            <w:tcW w:w="716" w:type="dxa"/>
            <w:noWrap/>
            <w:hideMark/>
          </w:tcPr>
          <w:p w14:paraId="70CD7722" w14:textId="77777777" w:rsidR="00A42ADC" w:rsidRPr="00B46E28" w:rsidRDefault="00A42ADC" w:rsidP="00A42ADC">
            <w:pPr>
              <w:rPr>
                <w:lang w:val="en-GB"/>
              </w:rPr>
            </w:pPr>
          </w:p>
        </w:tc>
        <w:tc>
          <w:tcPr>
            <w:tcW w:w="853" w:type="dxa"/>
            <w:noWrap/>
            <w:hideMark/>
          </w:tcPr>
          <w:p w14:paraId="15603A28" w14:textId="77777777" w:rsidR="00A42ADC" w:rsidRPr="00B46E28" w:rsidRDefault="00A42ADC" w:rsidP="00A42ADC">
            <w:pPr>
              <w:rPr>
                <w:lang w:val="en-GB"/>
              </w:rPr>
            </w:pPr>
          </w:p>
        </w:tc>
        <w:tc>
          <w:tcPr>
            <w:tcW w:w="827" w:type="dxa"/>
            <w:noWrap/>
            <w:hideMark/>
          </w:tcPr>
          <w:p w14:paraId="27A3CC1A" w14:textId="77777777" w:rsidR="00A42ADC" w:rsidRPr="00B46E28" w:rsidRDefault="00A42ADC" w:rsidP="00A42ADC">
            <w:pPr>
              <w:rPr>
                <w:lang w:val="en-GB"/>
              </w:rPr>
            </w:pPr>
          </w:p>
        </w:tc>
        <w:tc>
          <w:tcPr>
            <w:tcW w:w="1243" w:type="dxa"/>
            <w:noWrap/>
            <w:hideMark/>
          </w:tcPr>
          <w:p w14:paraId="51D9C46E" w14:textId="77777777" w:rsidR="00A42ADC" w:rsidRPr="00B46E28" w:rsidRDefault="00A42ADC" w:rsidP="00A42ADC">
            <w:pPr>
              <w:rPr>
                <w:lang w:val="en-GB"/>
              </w:rPr>
            </w:pPr>
          </w:p>
        </w:tc>
        <w:tc>
          <w:tcPr>
            <w:tcW w:w="1096" w:type="dxa"/>
            <w:noWrap/>
            <w:hideMark/>
          </w:tcPr>
          <w:p w14:paraId="2A5198A3" w14:textId="77777777" w:rsidR="00A42ADC" w:rsidRPr="00B46E28" w:rsidRDefault="00A42ADC" w:rsidP="00A42ADC">
            <w:pPr>
              <w:rPr>
                <w:lang w:val="en-GB"/>
              </w:rPr>
            </w:pPr>
          </w:p>
        </w:tc>
      </w:tr>
      <w:tr w:rsidR="005F2D79" w:rsidRPr="00B46E28" w14:paraId="45B84315" w14:textId="77777777" w:rsidTr="009E1190">
        <w:trPr>
          <w:trHeight w:val="288"/>
        </w:trPr>
        <w:tc>
          <w:tcPr>
            <w:tcW w:w="2160" w:type="dxa"/>
            <w:noWrap/>
            <w:hideMark/>
          </w:tcPr>
          <w:p w14:paraId="5DFEFE2E" w14:textId="77777777" w:rsidR="00A42ADC" w:rsidRPr="00B46E28" w:rsidRDefault="00A42ADC">
            <w:pPr>
              <w:rPr>
                <w:lang w:val="en-GB"/>
              </w:rPr>
            </w:pPr>
            <w:r w:rsidRPr="00B46E28">
              <w:rPr>
                <w:lang w:val="en-GB"/>
              </w:rPr>
              <w:t>Burkina Faso</w:t>
            </w:r>
          </w:p>
        </w:tc>
        <w:tc>
          <w:tcPr>
            <w:tcW w:w="720" w:type="dxa"/>
            <w:noWrap/>
            <w:hideMark/>
          </w:tcPr>
          <w:p w14:paraId="1A6A1CC1" w14:textId="77777777" w:rsidR="00A42ADC" w:rsidRPr="00B46E28" w:rsidRDefault="00A42ADC" w:rsidP="00A42ADC">
            <w:pPr>
              <w:rPr>
                <w:lang w:val="en-GB"/>
              </w:rPr>
            </w:pPr>
            <w:r w:rsidRPr="00B46E28">
              <w:rPr>
                <w:lang w:val="en-GB"/>
              </w:rPr>
              <w:t>o</w:t>
            </w:r>
          </w:p>
        </w:tc>
        <w:tc>
          <w:tcPr>
            <w:tcW w:w="672" w:type="dxa"/>
            <w:noWrap/>
            <w:hideMark/>
          </w:tcPr>
          <w:p w14:paraId="73DDDD1F" w14:textId="77777777" w:rsidR="00A42ADC" w:rsidRPr="00B46E28" w:rsidRDefault="00A42ADC" w:rsidP="00A42ADC">
            <w:pPr>
              <w:rPr>
                <w:lang w:val="en-GB"/>
              </w:rPr>
            </w:pPr>
          </w:p>
        </w:tc>
        <w:tc>
          <w:tcPr>
            <w:tcW w:w="716" w:type="dxa"/>
            <w:noWrap/>
            <w:hideMark/>
          </w:tcPr>
          <w:p w14:paraId="2178D344" w14:textId="77777777" w:rsidR="00A42ADC" w:rsidRPr="00B46E28" w:rsidRDefault="00A42ADC" w:rsidP="00A42ADC">
            <w:pPr>
              <w:rPr>
                <w:lang w:val="en-GB"/>
              </w:rPr>
            </w:pPr>
          </w:p>
        </w:tc>
        <w:tc>
          <w:tcPr>
            <w:tcW w:w="716" w:type="dxa"/>
            <w:noWrap/>
            <w:hideMark/>
          </w:tcPr>
          <w:p w14:paraId="334DABD9" w14:textId="77777777" w:rsidR="00A42ADC" w:rsidRPr="00B46E28" w:rsidRDefault="00A42ADC" w:rsidP="00A42ADC">
            <w:pPr>
              <w:rPr>
                <w:lang w:val="en-GB"/>
              </w:rPr>
            </w:pPr>
            <w:r w:rsidRPr="00B46E28">
              <w:rPr>
                <w:lang w:val="en-GB"/>
              </w:rPr>
              <w:t>o</w:t>
            </w:r>
          </w:p>
        </w:tc>
        <w:tc>
          <w:tcPr>
            <w:tcW w:w="716" w:type="dxa"/>
            <w:noWrap/>
            <w:hideMark/>
          </w:tcPr>
          <w:p w14:paraId="45C67CFF" w14:textId="77777777" w:rsidR="00A42ADC" w:rsidRPr="00B46E28" w:rsidRDefault="00A42ADC" w:rsidP="00A42ADC">
            <w:pPr>
              <w:rPr>
                <w:lang w:val="en-GB"/>
              </w:rPr>
            </w:pPr>
            <w:r w:rsidRPr="00B46E28">
              <w:rPr>
                <w:lang w:val="en-GB"/>
              </w:rPr>
              <w:t>o</w:t>
            </w:r>
          </w:p>
        </w:tc>
        <w:tc>
          <w:tcPr>
            <w:tcW w:w="853" w:type="dxa"/>
            <w:noWrap/>
            <w:hideMark/>
          </w:tcPr>
          <w:p w14:paraId="6AB62251" w14:textId="77777777" w:rsidR="00A42ADC" w:rsidRPr="00B46E28" w:rsidRDefault="00A42ADC" w:rsidP="00A42ADC">
            <w:pPr>
              <w:rPr>
                <w:lang w:val="en-GB"/>
              </w:rPr>
            </w:pPr>
            <w:r w:rsidRPr="00B46E28">
              <w:rPr>
                <w:lang w:val="en-GB"/>
              </w:rPr>
              <w:t>o</w:t>
            </w:r>
          </w:p>
        </w:tc>
        <w:tc>
          <w:tcPr>
            <w:tcW w:w="827" w:type="dxa"/>
            <w:noWrap/>
            <w:hideMark/>
          </w:tcPr>
          <w:p w14:paraId="684F7BE7" w14:textId="77777777" w:rsidR="00A42ADC" w:rsidRPr="00B46E28" w:rsidRDefault="00A42ADC" w:rsidP="00A42ADC">
            <w:pPr>
              <w:rPr>
                <w:lang w:val="en-GB"/>
              </w:rPr>
            </w:pPr>
          </w:p>
        </w:tc>
        <w:tc>
          <w:tcPr>
            <w:tcW w:w="1243" w:type="dxa"/>
            <w:noWrap/>
            <w:hideMark/>
          </w:tcPr>
          <w:p w14:paraId="4C513E22" w14:textId="77777777" w:rsidR="00A42ADC" w:rsidRPr="00B46E28" w:rsidRDefault="00A42ADC" w:rsidP="00A42ADC">
            <w:pPr>
              <w:rPr>
                <w:lang w:val="en-GB"/>
              </w:rPr>
            </w:pPr>
          </w:p>
        </w:tc>
        <w:tc>
          <w:tcPr>
            <w:tcW w:w="1096" w:type="dxa"/>
            <w:noWrap/>
            <w:hideMark/>
          </w:tcPr>
          <w:p w14:paraId="63C989CC" w14:textId="77777777" w:rsidR="00A42ADC" w:rsidRPr="00B46E28" w:rsidRDefault="00A42ADC" w:rsidP="00A42ADC">
            <w:pPr>
              <w:rPr>
                <w:lang w:val="en-GB"/>
              </w:rPr>
            </w:pPr>
          </w:p>
        </w:tc>
      </w:tr>
      <w:tr w:rsidR="005F2D79" w:rsidRPr="00B46E28" w14:paraId="5B2ADE67" w14:textId="77777777" w:rsidTr="009E1190">
        <w:trPr>
          <w:trHeight w:val="288"/>
        </w:trPr>
        <w:tc>
          <w:tcPr>
            <w:tcW w:w="2160" w:type="dxa"/>
            <w:noWrap/>
            <w:hideMark/>
          </w:tcPr>
          <w:p w14:paraId="48F24CA7" w14:textId="77777777" w:rsidR="00A42ADC" w:rsidRPr="00B46E28" w:rsidRDefault="00A42ADC">
            <w:pPr>
              <w:rPr>
                <w:lang w:val="en-GB"/>
              </w:rPr>
            </w:pPr>
            <w:r w:rsidRPr="00B46E28">
              <w:rPr>
                <w:lang w:val="en-GB"/>
              </w:rPr>
              <w:t>Burundi</w:t>
            </w:r>
          </w:p>
        </w:tc>
        <w:tc>
          <w:tcPr>
            <w:tcW w:w="720" w:type="dxa"/>
            <w:noWrap/>
            <w:hideMark/>
          </w:tcPr>
          <w:p w14:paraId="12737C36" w14:textId="77777777" w:rsidR="00A42ADC" w:rsidRPr="00B46E28" w:rsidRDefault="00A42ADC" w:rsidP="00A42ADC">
            <w:pPr>
              <w:rPr>
                <w:lang w:val="en-GB"/>
              </w:rPr>
            </w:pPr>
            <w:r w:rsidRPr="00B46E28">
              <w:rPr>
                <w:lang w:val="en-GB"/>
              </w:rPr>
              <w:t>o</w:t>
            </w:r>
          </w:p>
        </w:tc>
        <w:tc>
          <w:tcPr>
            <w:tcW w:w="672" w:type="dxa"/>
            <w:noWrap/>
            <w:hideMark/>
          </w:tcPr>
          <w:p w14:paraId="7370D96A" w14:textId="77777777" w:rsidR="00A42ADC" w:rsidRPr="00B46E28" w:rsidRDefault="00A42ADC" w:rsidP="00A42ADC">
            <w:pPr>
              <w:rPr>
                <w:lang w:val="en-GB"/>
              </w:rPr>
            </w:pPr>
          </w:p>
        </w:tc>
        <w:tc>
          <w:tcPr>
            <w:tcW w:w="716" w:type="dxa"/>
            <w:noWrap/>
            <w:hideMark/>
          </w:tcPr>
          <w:p w14:paraId="4B51A162" w14:textId="77777777" w:rsidR="00A42ADC" w:rsidRPr="00B46E28" w:rsidRDefault="00A42ADC" w:rsidP="00A42ADC">
            <w:pPr>
              <w:rPr>
                <w:lang w:val="en-GB"/>
              </w:rPr>
            </w:pPr>
          </w:p>
        </w:tc>
        <w:tc>
          <w:tcPr>
            <w:tcW w:w="716" w:type="dxa"/>
            <w:noWrap/>
            <w:hideMark/>
          </w:tcPr>
          <w:p w14:paraId="15A8F968" w14:textId="77777777" w:rsidR="00A42ADC" w:rsidRPr="00B46E28" w:rsidRDefault="00A42ADC" w:rsidP="00A42ADC">
            <w:pPr>
              <w:rPr>
                <w:lang w:val="en-GB"/>
              </w:rPr>
            </w:pPr>
            <w:r w:rsidRPr="00B46E28">
              <w:rPr>
                <w:lang w:val="en-GB"/>
              </w:rPr>
              <w:t>o</w:t>
            </w:r>
          </w:p>
        </w:tc>
        <w:tc>
          <w:tcPr>
            <w:tcW w:w="716" w:type="dxa"/>
            <w:noWrap/>
            <w:hideMark/>
          </w:tcPr>
          <w:p w14:paraId="0E74C53B" w14:textId="77777777" w:rsidR="00A42ADC" w:rsidRPr="00B46E28" w:rsidRDefault="00A42ADC" w:rsidP="00A42ADC">
            <w:pPr>
              <w:rPr>
                <w:lang w:val="en-GB"/>
              </w:rPr>
            </w:pPr>
            <w:r w:rsidRPr="00B46E28">
              <w:rPr>
                <w:lang w:val="en-GB"/>
              </w:rPr>
              <w:t>o</w:t>
            </w:r>
          </w:p>
        </w:tc>
        <w:tc>
          <w:tcPr>
            <w:tcW w:w="853" w:type="dxa"/>
            <w:noWrap/>
            <w:hideMark/>
          </w:tcPr>
          <w:p w14:paraId="30BF0F9F" w14:textId="77777777" w:rsidR="00A42ADC" w:rsidRPr="00B46E28" w:rsidRDefault="00A42ADC" w:rsidP="00A42ADC">
            <w:pPr>
              <w:rPr>
                <w:lang w:val="en-GB"/>
              </w:rPr>
            </w:pPr>
            <w:r w:rsidRPr="00B46E28">
              <w:rPr>
                <w:lang w:val="en-GB"/>
              </w:rPr>
              <w:t>o</w:t>
            </w:r>
          </w:p>
        </w:tc>
        <w:tc>
          <w:tcPr>
            <w:tcW w:w="827" w:type="dxa"/>
            <w:noWrap/>
            <w:hideMark/>
          </w:tcPr>
          <w:p w14:paraId="2CC72087" w14:textId="77777777" w:rsidR="00A42ADC" w:rsidRPr="00B46E28" w:rsidRDefault="00A42ADC" w:rsidP="00A42ADC">
            <w:pPr>
              <w:rPr>
                <w:lang w:val="en-GB"/>
              </w:rPr>
            </w:pPr>
            <w:r w:rsidRPr="00B46E28">
              <w:rPr>
                <w:lang w:val="en-GB"/>
              </w:rPr>
              <w:t>o</w:t>
            </w:r>
          </w:p>
        </w:tc>
        <w:tc>
          <w:tcPr>
            <w:tcW w:w="1243" w:type="dxa"/>
            <w:noWrap/>
            <w:hideMark/>
          </w:tcPr>
          <w:p w14:paraId="6E37A5BE" w14:textId="77777777" w:rsidR="00A42ADC" w:rsidRPr="00B46E28" w:rsidRDefault="00A42ADC" w:rsidP="00A42ADC">
            <w:pPr>
              <w:rPr>
                <w:lang w:val="en-GB"/>
              </w:rPr>
            </w:pPr>
            <w:r w:rsidRPr="00B46E28">
              <w:rPr>
                <w:lang w:val="en-GB"/>
              </w:rPr>
              <w:t>o</w:t>
            </w:r>
          </w:p>
        </w:tc>
        <w:tc>
          <w:tcPr>
            <w:tcW w:w="1096" w:type="dxa"/>
            <w:noWrap/>
            <w:hideMark/>
          </w:tcPr>
          <w:p w14:paraId="67DE6DE5" w14:textId="77777777" w:rsidR="00A42ADC" w:rsidRPr="00B46E28" w:rsidRDefault="00A42ADC" w:rsidP="00A42ADC">
            <w:pPr>
              <w:rPr>
                <w:lang w:val="en-GB"/>
              </w:rPr>
            </w:pPr>
          </w:p>
        </w:tc>
      </w:tr>
      <w:tr w:rsidR="005F2D79" w:rsidRPr="00B46E28" w14:paraId="2DCF4C77" w14:textId="77777777" w:rsidTr="009E1190">
        <w:trPr>
          <w:trHeight w:val="288"/>
        </w:trPr>
        <w:tc>
          <w:tcPr>
            <w:tcW w:w="2160" w:type="dxa"/>
            <w:noWrap/>
            <w:hideMark/>
          </w:tcPr>
          <w:p w14:paraId="16A30B0F" w14:textId="77777777" w:rsidR="00A42ADC" w:rsidRPr="00B46E28" w:rsidRDefault="00A42ADC">
            <w:pPr>
              <w:rPr>
                <w:lang w:val="en-GB"/>
              </w:rPr>
            </w:pPr>
            <w:r w:rsidRPr="00B46E28">
              <w:rPr>
                <w:lang w:val="en-GB"/>
              </w:rPr>
              <w:t>Cabo Verde</w:t>
            </w:r>
          </w:p>
        </w:tc>
        <w:tc>
          <w:tcPr>
            <w:tcW w:w="720" w:type="dxa"/>
            <w:noWrap/>
            <w:hideMark/>
          </w:tcPr>
          <w:p w14:paraId="07EBF8AC" w14:textId="77777777" w:rsidR="00A42ADC" w:rsidRPr="00B46E28" w:rsidRDefault="00A42ADC">
            <w:pPr>
              <w:rPr>
                <w:lang w:val="en-GB"/>
              </w:rPr>
            </w:pPr>
          </w:p>
        </w:tc>
        <w:tc>
          <w:tcPr>
            <w:tcW w:w="672" w:type="dxa"/>
            <w:noWrap/>
            <w:hideMark/>
          </w:tcPr>
          <w:p w14:paraId="02AF9722" w14:textId="77777777" w:rsidR="00A42ADC" w:rsidRPr="00B46E28" w:rsidRDefault="00A42ADC" w:rsidP="00A42ADC">
            <w:pPr>
              <w:rPr>
                <w:lang w:val="en-GB"/>
              </w:rPr>
            </w:pPr>
            <w:r w:rsidRPr="00B46E28">
              <w:rPr>
                <w:lang w:val="en-GB"/>
              </w:rPr>
              <w:t>o</w:t>
            </w:r>
          </w:p>
        </w:tc>
        <w:tc>
          <w:tcPr>
            <w:tcW w:w="716" w:type="dxa"/>
            <w:noWrap/>
            <w:hideMark/>
          </w:tcPr>
          <w:p w14:paraId="2545B31E" w14:textId="77777777" w:rsidR="00A42ADC" w:rsidRPr="00B46E28" w:rsidRDefault="00A42ADC" w:rsidP="00A42ADC">
            <w:pPr>
              <w:rPr>
                <w:lang w:val="en-GB"/>
              </w:rPr>
            </w:pPr>
            <w:r w:rsidRPr="00B46E28">
              <w:rPr>
                <w:lang w:val="en-GB"/>
              </w:rPr>
              <w:t>o</w:t>
            </w:r>
          </w:p>
        </w:tc>
        <w:tc>
          <w:tcPr>
            <w:tcW w:w="716" w:type="dxa"/>
            <w:noWrap/>
            <w:hideMark/>
          </w:tcPr>
          <w:p w14:paraId="7DF54F7A" w14:textId="77777777" w:rsidR="00A42ADC" w:rsidRPr="00B46E28" w:rsidRDefault="00A42ADC" w:rsidP="00A42ADC">
            <w:pPr>
              <w:rPr>
                <w:lang w:val="en-GB"/>
              </w:rPr>
            </w:pPr>
          </w:p>
        </w:tc>
        <w:tc>
          <w:tcPr>
            <w:tcW w:w="716" w:type="dxa"/>
            <w:noWrap/>
            <w:hideMark/>
          </w:tcPr>
          <w:p w14:paraId="46F6FA66" w14:textId="77777777" w:rsidR="00A42ADC" w:rsidRPr="00B46E28" w:rsidRDefault="00A42ADC" w:rsidP="00A42ADC">
            <w:pPr>
              <w:rPr>
                <w:lang w:val="en-GB"/>
              </w:rPr>
            </w:pPr>
          </w:p>
        </w:tc>
        <w:tc>
          <w:tcPr>
            <w:tcW w:w="853" w:type="dxa"/>
            <w:noWrap/>
            <w:hideMark/>
          </w:tcPr>
          <w:p w14:paraId="0BF0F74B" w14:textId="77777777" w:rsidR="00A42ADC" w:rsidRPr="00B46E28" w:rsidRDefault="00A42ADC" w:rsidP="00A42ADC">
            <w:pPr>
              <w:rPr>
                <w:lang w:val="en-GB"/>
              </w:rPr>
            </w:pPr>
          </w:p>
        </w:tc>
        <w:tc>
          <w:tcPr>
            <w:tcW w:w="827" w:type="dxa"/>
            <w:noWrap/>
            <w:hideMark/>
          </w:tcPr>
          <w:p w14:paraId="364BC2BA" w14:textId="77777777" w:rsidR="00A42ADC" w:rsidRPr="00B46E28" w:rsidRDefault="00A42ADC" w:rsidP="00A42ADC">
            <w:pPr>
              <w:rPr>
                <w:lang w:val="en-GB"/>
              </w:rPr>
            </w:pPr>
          </w:p>
        </w:tc>
        <w:tc>
          <w:tcPr>
            <w:tcW w:w="1243" w:type="dxa"/>
            <w:noWrap/>
            <w:hideMark/>
          </w:tcPr>
          <w:p w14:paraId="137A222E" w14:textId="77777777" w:rsidR="00A42ADC" w:rsidRPr="00B46E28" w:rsidRDefault="00A42ADC" w:rsidP="00A42ADC">
            <w:pPr>
              <w:rPr>
                <w:lang w:val="en-GB"/>
              </w:rPr>
            </w:pPr>
          </w:p>
        </w:tc>
        <w:tc>
          <w:tcPr>
            <w:tcW w:w="1096" w:type="dxa"/>
            <w:noWrap/>
            <w:hideMark/>
          </w:tcPr>
          <w:p w14:paraId="4F7DF290" w14:textId="77777777" w:rsidR="00A42ADC" w:rsidRPr="00B46E28" w:rsidRDefault="00A42ADC" w:rsidP="00A42ADC">
            <w:pPr>
              <w:rPr>
                <w:lang w:val="en-GB"/>
              </w:rPr>
            </w:pPr>
          </w:p>
        </w:tc>
      </w:tr>
      <w:tr w:rsidR="005F2D79" w:rsidRPr="00B46E28" w14:paraId="4A94787E" w14:textId="77777777" w:rsidTr="009E1190">
        <w:trPr>
          <w:trHeight w:val="288"/>
        </w:trPr>
        <w:tc>
          <w:tcPr>
            <w:tcW w:w="2160" w:type="dxa"/>
            <w:noWrap/>
            <w:hideMark/>
          </w:tcPr>
          <w:p w14:paraId="04B53605" w14:textId="77777777" w:rsidR="00A42ADC" w:rsidRPr="00B46E28" w:rsidRDefault="00A42ADC">
            <w:pPr>
              <w:rPr>
                <w:lang w:val="en-GB"/>
              </w:rPr>
            </w:pPr>
            <w:r w:rsidRPr="00B46E28">
              <w:rPr>
                <w:lang w:val="en-GB"/>
              </w:rPr>
              <w:t>Cambodia</w:t>
            </w:r>
          </w:p>
        </w:tc>
        <w:tc>
          <w:tcPr>
            <w:tcW w:w="720" w:type="dxa"/>
            <w:noWrap/>
            <w:hideMark/>
          </w:tcPr>
          <w:p w14:paraId="36E6078D" w14:textId="77777777" w:rsidR="00A42ADC" w:rsidRPr="00B46E28" w:rsidRDefault="00A42ADC">
            <w:pPr>
              <w:rPr>
                <w:lang w:val="en-GB"/>
              </w:rPr>
            </w:pPr>
          </w:p>
        </w:tc>
        <w:tc>
          <w:tcPr>
            <w:tcW w:w="672" w:type="dxa"/>
            <w:noWrap/>
            <w:hideMark/>
          </w:tcPr>
          <w:p w14:paraId="31BC8CBB" w14:textId="77777777" w:rsidR="00A42ADC" w:rsidRPr="00B46E28" w:rsidRDefault="00A42ADC" w:rsidP="00A42ADC">
            <w:pPr>
              <w:rPr>
                <w:lang w:val="en-GB"/>
              </w:rPr>
            </w:pPr>
            <w:r w:rsidRPr="00B46E28">
              <w:rPr>
                <w:lang w:val="en-GB"/>
              </w:rPr>
              <w:t>o</w:t>
            </w:r>
          </w:p>
        </w:tc>
        <w:tc>
          <w:tcPr>
            <w:tcW w:w="716" w:type="dxa"/>
            <w:noWrap/>
            <w:hideMark/>
          </w:tcPr>
          <w:p w14:paraId="296FB9FA" w14:textId="77777777" w:rsidR="00A42ADC" w:rsidRPr="00B46E28" w:rsidRDefault="00A42ADC" w:rsidP="00A42ADC">
            <w:pPr>
              <w:rPr>
                <w:lang w:val="en-GB"/>
              </w:rPr>
            </w:pPr>
          </w:p>
        </w:tc>
        <w:tc>
          <w:tcPr>
            <w:tcW w:w="716" w:type="dxa"/>
            <w:noWrap/>
            <w:hideMark/>
          </w:tcPr>
          <w:p w14:paraId="3E3E6FB5" w14:textId="77777777" w:rsidR="00A42ADC" w:rsidRPr="00B46E28" w:rsidRDefault="00A42ADC" w:rsidP="00A42ADC">
            <w:pPr>
              <w:rPr>
                <w:lang w:val="en-GB"/>
              </w:rPr>
            </w:pPr>
            <w:r w:rsidRPr="00B46E28">
              <w:rPr>
                <w:lang w:val="en-GB"/>
              </w:rPr>
              <w:t>o</w:t>
            </w:r>
          </w:p>
        </w:tc>
        <w:tc>
          <w:tcPr>
            <w:tcW w:w="716" w:type="dxa"/>
            <w:noWrap/>
            <w:hideMark/>
          </w:tcPr>
          <w:p w14:paraId="7C503BF5" w14:textId="77777777" w:rsidR="00A42ADC" w:rsidRPr="00B46E28" w:rsidRDefault="00A42ADC" w:rsidP="00A42ADC">
            <w:pPr>
              <w:rPr>
                <w:lang w:val="en-GB"/>
              </w:rPr>
            </w:pPr>
          </w:p>
        </w:tc>
        <w:tc>
          <w:tcPr>
            <w:tcW w:w="853" w:type="dxa"/>
            <w:noWrap/>
            <w:hideMark/>
          </w:tcPr>
          <w:p w14:paraId="2D19119A" w14:textId="77777777" w:rsidR="00A42ADC" w:rsidRPr="00B46E28" w:rsidRDefault="00A42ADC" w:rsidP="00A42ADC">
            <w:pPr>
              <w:rPr>
                <w:lang w:val="en-GB"/>
              </w:rPr>
            </w:pPr>
          </w:p>
        </w:tc>
        <w:tc>
          <w:tcPr>
            <w:tcW w:w="827" w:type="dxa"/>
            <w:noWrap/>
            <w:hideMark/>
          </w:tcPr>
          <w:p w14:paraId="35C5147E" w14:textId="77777777" w:rsidR="00A42ADC" w:rsidRPr="00B46E28" w:rsidRDefault="00A42ADC" w:rsidP="00A42ADC">
            <w:pPr>
              <w:rPr>
                <w:lang w:val="en-GB"/>
              </w:rPr>
            </w:pPr>
          </w:p>
        </w:tc>
        <w:tc>
          <w:tcPr>
            <w:tcW w:w="1243" w:type="dxa"/>
            <w:noWrap/>
            <w:hideMark/>
          </w:tcPr>
          <w:p w14:paraId="64AFED8E" w14:textId="77777777" w:rsidR="00A42ADC" w:rsidRPr="00B46E28" w:rsidRDefault="00A42ADC" w:rsidP="00A42ADC">
            <w:pPr>
              <w:rPr>
                <w:lang w:val="en-GB"/>
              </w:rPr>
            </w:pPr>
          </w:p>
        </w:tc>
        <w:tc>
          <w:tcPr>
            <w:tcW w:w="1096" w:type="dxa"/>
            <w:noWrap/>
            <w:hideMark/>
          </w:tcPr>
          <w:p w14:paraId="4C393AE0" w14:textId="77777777" w:rsidR="00A42ADC" w:rsidRPr="00B46E28" w:rsidRDefault="00A42ADC" w:rsidP="00A42ADC">
            <w:pPr>
              <w:rPr>
                <w:lang w:val="en-GB"/>
              </w:rPr>
            </w:pPr>
          </w:p>
        </w:tc>
      </w:tr>
      <w:tr w:rsidR="005F2D79" w:rsidRPr="00B46E28" w14:paraId="241FCE77" w14:textId="77777777" w:rsidTr="009E1190">
        <w:trPr>
          <w:trHeight w:val="288"/>
        </w:trPr>
        <w:tc>
          <w:tcPr>
            <w:tcW w:w="2160" w:type="dxa"/>
            <w:noWrap/>
            <w:hideMark/>
          </w:tcPr>
          <w:p w14:paraId="3CDF60CD" w14:textId="77777777" w:rsidR="00A42ADC" w:rsidRPr="00B46E28" w:rsidRDefault="00A42ADC">
            <w:pPr>
              <w:rPr>
                <w:lang w:val="en-GB"/>
              </w:rPr>
            </w:pPr>
            <w:r w:rsidRPr="00B46E28">
              <w:rPr>
                <w:lang w:val="en-GB"/>
              </w:rPr>
              <w:t>Cameroon</w:t>
            </w:r>
          </w:p>
        </w:tc>
        <w:tc>
          <w:tcPr>
            <w:tcW w:w="720" w:type="dxa"/>
            <w:noWrap/>
            <w:hideMark/>
          </w:tcPr>
          <w:p w14:paraId="609168F2" w14:textId="77777777" w:rsidR="00A42ADC" w:rsidRPr="00B46E28" w:rsidRDefault="00A42ADC">
            <w:pPr>
              <w:rPr>
                <w:lang w:val="en-GB"/>
              </w:rPr>
            </w:pPr>
          </w:p>
        </w:tc>
        <w:tc>
          <w:tcPr>
            <w:tcW w:w="672" w:type="dxa"/>
            <w:noWrap/>
            <w:hideMark/>
          </w:tcPr>
          <w:p w14:paraId="4573E8E6" w14:textId="77777777" w:rsidR="00A42ADC" w:rsidRPr="00B46E28" w:rsidRDefault="00A42ADC" w:rsidP="00A42ADC">
            <w:pPr>
              <w:rPr>
                <w:lang w:val="en-GB"/>
              </w:rPr>
            </w:pPr>
            <w:r w:rsidRPr="00B46E28">
              <w:rPr>
                <w:lang w:val="en-GB"/>
              </w:rPr>
              <w:t>o</w:t>
            </w:r>
          </w:p>
        </w:tc>
        <w:tc>
          <w:tcPr>
            <w:tcW w:w="716" w:type="dxa"/>
            <w:noWrap/>
            <w:hideMark/>
          </w:tcPr>
          <w:p w14:paraId="0ABAA95B" w14:textId="77777777" w:rsidR="00A42ADC" w:rsidRPr="00B46E28" w:rsidRDefault="00A42ADC" w:rsidP="00A42ADC">
            <w:pPr>
              <w:rPr>
                <w:lang w:val="en-GB"/>
              </w:rPr>
            </w:pPr>
          </w:p>
        </w:tc>
        <w:tc>
          <w:tcPr>
            <w:tcW w:w="716" w:type="dxa"/>
            <w:noWrap/>
            <w:hideMark/>
          </w:tcPr>
          <w:p w14:paraId="35FFCDD1" w14:textId="77777777" w:rsidR="00A42ADC" w:rsidRPr="00B46E28" w:rsidRDefault="00A42ADC" w:rsidP="00A42ADC">
            <w:pPr>
              <w:rPr>
                <w:lang w:val="en-GB"/>
              </w:rPr>
            </w:pPr>
          </w:p>
        </w:tc>
        <w:tc>
          <w:tcPr>
            <w:tcW w:w="716" w:type="dxa"/>
            <w:noWrap/>
            <w:hideMark/>
          </w:tcPr>
          <w:p w14:paraId="3187A8E3" w14:textId="77777777" w:rsidR="00A42ADC" w:rsidRPr="00B46E28" w:rsidRDefault="00A42ADC" w:rsidP="00A42ADC">
            <w:pPr>
              <w:rPr>
                <w:lang w:val="en-GB"/>
              </w:rPr>
            </w:pPr>
            <w:r w:rsidRPr="00B46E28">
              <w:rPr>
                <w:lang w:val="en-GB"/>
              </w:rPr>
              <w:t>o</w:t>
            </w:r>
          </w:p>
        </w:tc>
        <w:tc>
          <w:tcPr>
            <w:tcW w:w="853" w:type="dxa"/>
            <w:noWrap/>
            <w:hideMark/>
          </w:tcPr>
          <w:p w14:paraId="3C66DDC3" w14:textId="77777777" w:rsidR="00A42ADC" w:rsidRPr="00B46E28" w:rsidRDefault="00A42ADC" w:rsidP="00A42ADC">
            <w:pPr>
              <w:rPr>
                <w:lang w:val="en-GB"/>
              </w:rPr>
            </w:pPr>
          </w:p>
        </w:tc>
        <w:tc>
          <w:tcPr>
            <w:tcW w:w="827" w:type="dxa"/>
            <w:noWrap/>
            <w:hideMark/>
          </w:tcPr>
          <w:p w14:paraId="51565EC0" w14:textId="77777777" w:rsidR="00A42ADC" w:rsidRPr="00B46E28" w:rsidRDefault="00A42ADC" w:rsidP="00A42ADC">
            <w:pPr>
              <w:rPr>
                <w:lang w:val="en-GB"/>
              </w:rPr>
            </w:pPr>
          </w:p>
        </w:tc>
        <w:tc>
          <w:tcPr>
            <w:tcW w:w="1243" w:type="dxa"/>
            <w:noWrap/>
            <w:hideMark/>
          </w:tcPr>
          <w:p w14:paraId="797DCE94" w14:textId="77777777" w:rsidR="00A42ADC" w:rsidRPr="00B46E28" w:rsidRDefault="00A42ADC" w:rsidP="00A42ADC">
            <w:pPr>
              <w:rPr>
                <w:lang w:val="en-GB"/>
              </w:rPr>
            </w:pPr>
          </w:p>
        </w:tc>
        <w:tc>
          <w:tcPr>
            <w:tcW w:w="1096" w:type="dxa"/>
            <w:noWrap/>
            <w:hideMark/>
          </w:tcPr>
          <w:p w14:paraId="6A6AF402" w14:textId="77777777" w:rsidR="00A42ADC" w:rsidRPr="00B46E28" w:rsidRDefault="00A42ADC" w:rsidP="00A42ADC">
            <w:pPr>
              <w:rPr>
                <w:lang w:val="en-GB"/>
              </w:rPr>
            </w:pPr>
          </w:p>
        </w:tc>
      </w:tr>
      <w:tr w:rsidR="005F2D79" w:rsidRPr="00B46E28" w14:paraId="74097A82" w14:textId="77777777" w:rsidTr="009E1190">
        <w:trPr>
          <w:trHeight w:val="288"/>
        </w:trPr>
        <w:tc>
          <w:tcPr>
            <w:tcW w:w="2160" w:type="dxa"/>
            <w:noWrap/>
            <w:hideMark/>
          </w:tcPr>
          <w:p w14:paraId="7340679F" w14:textId="77777777" w:rsidR="00A42ADC" w:rsidRPr="00B46E28" w:rsidRDefault="00A42ADC">
            <w:pPr>
              <w:rPr>
                <w:lang w:val="en-GB"/>
              </w:rPr>
            </w:pPr>
            <w:r w:rsidRPr="00B46E28">
              <w:rPr>
                <w:lang w:val="en-GB"/>
              </w:rPr>
              <w:t>Canada</w:t>
            </w:r>
          </w:p>
        </w:tc>
        <w:tc>
          <w:tcPr>
            <w:tcW w:w="720" w:type="dxa"/>
            <w:noWrap/>
            <w:hideMark/>
          </w:tcPr>
          <w:p w14:paraId="08D4280A" w14:textId="77777777" w:rsidR="00A42ADC" w:rsidRPr="00B46E28" w:rsidRDefault="00A42ADC">
            <w:pPr>
              <w:rPr>
                <w:lang w:val="en-GB"/>
              </w:rPr>
            </w:pPr>
          </w:p>
        </w:tc>
        <w:tc>
          <w:tcPr>
            <w:tcW w:w="672" w:type="dxa"/>
            <w:noWrap/>
            <w:hideMark/>
          </w:tcPr>
          <w:p w14:paraId="4E10C30D" w14:textId="77777777" w:rsidR="00A42ADC" w:rsidRPr="00B46E28" w:rsidRDefault="00A42ADC" w:rsidP="00A42ADC">
            <w:pPr>
              <w:rPr>
                <w:lang w:val="en-GB"/>
              </w:rPr>
            </w:pPr>
          </w:p>
        </w:tc>
        <w:tc>
          <w:tcPr>
            <w:tcW w:w="716" w:type="dxa"/>
            <w:noWrap/>
            <w:hideMark/>
          </w:tcPr>
          <w:p w14:paraId="7417A522" w14:textId="77777777" w:rsidR="00A42ADC" w:rsidRPr="00B46E28" w:rsidRDefault="00A42ADC" w:rsidP="00A42ADC">
            <w:pPr>
              <w:rPr>
                <w:lang w:val="en-GB"/>
              </w:rPr>
            </w:pPr>
          </w:p>
        </w:tc>
        <w:tc>
          <w:tcPr>
            <w:tcW w:w="716" w:type="dxa"/>
            <w:noWrap/>
            <w:hideMark/>
          </w:tcPr>
          <w:p w14:paraId="4A26FA45" w14:textId="77777777" w:rsidR="00A42ADC" w:rsidRPr="00B46E28" w:rsidRDefault="00A42ADC" w:rsidP="00A42ADC">
            <w:pPr>
              <w:rPr>
                <w:lang w:val="en-GB"/>
              </w:rPr>
            </w:pPr>
          </w:p>
        </w:tc>
        <w:tc>
          <w:tcPr>
            <w:tcW w:w="716" w:type="dxa"/>
            <w:noWrap/>
            <w:hideMark/>
          </w:tcPr>
          <w:p w14:paraId="545BF8B7" w14:textId="77777777" w:rsidR="00A42ADC" w:rsidRPr="00B46E28" w:rsidRDefault="00A42ADC" w:rsidP="00A42ADC">
            <w:pPr>
              <w:rPr>
                <w:lang w:val="en-GB"/>
              </w:rPr>
            </w:pPr>
          </w:p>
        </w:tc>
        <w:tc>
          <w:tcPr>
            <w:tcW w:w="853" w:type="dxa"/>
            <w:noWrap/>
            <w:hideMark/>
          </w:tcPr>
          <w:p w14:paraId="6761618A" w14:textId="77777777" w:rsidR="00A42ADC" w:rsidRPr="00B46E28" w:rsidRDefault="00A42ADC" w:rsidP="00A42ADC">
            <w:pPr>
              <w:rPr>
                <w:lang w:val="en-GB"/>
              </w:rPr>
            </w:pPr>
          </w:p>
        </w:tc>
        <w:tc>
          <w:tcPr>
            <w:tcW w:w="827" w:type="dxa"/>
            <w:noWrap/>
            <w:hideMark/>
          </w:tcPr>
          <w:p w14:paraId="1DE7DBE7" w14:textId="77777777" w:rsidR="00A42ADC" w:rsidRPr="00B46E28" w:rsidRDefault="00A42ADC" w:rsidP="00A42ADC">
            <w:pPr>
              <w:rPr>
                <w:lang w:val="en-GB"/>
              </w:rPr>
            </w:pPr>
          </w:p>
        </w:tc>
        <w:tc>
          <w:tcPr>
            <w:tcW w:w="1243" w:type="dxa"/>
            <w:noWrap/>
            <w:hideMark/>
          </w:tcPr>
          <w:p w14:paraId="62EBEE8E" w14:textId="77777777" w:rsidR="00A42ADC" w:rsidRPr="00B46E28" w:rsidRDefault="00A42ADC" w:rsidP="00A42ADC">
            <w:pPr>
              <w:rPr>
                <w:lang w:val="en-GB"/>
              </w:rPr>
            </w:pPr>
          </w:p>
        </w:tc>
        <w:tc>
          <w:tcPr>
            <w:tcW w:w="1096" w:type="dxa"/>
            <w:noWrap/>
            <w:hideMark/>
          </w:tcPr>
          <w:p w14:paraId="102B9BED" w14:textId="77777777" w:rsidR="00A42ADC" w:rsidRPr="00B46E28" w:rsidRDefault="00A42ADC" w:rsidP="00A42ADC">
            <w:pPr>
              <w:rPr>
                <w:lang w:val="en-GB"/>
              </w:rPr>
            </w:pPr>
          </w:p>
        </w:tc>
      </w:tr>
      <w:tr w:rsidR="005F2D79" w:rsidRPr="00B46E28" w14:paraId="422867FE" w14:textId="77777777" w:rsidTr="009E1190">
        <w:trPr>
          <w:trHeight w:val="288"/>
        </w:trPr>
        <w:tc>
          <w:tcPr>
            <w:tcW w:w="2160" w:type="dxa"/>
            <w:noWrap/>
            <w:hideMark/>
          </w:tcPr>
          <w:p w14:paraId="2AADBBE6" w14:textId="77777777" w:rsidR="00A42ADC" w:rsidRPr="00B46E28" w:rsidRDefault="00A42ADC">
            <w:pPr>
              <w:rPr>
                <w:lang w:val="en-GB"/>
              </w:rPr>
            </w:pPr>
            <w:r w:rsidRPr="00B46E28">
              <w:rPr>
                <w:lang w:val="en-GB"/>
              </w:rPr>
              <w:t xml:space="preserve">Cayman Islands‎ </w:t>
            </w:r>
          </w:p>
        </w:tc>
        <w:tc>
          <w:tcPr>
            <w:tcW w:w="720" w:type="dxa"/>
            <w:noWrap/>
            <w:hideMark/>
          </w:tcPr>
          <w:p w14:paraId="660E24F8" w14:textId="77777777" w:rsidR="00A42ADC" w:rsidRPr="00B46E28" w:rsidRDefault="00A42ADC">
            <w:pPr>
              <w:rPr>
                <w:lang w:val="en-GB"/>
              </w:rPr>
            </w:pPr>
          </w:p>
        </w:tc>
        <w:tc>
          <w:tcPr>
            <w:tcW w:w="672" w:type="dxa"/>
            <w:noWrap/>
            <w:hideMark/>
          </w:tcPr>
          <w:p w14:paraId="47AD23B2" w14:textId="77777777" w:rsidR="00A42ADC" w:rsidRPr="00B46E28" w:rsidRDefault="00A42ADC" w:rsidP="00A42ADC">
            <w:pPr>
              <w:rPr>
                <w:lang w:val="en-GB"/>
              </w:rPr>
            </w:pPr>
          </w:p>
        </w:tc>
        <w:tc>
          <w:tcPr>
            <w:tcW w:w="716" w:type="dxa"/>
            <w:noWrap/>
            <w:hideMark/>
          </w:tcPr>
          <w:p w14:paraId="583F4931" w14:textId="77777777" w:rsidR="00A42ADC" w:rsidRPr="00B46E28" w:rsidRDefault="00A42ADC" w:rsidP="00A42ADC">
            <w:pPr>
              <w:rPr>
                <w:lang w:val="en-GB"/>
              </w:rPr>
            </w:pPr>
            <w:r w:rsidRPr="00B46E28">
              <w:rPr>
                <w:lang w:val="en-GB"/>
              </w:rPr>
              <w:t>o</w:t>
            </w:r>
          </w:p>
        </w:tc>
        <w:tc>
          <w:tcPr>
            <w:tcW w:w="716" w:type="dxa"/>
            <w:noWrap/>
            <w:hideMark/>
          </w:tcPr>
          <w:p w14:paraId="0EE7BB5D" w14:textId="77777777" w:rsidR="00A42ADC" w:rsidRPr="00B46E28" w:rsidRDefault="00A42ADC" w:rsidP="00A42ADC">
            <w:pPr>
              <w:rPr>
                <w:lang w:val="en-GB"/>
              </w:rPr>
            </w:pPr>
          </w:p>
        </w:tc>
        <w:tc>
          <w:tcPr>
            <w:tcW w:w="716" w:type="dxa"/>
            <w:noWrap/>
            <w:hideMark/>
          </w:tcPr>
          <w:p w14:paraId="6B0B9B1A" w14:textId="77777777" w:rsidR="00A42ADC" w:rsidRPr="00B46E28" w:rsidRDefault="00A42ADC" w:rsidP="00A42ADC">
            <w:pPr>
              <w:rPr>
                <w:lang w:val="en-GB"/>
              </w:rPr>
            </w:pPr>
          </w:p>
        </w:tc>
        <w:tc>
          <w:tcPr>
            <w:tcW w:w="853" w:type="dxa"/>
            <w:noWrap/>
            <w:hideMark/>
          </w:tcPr>
          <w:p w14:paraId="374A16C1" w14:textId="77777777" w:rsidR="00A42ADC" w:rsidRPr="00B46E28" w:rsidRDefault="00A42ADC" w:rsidP="00A42ADC">
            <w:pPr>
              <w:rPr>
                <w:lang w:val="en-GB"/>
              </w:rPr>
            </w:pPr>
          </w:p>
        </w:tc>
        <w:tc>
          <w:tcPr>
            <w:tcW w:w="827" w:type="dxa"/>
            <w:noWrap/>
            <w:hideMark/>
          </w:tcPr>
          <w:p w14:paraId="3057A994" w14:textId="77777777" w:rsidR="00A42ADC" w:rsidRPr="00B46E28" w:rsidRDefault="00A42ADC" w:rsidP="00A42ADC">
            <w:pPr>
              <w:rPr>
                <w:lang w:val="en-GB"/>
              </w:rPr>
            </w:pPr>
          </w:p>
        </w:tc>
        <w:tc>
          <w:tcPr>
            <w:tcW w:w="1243" w:type="dxa"/>
            <w:noWrap/>
            <w:hideMark/>
          </w:tcPr>
          <w:p w14:paraId="2E1166D6" w14:textId="77777777" w:rsidR="00A42ADC" w:rsidRPr="00B46E28" w:rsidRDefault="00A42ADC" w:rsidP="00A42ADC">
            <w:pPr>
              <w:rPr>
                <w:lang w:val="en-GB"/>
              </w:rPr>
            </w:pPr>
          </w:p>
        </w:tc>
        <w:tc>
          <w:tcPr>
            <w:tcW w:w="1096" w:type="dxa"/>
            <w:noWrap/>
            <w:hideMark/>
          </w:tcPr>
          <w:p w14:paraId="6CA2F1F0" w14:textId="77777777" w:rsidR="00A42ADC" w:rsidRPr="00B46E28" w:rsidRDefault="00A42ADC" w:rsidP="00A42ADC">
            <w:pPr>
              <w:rPr>
                <w:lang w:val="en-GB"/>
              </w:rPr>
            </w:pPr>
          </w:p>
        </w:tc>
      </w:tr>
      <w:tr w:rsidR="005F2D79" w:rsidRPr="00B46E28" w14:paraId="7264FE8E" w14:textId="77777777" w:rsidTr="009E1190">
        <w:trPr>
          <w:trHeight w:val="288"/>
        </w:trPr>
        <w:tc>
          <w:tcPr>
            <w:tcW w:w="2160" w:type="dxa"/>
            <w:noWrap/>
            <w:hideMark/>
          </w:tcPr>
          <w:p w14:paraId="232A5304" w14:textId="77777777" w:rsidR="00A42ADC" w:rsidRPr="00B46E28" w:rsidRDefault="00A42ADC">
            <w:pPr>
              <w:rPr>
                <w:lang w:val="en-GB"/>
              </w:rPr>
            </w:pPr>
            <w:r w:rsidRPr="00B46E28">
              <w:rPr>
                <w:lang w:val="en-GB"/>
              </w:rPr>
              <w:t>Central African Republic</w:t>
            </w:r>
          </w:p>
        </w:tc>
        <w:tc>
          <w:tcPr>
            <w:tcW w:w="720" w:type="dxa"/>
            <w:noWrap/>
            <w:hideMark/>
          </w:tcPr>
          <w:p w14:paraId="29BF8ED4" w14:textId="77777777" w:rsidR="00A42ADC" w:rsidRPr="00B46E28" w:rsidRDefault="00A42ADC" w:rsidP="00A42ADC">
            <w:pPr>
              <w:rPr>
                <w:lang w:val="en-GB"/>
              </w:rPr>
            </w:pPr>
            <w:r w:rsidRPr="00B46E28">
              <w:rPr>
                <w:lang w:val="en-GB"/>
              </w:rPr>
              <w:t>o</w:t>
            </w:r>
          </w:p>
        </w:tc>
        <w:tc>
          <w:tcPr>
            <w:tcW w:w="672" w:type="dxa"/>
            <w:noWrap/>
            <w:hideMark/>
          </w:tcPr>
          <w:p w14:paraId="34D734B5" w14:textId="77777777" w:rsidR="00A42ADC" w:rsidRPr="00B46E28" w:rsidRDefault="00A42ADC" w:rsidP="00A42ADC">
            <w:pPr>
              <w:rPr>
                <w:lang w:val="en-GB"/>
              </w:rPr>
            </w:pPr>
          </w:p>
        </w:tc>
        <w:tc>
          <w:tcPr>
            <w:tcW w:w="716" w:type="dxa"/>
            <w:noWrap/>
            <w:hideMark/>
          </w:tcPr>
          <w:p w14:paraId="3F0DC77D" w14:textId="77777777" w:rsidR="00A42ADC" w:rsidRPr="00B46E28" w:rsidRDefault="00A42ADC" w:rsidP="00A42ADC">
            <w:pPr>
              <w:rPr>
                <w:lang w:val="en-GB"/>
              </w:rPr>
            </w:pPr>
          </w:p>
        </w:tc>
        <w:tc>
          <w:tcPr>
            <w:tcW w:w="716" w:type="dxa"/>
            <w:noWrap/>
            <w:hideMark/>
          </w:tcPr>
          <w:p w14:paraId="0EAAE80C" w14:textId="77777777" w:rsidR="00A42ADC" w:rsidRPr="00B46E28" w:rsidRDefault="00A42ADC" w:rsidP="00A42ADC">
            <w:pPr>
              <w:rPr>
                <w:lang w:val="en-GB"/>
              </w:rPr>
            </w:pPr>
            <w:r w:rsidRPr="00B46E28">
              <w:rPr>
                <w:lang w:val="en-GB"/>
              </w:rPr>
              <w:t>o</w:t>
            </w:r>
          </w:p>
        </w:tc>
        <w:tc>
          <w:tcPr>
            <w:tcW w:w="716" w:type="dxa"/>
            <w:noWrap/>
            <w:hideMark/>
          </w:tcPr>
          <w:p w14:paraId="4D94BB79" w14:textId="77777777" w:rsidR="00A42ADC" w:rsidRPr="00B46E28" w:rsidRDefault="00A42ADC" w:rsidP="00A42ADC">
            <w:pPr>
              <w:rPr>
                <w:lang w:val="en-GB"/>
              </w:rPr>
            </w:pPr>
            <w:r w:rsidRPr="00B46E28">
              <w:rPr>
                <w:lang w:val="en-GB"/>
              </w:rPr>
              <w:t>o</w:t>
            </w:r>
          </w:p>
        </w:tc>
        <w:tc>
          <w:tcPr>
            <w:tcW w:w="853" w:type="dxa"/>
            <w:noWrap/>
            <w:hideMark/>
          </w:tcPr>
          <w:p w14:paraId="5DE8E3C0" w14:textId="77777777" w:rsidR="00A42ADC" w:rsidRPr="00B46E28" w:rsidRDefault="00A42ADC" w:rsidP="00A42ADC">
            <w:pPr>
              <w:rPr>
                <w:lang w:val="en-GB"/>
              </w:rPr>
            </w:pPr>
            <w:r w:rsidRPr="00B46E28">
              <w:rPr>
                <w:lang w:val="en-GB"/>
              </w:rPr>
              <w:t>o</w:t>
            </w:r>
          </w:p>
        </w:tc>
        <w:tc>
          <w:tcPr>
            <w:tcW w:w="827" w:type="dxa"/>
            <w:noWrap/>
            <w:hideMark/>
          </w:tcPr>
          <w:p w14:paraId="4A7631F0" w14:textId="77777777" w:rsidR="00A42ADC" w:rsidRPr="00B46E28" w:rsidRDefault="00A42ADC" w:rsidP="00A42ADC">
            <w:pPr>
              <w:rPr>
                <w:lang w:val="en-GB"/>
              </w:rPr>
            </w:pPr>
            <w:r w:rsidRPr="00B46E28">
              <w:rPr>
                <w:lang w:val="en-GB"/>
              </w:rPr>
              <w:t>o</w:t>
            </w:r>
          </w:p>
        </w:tc>
        <w:tc>
          <w:tcPr>
            <w:tcW w:w="1243" w:type="dxa"/>
            <w:noWrap/>
            <w:hideMark/>
          </w:tcPr>
          <w:p w14:paraId="3366A153" w14:textId="77777777" w:rsidR="00A42ADC" w:rsidRPr="00B46E28" w:rsidRDefault="00A42ADC" w:rsidP="00A42ADC">
            <w:pPr>
              <w:rPr>
                <w:lang w:val="en-GB"/>
              </w:rPr>
            </w:pPr>
            <w:r w:rsidRPr="00B46E28">
              <w:rPr>
                <w:lang w:val="en-GB"/>
              </w:rPr>
              <w:t>o</w:t>
            </w:r>
          </w:p>
        </w:tc>
        <w:tc>
          <w:tcPr>
            <w:tcW w:w="1096" w:type="dxa"/>
            <w:noWrap/>
            <w:hideMark/>
          </w:tcPr>
          <w:p w14:paraId="0347BE87" w14:textId="77777777" w:rsidR="00A42ADC" w:rsidRPr="00B46E28" w:rsidRDefault="00A42ADC" w:rsidP="00A42ADC">
            <w:pPr>
              <w:rPr>
                <w:lang w:val="en-GB"/>
              </w:rPr>
            </w:pPr>
          </w:p>
        </w:tc>
      </w:tr>
      <w:tr w:rsidR="005F2D79" w:rsidRPr="00B46E28" w14:paraId="0B09E685" w14:textId="77777777" w:rsidTr="009E1190">
        <w:trPr>
          <w:trHeight w:val="288"/>
        </w:trPr>
        <w:tc>
          <w:tcPr>
            <w:tcW w:w="2160" w:type="dxa"/>
            <w:noWrap/>
            <w:hideMark/>
          </w:tcPr>
          <w:p w14:paraId="278692AA" w14:textId="77777777" w:rsidR="00A42ADC" w:rsidRPr="00B46E28" w:rsidRDefault="00A42ADC">
            <w:pPr>
              <w:rPr>
                <w:lang w:val="en-GB"/>
              </w:rPr>
            </w:pPr>
            <w:r w:rsidRPr="00B46E28">
              <w:rPr>
                <w:lang w:val="en-GB"/>
              </w:rPr>
              <w:t>Chad</w:t>
            </w:r>
          </w:p>
        </w:tc>
        <w:tc>
          <w:tcPr>
            <w:tcW w:w="720" w:type="dxa"/>
            <w:noWrap/>
            <w:hideMark/>
          </w:tcPr>
          <w:p w14:paraId="70B53EB9" w14:textId="77777777" w:rsidR="00A42ADC" w:rsidRPr="00B46E28" w:rsidRDefault="00A42ADC" w:rsidP="00A42ADC">
            <w:pPr>
              <w:rPr>
                <w:lang w:val="en-GB"/>
              </w:rPr>
            </w:pPr>
            <w:r w:rsidRPr="00B46E28">
              <w:rPr>
                <w:lang w:val="en-GB"/>
              </w:rPr>
              <w:t>o</w:t>
            </w:r>
          </w:p>
        </w:tc>
        <w:tc>
          <w:tcPr>
            <w:tcW w:w="672" w:type="dxa"/>
            <w:noWrap/>
            <w:hideMark/>
          </w:tcPr>
          <w:p w14:paraId="74343D89" w14:textId="77777777" w:rsidR="00A42ADC" w:rsidRPr="00B46E28" w:rsidRDefault="00A42ADC" w:rsidP="00A42ADC">
            <w:pPr>
              <w:rPr>
                <w:lang w:val="en-GB"/>
              </w:rPr>
            </w:pPr>
          </w:p>
        </w:tc>
        <w:tc>
          <w:tcPr>
            <w:tcW w:w="716" w:type="dxa"/>
            <w:noWrap/>
            <w:hideMark/>
          </w:tcPr>
          <w:p w14:paraId="13299434" w14:textId="77777777" w:rsidR="00A42ADC" w:rsidRPr="00B46E28" w:rsidRDefault="00A42ADC" w:rsidP="00A42ADC">
            <w:pPr>
              <w:rPr>
                <w:lang w:val="en-GB"/>
              </w:rPr>
            </w:pPr>
          </w:p>
        </w:tc>
        <w:tc>
          <w:tcPr>
            <w:tcW w:w="716" w:type="dxa"/>
            <w:noWrap/>
            <w:hideMark/>
          </w:tcPr>
          <w:p w14:paraId="3D2743DE" w14:textId="77777777" w:rsidR="00A42ADC" w:rsidRPr="00B46E28" w:rsidRDefault="00A42ADC" w:rsidP="00A42ADC">
            <w:pPr>
              <w:rPr>
                <w:lang w:val="en-GB"/>
              </w:rPr>
            </w:pPr>
            <w:r w:rsidRPr="00B46E28">
              <w:rPr>
                <w:lang w:val="en-GB"/>
              </w:rPr>
              <w:t>o</w:t>
            </w:r>
          </w:p>
        </w:tc>
        <w:tc>
          <w:tcPr>
            <w:tcW w:w="716" w:type="dxa"/>
            <w:noWrap/>
            <w:hideMark/>
          </w:tcPr>
          <w:p w14:paraId="26635F3C" w14:textId="77777777" w:rsidR="00A42ADC" w:rsidRPr="00B46E28" w:rsidRDefault="00A42ADC" w:rsidP="00A42ADC">
            <w:pPr>
              <w:rPr>
                <w:lang w:val="en-GB"/>
              </w:rPr>
            </w:pPr>
            <w:r w:rsidRPr="00B46E28">
              <w:rPr>
                <w:lang w:val="en-GB"/>
              </w:rPr>
              <w:t>o</w:t>
            </w:r>
          </w:p>
        </w:tc>
        <w:tc>
          <w:tcPr>
            <w:tcW w:w="853" w:type="dxa"/>
            <w:noWrap/>
            <w:hideMark/>
          </w:tcPr>
          <w:p w14:paraId="4D49547E" w14:textId="77777777" w:rsidR="00A42ADC" w:rsidRPr="00B46E28" w:rsidRDefault="00A42ADC" w:rsidP="00A42ADC">
            <w:pPr>
              <w:rPr>
                <w:lang w:val="en-GB"/>
              </w:rPr>
            </w:pPr>
            <w:r w:rsidRPr="00B46E28">
              <w:rPr>
                <w:lang w:val="en-GB"/>
              </w:rPr>
              <w:t>o</w:t>
            </w:r>
          </w:p>
        </w:tc>
        <w:tc>
          <w:tcPr>
            <w:tcW w:w="827" w:type="dxa"/>
            <w:noWrap/>
            <w:hideMark/>
          </w:tcPr>
          <w:p w14:paraId="113B3B7F" w14:textId="77777777" w:rsidR="00A42ADC" w:rsidRPr="00B46E28" w:rsidRDefault="00A42ADC" w:rsidP="00A42ADC">
            <w:pPr>
              <w:rPr>
                <w:lang w:val="en-GB"/>
              </w:rPr>
            </w:pPr>
            <w:r w:rsidRPr="00B46E28">
              <w:rPr>
                <w:lang w:val="en-GB"/>
              </w:rPr>
              <w:t>o</w:t>
            </w:r>
          </w:p>
        </w:tc>
        <w:tc>
          <w:tcPr>
            <w:tcW w:w="1243" w:type="dxa"/>
            <w:noWrap/>
            <w:hideMark/>
          </w:tcPr>
          <w:p w14:paraId="286622D2" w14:textId="77777777" w:rsidR="00A42ADC" w:rsidRPr="00B46E28" w:rsidRDefault="00A42ADC" w:rsidP="00A42ADC">
            <w:pPr>
              <w:rPr>
                <w:lang w:val="en-GB"/>
              </w:rPr>
            </w:pPr>
            <w:r w:rsidRPr="00B46E28">
              <w:rPr>
                <w:lang w:val="en-GB"/>
              </w:rPr>
              <w:t>o</w:t>
            </w:r>
          </w:p>
        </w:tc>
        <w:tc>
          <w:tcPr>
            <w:tcW w:w="1096" w:type="dxa"/>
            <w:noWrap/>
            <w:hideMark/>
          </w:tcPr>
          <w:p w14:paraId="7152A827" w14:textId="77777777" w:rsidR="00A42ADC" w:rsidRPr="00B46E28" w:rsidRDefault="00A42ADC" w:rsidP="00A42ADC">
            <w:pPr>
              <w:rPr>
                <w:lang w:val="en-GB"/>
              </w:rPr>
            </w:pPr>
          </w:p>
        </w:tc>
      </w:tr>
      <w:tr w:rsidR="005F2D79" w:rsidRPr="00B46E28" w14:paraId="77C3431A" w14:textId="77777777" w:rsidTr="009E1190">
        <w:trPr>
          <w:trHeight w:val="288"/>
        </w:trPr>
        <w:tc>
          <w:tcPr>
            <w:tcW w:w="2160" w:type="dxa"/>
            <w:noWrap/>
            <w:hideMark/>
          </w:tcPr>
          <w:p w14:paraId="15DD23A8" w14:textId="77777777" w:rsidR="00A42ADC" w:rsidRPr="00B46E28" w:rsidRDefault="00A42ADC">
            <w:pPr>
              <w:rPr>
                <w:lang w:val="en-GB"/>
              </w:rPr>
            </w:pPr>
            <w:r w:rsidRPr="00B46E28">
              <w:rPr>
                <w:lang w:val="en-GB"/>
              </w:rPr>
              <w:t>Chile</w:t>
            </w:r>
          </w:p>
        </w:tc>
        <w:tc>
          <w:tcPr>
            <w:tcW w:w="720" w:type="dxa"/>
            <w:noWrap/>
            <w:hideMark/>
          </w:tcPr>
          <w:p w14:paraId="5FADA55E" w14:textId="77777777" w:rsidR="00A42ADC" w:rsidRPr="00B46E28" w:rsidRDefault="00A42ADC">
            <w:pPr>
              <w:rPr>
                <w:lang w:val="en-GB"/>
              </w:rPr>
            </w:pPr>
          </w:p>
        </w:tc>
        <w:tc>
          <w:tcPr>
            <w:tcW w:w="672" w:type="dxa"/>
            <w:noWrap/>
            <w:hideMark/>
          </w:tcPr>
          <w:p w14:paraId="23ADEFFA" w14:textId="77777777" w:rsidR="00A42ADC" w:rsidRPr="00B46E28" w:rsidRDefault="00A42ADC" w:rsidP="00A42ADC">
            <w:pPr>
              <w:rPr>
                <w:lang w:val="en-GB"/>
              </w:rPr>
            </w:pPr>
          </w:p>
        </w:tc>
        <w:tc>
          <w:tcPr>
            <w:tcW w:w="716" w:type="dxa"/>
            <w:noWrap/>
            <w:hideMark/>
          </w:tcPr>
          <w:p w14:paraId="62DC01B7" w14:textId="77777777" w:rsidR="00A42ADC" w:rsidRPr="00B46E28" w:rsidRDefault="00A42ADC" w:rsidP="00A42ADC">
            <w:pPr>
              <w:rPr>
                <w:lang w:val="en-GB"/>
              </w:rPr>
            </w:pPr>
          </w:p>
        </w:tc>
        <w:tc>
          <w:tcPr>
            <w:tcW w:w="716" w:type="dxa"/>
            <w:noWrap/>
            <w:hideMark/>
          </w:tcPr>
          <w:p w14:paraId="2D3AB6A7" w14:textId="77777777" w:rsidR="00A42ADC" w:rsidRPr="00B46E28" w:rsidRDefault="00A42ADC" w:rsidP="00A42ADC">
            <w:pPr>
              <w:rPr>
                <w:lang w:val="en-GB"/>
              </w:rPr>
            </w:pPr>
          </w:p>
        </w:tc>
        <w:tc>
          <w:tcPr>
            <w:tcW w:w="716" w:type="dxa"/>
            <w:noWrap/>
            <w:hideMark/>
          </w:tcPr>
          <w:p w14:paraId="407DF118" w14:textId="77777777" w:rsidR="00A42ADC" w:rsidRPr="00B46E28" w:rsidRDefault="00A42ADC" w:rsidP="00A42ADC">
            <w:pPr>
              <w:rPr>
                <w:lang w:val="en-GB"/>
              </w:rPr>
            </w:pPr>
          </w:p>
        </w:tc>
        <w:tc>
          <w:tcPr>
            <w:tcW w:w="853" w:type="dxa"/>
            <w:noWrap/>
            <w:hideMark/>
          </w:tcPr>
          <w:p w14:paraId="3A970A0C" w14:textId="77777777" w:rsidR="00A42ADC" w:rsidRPr="00B46E28" w:rsidRDefault="00A42ADC" w:rsidP="00A42ADC">
            <w:pPr>
              <w:rPr>
                <w:lang w:val="en-GB"/>
              </w:rPr>
            </w:pPr>
          </w:p>
        </w:tc>
        <w:tc>
          <w:tcPr>
            <w:tcW w:w="827" w:type="dxa"/>
            <w:noWrap/>
            <w:hideMark/>
          </w:tcPr>
          <w:p w14:paraId="4F695084" w14:textId="77777777" w:rsidR="00A42ADC" w:rsidRPr="00B46E28" w:rsidRDefault="00A42ADC" w:rsidP="00A42ADC">
            <w:pPr>
              <w:rPr>
                <w:lang w:val="en-GB"/>
              </w:rPr>
            </w:pPr>
          </w:p>
        </w:tc>
        <w:tc>
          <w:tcPr>
            <w:tcW w:w="1243" w:type="dxa"/>
            <w:noWrap/>
            <w:hideMark/>
          </w:tcPr>
          <w:p w14:paraId="1642AFD9" w14:textId="77777777" w:rsidR="00A42ADC" w:rsidRPr="00B46E28" w:rsidRDefault="00A42ADC" w:rsidP="00A42ADC">
            <w:pPr>
              <w:rPr>
                <w:lang w:val="en-GB"/>
              </w:rPr>
            </w:pPr>
          </w:p>
        </w:tc>
        <w:tc>
          <w:tcPr>
            <w:tcW w:w="1096" w:type="dxa"/>
            <w:noWrap/>
            <w:hideMark/>
          </w:tcPr>
          <w:p w14:paraId="1760CDC9" w14:textId="77777777" w:rsidR="00A42ADC" w:rsidRPr="00B46E28" w:rsidRDefault="00A42ADC" w:rsidP="00A42ADC">
            <w:pPr>
              <w:rPr>
                <w:lang w:val="en-GB"/>
              </w:rPr>
            </w:pPr>
          </w:p>
        </w:tc>
      </w:tr>
      <w:tr w:rsidR="005F2D79" w:rsidRPr="00B46E28" w14:paraId="52C4DF26" w14:textId="77777777" w:rsidTr="009E1190">
        <w:trPr>
          <w:trHeight w:val="288"/>
        </w:trPr>
        <w:tc>
          <w:tcPr>
            <w:tcW w:w="2160" w:type="dxa"/>
            <w:noWrap/>
            <w:hideMark/>
          </w:tcPr>
          <w:p w14:paraId="18F2274C" w14:textId="77777777" w:rsidR="00A42ADC" w:rsidRPr="00B46E28" w:rsidRDefault="00A42ADC">
            <w:pPr>
              <w:rPr>
                <w:lang w:val="en-GB"/>
              </w:rPr>
            </w:pPr>
            <w:r w:rsidRPr="00B46E28">
              <w:rPr>
                <w:lang w:val="en-GB"/>
              </w:rPr>
              <w:t>China</w:t>
            </w:r>
          </w:p>
        </w:tc>
        <w:tc>
          <w:tcPr>
            <w:tcW w:w="720" w:type="dxa"/>
            <w:noWrap/>
            <w:hideMark/>
          </w:tcPr>
          <w:p w14:paraId="1CDA42FD" w14:textId="77777777" w:rsidR="00A42ADC" w:rsidRPr="00B46E28" w:rsidRDefault="00A42ADC">
            <w:pPr>
              <w:rPr>
                <w:lang w:val="en-GB"/>
              </w:rPr>
            </w:pPr>
          </w:p>
        </w:tc>
        <w:tc>
          <w:tcPr>
            <w:tcW w:w="672" w:type="dxa"/>
            <w:noWrap/>
            <w:hideMark/>
          </w:tcPr>
          <w:p w14:paraId="7C48961C" w14:textId="77777777" w:rsidR="00A42ADC" w:rsidRPr="00B46E28" w:rsidRDefault="00A42ADC" w:rsidP="00A42ADC">
            <w:pPr>
              <w:rPr>
                <w:lang w:val="en-GB"/>
              </w:rPr>
            </w:pPr>
            <w:r w:rsidRPr="00B46E28">
              <w:rPr>
                <w:lang w:val="en-GB"/>
              </w:rPr>
              <w:t>o</w:t>
            </w:r>
          </w:p>
        </w:tc>
        <w:tc>
          <w:tcPr>
            <w:tcW w:w="716" w:type="dxa"/>
            <w:noWrap/>
            <w:hideMark/>
          </w:tcPr>
          <w:p w14:paraId="07B3A4D7" w14:textId="77777777" w:rsidR="00A42ADC" w:rsidRPr="00B46E28" w:rsidRDefault="00A42ADC" w:rsidP="00A42ADC">
            <w:pPr>
              <w:rPr>
                <w:lang w:val="en-GB"/>
              </w:rPr>
            </w:pPr>
          </w:p>
        </w:tc>
        <w:tc>
          <w:tcPr>
            <w:tcW w:w="716" w:type="dxa"/>
            <w:noWrap/>
            <w:hideMark/>
          </w:tcPr>
          <w:p w14:paraId="11C7788B" w14:textId="77777777" w:rsidR="00A42ADC" w:rsidRPr="00B46E28" w:rsidRDefault="00A42ADC" w:rsidP="00A42ADC">
            <w:pPr>
              <w:rPr>
                <w:lang w:val="en-GB"/>
              </w:rPr>
            </w:pPr>
          </w:p>
        </w:tc>
        <w:tc>
          <w:tcPr>
            <w:tcW w:w="716" w:type="dxa"/>
            <w:noWrap/>
            <w:hideMark/>
          </w:tcPr>
          <w:p w14:paraId="2C6814F5" w14:textId="77777777" w:rsidR="00A42ADC" w:rsidRPr="00B46E28" w:rsidRDefault="00A42ADC" w:rsidP="00A42ADC">
            <w:pPr>
              <w:rPr>
                <w:lang w:val="en-GB"/>
              </w:rPr>
            </w:pPr>
          </w:p>
        </w:tc>
        <w:tc>
          <w:tcPr>
            <w:tcW w:w="853" w:type="dxa"/>
            <w:noWrap/>
            <w:hideMark/>
          </w:tcPr>
          <w:p w14:paraId="2FF8D824" w14:textId="77777777" w:rsidR="00A42ADC" w:rsidRPr="00B46E28" w:rsidRDefault="00A42ADC" w:rsidP="00A42ADC">
            <w:pPr>
              <w:rPr>
                <w:lang w:val="en-GB"/>
              </w:rPr>
            </w:pPr>
          </w:p>
        </w:tc>
        <w:tc>
          <w:tcPr>
            <w:tcW w:w="827" w:type="dxa"/>
            <w:noWrap/>
            <w:hideMark/>
          </w:tcPr>
          <w:p w14:paraId="7888AE72" w14:textId="77777777" w:rsidR="00A42ADC" w:rsidRPr="00B46E28" w:rsidRDefault="00A42ADC" w:rsidP="00A42ADC">
            <w:pPr>
              <w:rPr>
                <w:lang w:val="en-GB"/>
              </w:rPr>
            </w:pPr>
          </w:p>
        </w:tc>
        <w:tc>
          <w:tcPr>
            <w:tcW w:w="1243" w:type="dxa"/>
            <w:noWrap/>
            <w:hideMark/>
          </w:tcPr>
          <w:p w14:paraId="2E9955A8" w14:textId="77777777" w:rsidR="00A42ADC" w:rsidRPr="00B46E28" w:rsidRDefault="00A42ADC" w:rsidP="00A42ADC">
            <w:pPr>
              <w:rPr>
                <w:lang w:val="en-GB"/>
              </w:rPr>
            </w:pPr>
          </w:p>
        </w:tc>
        <w:tc>
          <w:tcPr>
            <w:tcW w:w="1096" w:type="dxa"/>
            <w:noWrap/>
            <w:hideMark/>
          </w:tcPr>
          <w:p w14:paraId="4B77ECD1" w14:textId="77777777" w:rsidR="00A42ADC" w:rsidRPr="00B46E28" w:rsidRDefault="00A42ADC" w:rsidP="00A42ADC">
            <w:pPr>
              <w:rPr>
                <w:lang w:val="en-GB"/>
              </w:rPr>
            </w:pPr>
          </w:p>
        </w:tc>
      </w:tr>
      <w:tr w:rsidR="005F2D79" w:rsidRPr="00B46E28" w14:paraId="4B6A3710" w14:textId="77777777" w:rsidTr="009E1190">
        <w:trPr>
          <w:trHeight w:val="288"/>
        </w:trPr>
        <w:tc>
          <w:tcPr>
            <w:tcW w:w="2160" w:type="dxa"/>
            <w:noWrap/>
            <w:hideMark/>
          </w:tcPr>
          <w:p w14:paraId="65B18ABF" w14:textId="77777777" w:rsidR="00A42ADC" w:rsidRPr="00B46E28" w:rsidRDefault="00A42ADC">
            <w:pPr>
              <w:rPr>
                <w:lang w:val="en-GB"/>
              </w:rPr>
            </w:pPr>
            <w:r w:rsidRPr="00B46E28">
              <w:rPr>
                <w:lang w:val="en-GB"/>
              </w:rPr>
              <w:t>Colombia</w:t>
            </w:r>
          </w:p>
        </w:tc>
        <w:tc>
          <w:tcPr>
            <w:tcW w:w="720" w:type="dxa"/>
            <w:noWrap/>
            <w:hideMark/>
          </w:tcPr>
          <w:p w14:paraId="6724A856" w14:textId="77777777" w:rsidR="00A42ADC" w:rsidRPr="00B46E28" w:rsidRDefault="00A42ADC">
            <w:pPr>
              <w:rPr>
                <w:lang w:val="en-GB"/>
              </w:rPr>
            </w:pPr>
          </w:p>
        </w:tc>
        <w:tc>
          <w:tcPr>
            <w:tcW w:w="672" w:type="dxa"/>
            <w:noWrap/>
            <w:hideMark/>
          </w:tcPr>
          <w:p w14:paraId="045ADB1D" w14:textId="77777777" w:rsidR="00A42ADC" w:rsidRPr="00B46E28" w:rsidRDefault="00A42ADC" w:rsidP="00A42ADC">
            <w:pPr>
              <w:rPr>
                <w:lang w:val="en-GB"/>
              </w:rPr>
            </w:pPr>
            <w:r w:rsidRPr="00B46E28">
              <w:rPr>
                <w:lang w:val="en-GB"/>
              </w:rPr>
              <w:t>o</w:t>
            </w:r>
          </w:p>
        </w:tc>
        <w:tc>
          <w:tcPr>
            <w:tcW w:w="716" w:type="dxa"/>
            <w:noWrap/>
            <w:hideMark/>
          </w:tcPr>
          <w:p w14:paraId="2C94A248" w14:textId="77777777" w:rsidR="00A42ADC" w:rsidRPr="00B46E28" w:rsidRDefault="00A42ADC" w:rsidP="00A42ADC">
            <w:pPr>
              <w:rPr>
                <w:lang w:val="en-GB"/>
              </w:rPr>
            </w:pPr>
          </w:p>
        </w:tc>
        <w:tc>
          <w:tcPr>
            <w:tcW w:w="716" w:type="dxa"/>
            <w:noWrap/>
            <w:hideMark/>
          </w:tcPr>
          <w:p w14:paraId="5D226737" w14:textId="77777777" w:rsidR="00A42ADC" w:rsidRPr="00B46E28" w:rsidRDefault="00A42ADC" w:rsidP="00A42ADC">
            <w:pPr>
              <w:rPr>
                <w:lang w:val="en-GB"/>
              </w:rPr>
            </w:pPr>
          </w:p>
        </w:tc>
        <w:tc>
          <w:tcPr>
            <w:tcW w:w="716" w:type="dxa"/>
            <w:noWrap/>
            <w:hideMark/>
          </w:tcPr>
          <w:p w14:paraId="0BDE98A1" w14:textId="77777777" w:rsidR="00A42ADC" w:rsidRPr="00B46E28" w:rsidRDefault="00A42ADC" w:rsidP="00A42ADC">
            <w:pPr>
              <w:rPr>
                <w:lang w:val="en-GB"/>
              </w:rPr>
            </w:pPr>
          </w:p>
        </w:tc>
        <w:tc>
          <w:tcPr>
            <w:tcW w:w="853" w:type="dxa"/>
            <w:noWrap/>
            <w:hideMark/>
          </w:tcPr>
          <w:p w14:paraId="7591FE53" w14:textId="77777777" w:rsidR="00A42ADC" w:rsidRPr="00B46E28" w:rsidRDefault="00A42ADC" w:rsidP="00A42ADC">
            <w:pPr>
              <w:rPr>
                <w:lang w:val="en-GB"/>
              </w:rPr>
            </w:pPr>
          </w:p>
        </w:tc>
        <w:tc>
          <w:tcPr>
            <w:tcW w:w="827" w:type="dxa"/>
            <w:noWrap/>
            <w:hideMark/>
          </w:tcPr>
          <w:p w14:paraId="7CD6ABF0" w14:textId="77777777" w:rsidR="00A42ADC" w:rsidRPr="00B46E28" w:rsidRDefault="00A42ADC" w:rsidP="00A42ADC">
            <w:pPr>
              <w:rPr>
                <w:lang w:val="en-GB"/>
              </w:rPr>
            </w:pPr>
          </w:p>
        </w:tc>
        <w:tc>
          <w:tcPr>
            <w:tcW w:w="1243" w:type="dxa"/>
            <w:noWrap/>
            <w:hideMark/>
          </w:tcPr>
          <w:p w14:paraId="528F04B5" w14:textId="77777777" w:rsidR="00A42ADC" w:rsidRPr="00B46E28" w:rsidRDefault="00A42ADC" w:rsidP="00A42ADC">
            <w:pPr>
              <w:rPr>
                <w:lang w:val="en-GB"/>
              </w:rPr>
            </w:pPr>
          </w:p>
        </w:tc>
        <w:tc>
          <w:tcPr>
            <w:tcW w:w="1096" w:type="dxa"/>
            <w:noWrap/>
            <w:hideMark/>
          </w:tcPr>
          <w:p w14:paraId="53B46A98" w14:textId="77777777" w:rsidR="00A42ADC" w:rsidRPr="00B46E28" w:rsidRDefault="00A42ADC" w:rsidP="00A42ADC">
            <w:pPr>
              <w:rPr>
                <w:lang w:val="en-GB"/>
              </w:rPr>
            </w:pPr>
          </w:p>
        </w:tc>
      </w:tr>
      <w:tr w:rsidR="005F2D79" w:rsidRPr="00B46E28" w14:paraId="5D321986" w14:textId="77777777" w:rsidTr="009E1190">
        <w:trPr>
          <w:trHeight w:val="288"/>
        </w:trPr>
        <w:tc>
          <w:tcPr>
            <w:tcW w:w="2160" w:type="dxa"/>
            <w:noWrap/>
            <w:hideMark/>
          </w:tcPr>
          <w:p w14:paraId="44CF4597" w14:textId="77777777" w:rsidR="00A42ADC" w:rsidRPr="00B46E28" w:rsidRDefault="00A42ADC">
            <w:pPr>
              <w:rPr>
                <w:lang w:val="en-GB"/>
              </w:rPr>
            </w:pPr>
            <w:r w:rsidRPr="00B46E28">
              <w:rPr>
                <w:lang w:val="en-GB"/>
              </w:rPr>
              <w:t>Comoros</w:t>
            </w:r>
          </w:p>
        </w:tc>
        <w:tc>
          <w:tcPr>
            <w:tcW w:w="720" w:type="dxa"/>
            <w:noWrap/>
            <w:hideMark/>
          </w:tcPr>
          <w:p w14:paraId="5EAD9775" w14:textId="77777777" w:rsidR="00A42ADC" w:rsidRPr="00B46E28" w:rsidRDefault="00A42ADC" w:rsidP="00A42ADC">
            <w:pPr>
              <w:rPr>
                <w:lang w:val="en-GB"/>
              </w:rPr>
            </w:pPr>
            <w:r w:rsidRPr="00B46E28">
              <w:rPr>
                <w:lang w:val="en-GB"/>
              </w:rPr>
              <w:t>o</w:t>
            </w:r>
          </w:p>
        </w:tc>
        <w:tc>
          <w:tcPr>
            <w:tcW w:w="672" w:type="dxa"/>
            <w:noWrap/>
            <w:hideMark/>
          </w:tcPr>
          <w:p w14:paraId="44984908" w14:textId="77777777" w:rsidR="00A42ADC" w:rsidRPr="00B46E28" w:rsidRDefault="00A42ADC" w:rsidP="00A42ADC">
            <w:pPr>
              <w:rPr>
                <w:lang w:val="en-GB"/>
              </w:rPr>
            </w:pPr>
          </w:p>
        </w:tc>
        <w:tc>
          <w:tcPr>
            <w:tcW w:w="716" w:type="dxa"/>
            <w:noWrap/>
            <w:hideMark/>
          </w:tcPr>
          <w:p w14:paraId="21369678" w14:textId="77777777" w:rsidR="00A42ADC" w:rsidRPr="00B46E28" w:rsidRDefault="00A42ADC" w:rsidP="00A42ADC">
            <w:pPr>
              <w:rPr>
                <w:lang w:val="en-GB"/>
              </w:rPr>
            </w:pPr>
            <w:r w:rsidRPr="00B46E28">
              <w:rPr>
                <w:lang w:val="en-GB"/>
              </w:rPr>
              <w:t>o</w:t>
            </w:r>
          </w:p>
        </w:tc>
        <w:tc>
          <w:tcPr>
            <w:tcW w:w="716" w:type="dxa"/>
            <w:noWrap/>
            <w:hideMark/>
          </w:tcPr>
          <w:p w14:paraId="463735E9" w14:textId="77777777" w:rsidR="00A42ADC" w:rsidRPr="00B46E28" w:rsidRDefault="00A42ADC" w:rsidP="00A42ADC">
            <w:pPr>
              <w:rPr>
                <w:lang w:val="en-GB"/>
              </w:rPr>
            </w:pPr>
            <w:r w:rsidRPr="00B46E28">
              <w:rPr>
                <w:lang w:val="en-GB"/>
              </w:rPr>
              <w:t>o</w:t>
            </w:r>
          </w:p>
        </w:tc>
        <w:tc>
          <w:tcPr>
            <w:tcW w:w="716" w:type="dxa"/>
            <w:noWrap/>
            <w:hideMark/>
          </w:tcPr>
          <w:p w14:paraId="4F1C0DF3" w14:textId="77777777" w:rsidR="00A42ADC" w:rsidRPr="00B46E28" w:rsidRDefault="00A42ADC" w:rsidP="00A42ADC">
            <w:pPr>
              <w:rPr>
                <w:lang w:val="en-GB"/>
              </w:rPr>
            </w:pPr>
            <w:r w:rsidRPr="00B46E28">
              <w:rPr>
                <w:lang w:val="en-GB"/>
              </w:rPr>
              <w:t>o</w:t>
            </w:r>
          </w:p>
        </w:tc>
        <w:tc>
          <w:tcPr>
            <w:tcW w:w="853" w:type="dxa"/>
            <w:noWrap/>
            <w:hideMark/>
          </w:tcPr>
          <w:p w14:paraId="0250091C" w14:textId="77777777" w:rsidR="00A42ADC" w:rsidRPr="00B46E28" w:rsidRDefault="00A42ADC" w:rsidP="00A42ADC">
            <w:pPr>
              <w:rPr>
                <w:lang w:val="en-GB"/>
              </w:rPr>
            </w:pPr>
          </w:p>
        </w:tc>
        <w:tc>
          <w:tcPr>
            <w:tcW w:w="827" w:type="dxa"/>
            <w:noWrap/>
            <w:hideMark/>
          </w:tcPr>
          <w:p w14:paraId="537A24E1" w14:textId="77777777" w:rsidR="00A42ADC" w:rsidRPr="00B46E28" w:rsidRDefault="00A42ADC" w:rsidP="00A42ADC">
            <w:pPr>
              <w:rPr>
                <w:lang w:val="en-GB"/>
              </w:rPr>
            </w:pPr>
            <w:r w:rsidRPr="00B46E28">
              <w:rPr>
                <w:lang w:val="en-GB"/>
              </w:rPr>
              <w:t>o</w:t>
            </w:r>
          </w:p>
        </w:tc>
        <w:tc>
          <w:tcPr>
            <w:tcW w:w="1243" w:type="dxa"/>
            <w:noWrap/>
            <w:hideMark/>
          </w:tcPr>
          <w:p w14:paraId="0FE59DF1" w14:textId="77777777" w:rsidR="00A42ADC" w:rsidRPr="00B46E28" w:rsidRDefault="00A42ADC" w:rsidP="00A42ADC">
            <w:pPr>
              <w:rPr>
                <w:lang w:val="en-GB"/>
              </w:rPr>
            </w:pPr>
            <w:r w:rsidRPr="00B46E28">
              <w:rPr>
                <w:lang w:val="en-GB"/>
              </w:rPr>
              <w:t>o</w:t>
            </w:r>
          </w:p>
        </w:tc>
        <w:tc>
          <w:tcPr>
            <w:tcW w:w="1096" w:type="dxa"/>
            <w:noWrap/>
            <w:hideMark/>
          </w:tcPr>
          <w:p w14:paraId="76E8D4A1" w14:textId="77777777" w:rsidR="00A42ADC" w:rsidRPr="00B46E28" w:rsidRDefault="00A42ADC" w:rsidP="00A42ADC">
            <w:pPr>
              <w:rPr>
                <w:lang w:val="en-GB"/>
              </w:rPr>
            </w:pPr>
          </w:p>
        </w:tc>
      </w:tr>
      <w:tr w:rsidR="005F2D79" w:rsidRPr="00B46E28" w14:paraId="58AE318B" w14:textId="77777777" w:rsidTr="009E1190">
        <w:trPr>
          <w:trHeight w:val="288"/>
        </w:trPr>
        <w:tc>
          <w:tcPr>
            <w:tcW w:w="2160" w:type="dxa"/>
            <w:noWrap/>
            <w:hideMark/>
          </w:tcPr>
          <w:p w14:paraId="660A1F64" w14:textId="77777777" w:rsidR="00A42ADC" w:rsidRPr="00B46E28" w:rsidRDefault="00A42ADC">
            <w:pPr>
              <w:rPr>
                <w:lang w:val="en-GB"/>
              </w:rPr>
            </w:pPr>
            <w:r w:rsidRPr="00B46E28">
              <w:rPr>
                <w:lang w:val="en-GB"/>
              </w:rPr>
              <w:t>Congo</w:t>
            </w:r>
          </w:p>
        </w:tc>
        <w:tc>
          <w:tcPr>
            <w:tcW w:w="720" w:type="dxa"/>
            <w:noWrap/>
            <w:hideMark/>
          </w:tcPr>
          <w:p w14:paraId="2D6326E1" w14:textId="77777777" w:rsidR="00A42ADC" w:rsidRPr="00B46E28" w:rsidRDefault="00A42ADC">
            <w:pPr>
              <w:rPr>
                <w:lang w:val="en-GB"/>
              </w:rPr>
            </w:pPr>
          </w:p>
        </w:tc>
        <w:tc>
          <w:tcPr>
            <w:tcW w:w="672" w:type="dxa"/>
            <w:noWrap/>
            <w:hideMark/>
          </w:tcPr>
          <w:p w14:paraId="4FD760A0" w14:textId="77777777" w:rsidR="00A42ADC" w:rsidRPr="00B46E28" w:rsidRDefault="00A42ADC" w:rsidP="00A42ADC">
            <w:pPr>
              <w:rPr>
                <w:lang w:val="en-GB"/>
              </w:rPr>
            </w:pPr>
            <w:r w:rsidRPr="00B46E28">
              <w:rPr>
                <w:lang w:val="en-GB"/>
              </w:rPr>
              <w:t>o</w:t>
            </w:r>
          </w:p>
        </w:tc>
        <w:tc>
          <w:tcPr>
            <w:tcW w:w="716" w:type="dxa"/>
            <w:noWrap/>
            <w:hideMark/>
          </w:tcPr>
          <w:p w14:paraId="14A2C0A1" w14:textId="77777777" w:rsidR="00A42ADC" w:rsidRPr="00B46E28" w:rsidRDefault="00A42ADC" w:rsidP="00A42ADC">
            <w:pPr>
              <w:rPr>
                <w:lang w:val="en-GB"/>
              </w:rPr>
            </w:pPr>
          </w:p>
        </w:tc>
        <w:tc>
          <w:tcPr>
            <w:tcW w:w="716" w:type="dxa"/>
            <w:noWrap/>
            <w:hideMark/>
          </w:tcPr>
          <w:p w14:paraId="42C4A68C" w14:textId="77777777" w:rsidR="00A42ADC" w:rsidRPr="00B46E28" w:rsidRDefault="00A42ADC" w:rsidP="00A42ADC">
            <w:pPr>
              <w:rPr>
                <w:lang w:val="en-GB"/>
              </w:rPr>
            </w:pPr>
          </w:p>
        </w:tc>
        <w:tc>
          <w:tcPr>
            <w:tcW w:w="716" w:type="dxa"/>
            <w:noWrap/>
            <w:hideMark/>
          </w:tcPr>
          <w:p w14:paraId="0D361C55" w14:textId="77777777" w:rsidR="00A42ADC" w:rsidRPr="00B46E28" w:rsidRDefault="00A42ADC" w:rsidP="00A42ADC">
            <w:pPr>
              <w:rPr>
                <w:lang w:val="en-GB"/>
              </w:rPr>
            </w:pPr>
            <w:r w:rsidRPr="00B46E28">
              <w:rPr>
                <w:lang w:val="en-GB"/>
              </w:rPr>
              <w:t>o</w:t>
            </w:r>
          </w:p>
        </w:tc>
        <w:tc>
          <w:tcPr>
            <w:tcW w:w="853" w:type="dxa"/>
            <w:noWrap/>
            <w:hideMark/>
          </w:tcPr>
          <w:p w14:paraId="6FE9A9B0" w14:textId="77777777" w:rsidR="00A42ADC" w:rsidRPr="00B46E28" w:rsidRDefault="00A42ADC" w:rsidP="00A42ADC">
            <w:pPr>
              <w:rPr>
                <w:lang w:val="en-GB"/>
              </w:rPr>
            </w:pPr>
            <w:r w:rsidRPr="00B46E28">
              <w:rPr>
                <w:lang w:val="en-GB"/>
              </w:rPr>
              <w:t>o</w:t>
            </w:r>
          </w:p>
        </w:tc>
        <w:tc>
          <w:tcPr>
            <w:tcW w:w="827" w:type="dxa"/>
            <w:noWrap/>
            <w:hideMark/>
          </w:tcPr>
          <w:p w14:paraId="721FC9B5" w14:textId="77777777" w:rsidR="00A42ADC" w:rsidRPr="00B46E28" w:rsidRDefault="00A42ADC" w:rsidP="00A42ADC">
            <w:pPr>
              <w:rPr>
                <w:lang w:val="en-GB"/>
              </w:rPr>
            </w:pPr>
            <w:r w:rsidRPr="00B46E28">
              <w:rPr>
                <w:lang w:val="en-GB"/>
              </w:rPr>
              <w:t>o</w:t>
            </w:r>
          </w:p>
        </w:tc>
        <w:tc>
          <w:tcPr>
            <w:tcW w:w="1243" w:type="dxa"/>
            <w:noWrap/>
            <w:hideMark/>
          </w:tcPr>
          <w:p w14:paraId="488A1FDC" w14:textId="77777777" w:rsidR="00A42ADC" w:rsidRPr="00B46E28" w:rsidRDefault="00A42ADC" w:rsidP="00A42ADC">
            <w:pPr>
              <w:rPr>
                <w:lang w:val="en-GB"/>
              </w:rPr>
            </w:pPr>
          </w:p>
        </w:tc>
        <w:tc>
          <w:tcPr>
            <w:tcW w:w="1096" w:type="dxa"/>
            <w:noWrap/>
            <w:hideMark/>
          </w:tcPr>
          <w:p w14:paraId="75F5258B" w14:textId="77777777" w:rsidR="00A42ADC" w:rsidRPr="00B46E28" w:rsidRDefault="00A42ADC" w:rsidP="00A42ADC">
            <w:pPr>
              <w:rPr>
                <w:lang w:val="en-GB"/>
              </w:rPr>
            </w:pPr>
          </w:p>
        </w:tc>
      </w:tr>
      <w:tr w:rsidR="005F2D79" w:rsidRPr="00B46E28" w14:paraId="60F9772F" w14:textId="77777777" w:rsidTr="009E1190">
        <w:trPr>
          <w:trHeight w:val="288"/>
        </w:trPr>
        <w:tc>
          <w:tcPr>
            <w:tcW w:w="2160" w:type="dxa"/>
            <w:noWrap/>
            <w:hideMark/>
          </w:tcPr>
          <w:p w14:paraId="2DAF78A4" w14:textId="77777777" w:rsidR="00A42ADC" w:rsidRPr="00B46E28" w:rsidRDefault="00A42ADC">
            <w:pPr>
              <w:rPr>
                <w:lang w:val="en-GB"/>
              </w:rPr>
            </w:pPr>
            <w:r w:rsidRPr="00B46E28">
              <w:rPr>
                <w:lang w:val="en-GB"/>
              </w:rPr>
              <w:t xml:space="preserve">Cook Islands‎ </w:t>
            </w:r>
          </w:p>
        </w:tc>
        <w:tc>
          <w:tcPr>
            <w:tcW w:w="720" w:type="dxa"/>
            <w:noWrap/>
            <w:hideMark/>
          </w:tcPr>
          <w:p w14:paraId="3FB3E892" w14:textId="77777777" w:rsidR="00A42ADC" w:rsidRPr="00B46E28" w:rsidRDefault="00A42ADC">
            <w:pPr>
              <w:rPr>
                <w:lang w:val="en-GB"/>
              </w:rPr>
            </w:pPr>
          </w:p>
        </w:tc>
        <w:tc>
          <w:tcPr>
            <w:tcW w:w="672" w:type="dxa"/>
            <w:noWrap/>
            <w:hideMark/>
          </w:tcPr>
          <w:p w14:paraId="73EDFD55" w14:textId="77777777" w:rsidR="00A42ADC" w:rsidRPr="00B46E28" w:rsidRDefault="00A42ADC" w:rsidP="00A42ADC">
            <w:pPr>
              <w:rPr>
                <w:lang w:val="en-GB"/>
              </w:rPr>
            </w:pPr>
          </w:p>
        </w:tc>
        <w:tc>
          <w:tcPr>
            <w:tcW w:w="716" w:type="dxa"/>
            <w:noWrap/>
            <w:hideMark/>
          </w:tcPr>
          <w:p w14:paraId="0C1C8CFC" w14:textId="77777777" w:rsidR="00A42ADC" w:rsidRPr="00B46E28" w:rsidRDefault="00A42ADC" w:rsidP="00A42ADC">
            <w:pPr>
              <w:rPr>
                <w:lang w:val="en-GB"/>
              </w:rPr>
            </w:pPr>
            <w:r w:rsidRPr="00B46E28">
              <w:rPr>
                <w:lang w:val="en-GB"/>
              </w:rPr>
              <w:t>o</w:t>
            </w:r>
          </w:p>
        </w:tc>
        <w:tc>
          <w:tcPr>
            <w:tcW w:w="716" w:type="dxa"/>
            <w:noWrap/>
            <w:hideMark/>
          </w:tcPr>
          <w:p w14:paraId="3E5950A0" w14:textId="77777777" w:rsidR="00A42ADC" w:rsidRPr="00B46E28" w:rsidRDefault="00A42ADC" w:rsidP="00A42ADC">
            <w:pPr>
              <w:rPr>
                <w:lang w:val="en-GB"/>
              </w:rPr>
            </w:pPr>
          </w:p>
        </w:tc>
        <w:tc>
          <w:tcPr>
            <w:tcW w:w="716" w:type="dxa"/>
            <w:noWrap/>
            <w:hideMark/>
          </w:tcPr>
          <w:p w14:paraId="0376E2FE" w14:textId="77777777" w:rsidR="00A42ADC" w:rsidRPr="00B46E28" w:rsidRDefault="00A42ADC" w:rsidP="00A42ADC">
            <w:pPr>
              <w:rPr>
                <w:lang w:val="en-GB"/>
              </w:rPr>
            </w:pPr>
          </w:p>
        </w:tc>
        <w:tc>
          <w:tcPr>
            <w:tcW w:w="853" w:type="dxa"/>
            <w:noWrap/>
            <w:hideMark/>
          </w:tcPr>
          <w:p w14:paraId="02EEEE16" w14:textId="77777777" w:rsidR="00A42ADC" w:rsidRPr="00B46E28" w:rsidRDefault="00A42ADC" w:rsidP="00A42ADC">
            <w:pPr>
              <w:rPr>
                <w:lang w:val="en-GB"/>
              </w:rPr>
            </w:pPr>
          </w:p>
        </w:tc>
        <w:tc>
          <w:tcPr>
            <w:tcW w:w="827" w:type="dxa"/>
            <w:noWrap/>
            <w:hideMark/>
          </w:tcPr>
          <w:p w14:paraId="2330843B" w14:textId="77777777" w:rsidR="00A42ADC" w:rsidRPr="00B46E28" w:rsidRDefault="00A42ADC" w:rsidP="00A42ADC">
            <w:pPr>
              <w:rPr>
                <w:lang w:val="en-GB"/>
              </w:rPr>
            </w:pPr>
          </w:p>
        </w:tc>
        <w:tc>
          <w:tcPr>
            <w:tcW w:w="1243" w:type="dxa"/>
            <w:noWrap/>
            <w:hideMark/>
          </w:tcPr>
          <w:p w14:paraId="174D94CB" w14:textId="77777777" w:rsidR="00A42ADC" w:rsidRPr="00B46E28" w:rsidRDefault="00A42ADC" w:rsidP="00A42ADC">
            <w:pPr>
              <w:rPr>
                <w:lang w:val="en-GB"/>
              </w:rPr>
            </w:pPr>
          </w:p>
        </w:tc>
        <w:tc>
          <w:tcPr>
            <w:tcW w:w="1096" w:type="dxa"/>
            <w:noWrap/>
            <w:hideMark/>
          </w:tcPr>
          <w:p w14:paraId="1651F38F" w14:textId="77777777" w:rsidR="00A42ADC" w:rsidRPr="00B46E28" w:rsidRDefault="00A42ADC" w:rsidP="00A42ADC">
            <w:pPr>
              <w:rPr>
                <w:lang w:val="en-GB"/>
              </w:rPr>
            </w:pPr>
          </w:p>
        </w:tc>
      </w:tr>
      <w:tr w:rsidR="005F2D79" w:rsidRPr="00B46E28" w14:paraId="7833DEEA" w14:textId="77777777" w:rsidTr="009E1190">
        <w:trPr>
          <w:trHeight w:val="288"/>
        </w:trPr>
        <w:tc>
          <w:tcPr>
            <w:tcW w:w="2160" w:type="dxa"/>
            <w:noWrap/>
            <w:hideMark/>
          </w:tcPr>
          <w:p w14:paraId="5D5E35CA" w14:textId="77777777" w:rsidR="00A42ADC" w:rsidRPr="00B46E28" w:rsidRDefault="00A42ADC">
            <w:pPr>
              <w:rPr>
                <w:lang w:val="en-GB"/>
              </w:rPr>
            </w:pPr>
            <w:r w:rsidRPr="00B46E28">
              <w:rPr>
                <w:lang w:val="en-GB"/>
              </w:rPr>
              <w:lastRenderedPageBreak/>
              <w:t>Costa Rica</w:t>
            </w:r>
          </w:p>
        </w:tc>
        <w:tc>
          <w:tcPr>
            <w:tcW w:w="720" w:type="dxa"/>
            <w:noWrap/>
            <w:hideMark/>
          </w:tcPr>
          <w:p w14:paraId="02427FEC" w14:textId="77777777" w:rsidR="00A42ADC" w:rsidRPr="00B46E28" w:rsidRDefault="00A42ADC">
            <w:pPr>
              <w:rPr>
                <w:lang w:val="en-GB"/>
              </w:rPr>
            </w:pPr>
          </w:p>
        </w:tc>
        <w:tc>
          <w:tcPr>
            <w:tcW w:w="672" w:type="dxa"/>
            <w:noWrap/>
            <w:hideMark/>
          </w:tcPr>
          <w:p w14:paraId="4C3225AC" w14:textId="77777777" w:rsidR="00A42ADC" w:rsidRPr="00B46E28" w:rsidRDefault="00A42ADC" w:rsidP="00A42ADC">
            <w:pPr>
              <w:rPr>
                <w:lang w:val="en-GB"/>
              </w:rPr>
            </w:pPr>
            <w:r w:rsidRPr="00B46E28">
              <w:rPr>
                <w:lang w:val="en-GB"/>
              </w:rPr>
              <w:t>o</w:t>
            </w:r>
          </w:p>
        </w:tc>
        <w:tc>
          <w:tcPr>
            <w:tcW w:w="716" w:type="dxa"/>
            <w:noWrap/>
            <w:hideMark/>
          </w:tcPr>
          <w:p w14:paraId="3ADC2662" w14:textId="77777777" w:rsidR="00A42ADC" w:rsidRPr="00B46E28" w:rsidRDefault="00A42ADC" w:rsidP="00A42ADC">
            <w:pPr>
              <w:rPr>
                <w:lang w:val="en-GB"/>
              </w:rPr>
            </w:pPr>
          </w:p>
        </w:tc>
        <w:tc>
          <w:tcPr>
            <w:tcW w:w="716" w:type="dxa"/>
            <w:noWrap/>
            <w:hideMark/>
          </w:tcPr>
          <w:p w14:paraId="2AB9417D" w14:textId="77777777" w:rsidR="00A42ADC" w:rsidRPr="00B46E28" w:rsidRDefault="00A42ADC" w:rsidP="00A42ADC">
            <w:pPr>
              <w:rPr>
                <w:lang w:val="en-GB"/>
              </w:rPr>
            </w:pPr>
          </w:p>
        </w:tc>
        <w:tc>
          <w:tcPr>
            <w:tcW w:w="716" w:type="dxa"/>
            <w:noWrap/>
            <w:hideMark/>
          </w:tcPr>
          <w:p w14:paraId="2012219E" w14:textId="77777777" w:rsidR="00A42ADC" w:rsidRPr="00B46E28" w:rsidRDefault="00A42ADC" w:rsidP="00A42ADC">
            <w:pPr>
              <w:rPr>
                <w:lang w:val="en-GB"/>
              </w:rPr>
            </w:pPr>
          </w:p>
        </w:tc>
        <w:tc>
          <w:tcPr>
            <w:tcW w:w="853" w:type="dxa"/>
            <w:noWrap/>
            <w:hideMark/>
          </w:tcPr>
          <w:p w14:paraId="72A06FA1" w14:textId="77777777" w:rsidR="00A42ADC" w:rsidRPr="00B46E28" w:rsidRDefault="00A42ADC" w:rsidP="00A42ADC">
            <w:pPr>
              <w:rPr>
                <w:lang w:val="en-GB"/>
              </w:rPr>
            </w:pPr>
          </w:p>
        </w:tc>
        <w:tc>
          <w:tcPr>
            <w:tcW w:w="827" w:type="dxa"/>
            <w:noWrap/>
            <w:hideMark/>
          </w:tcPr>
          <w:p w14:paraId="0FE76D66" w14:textId="77777777" w:rsidR="00A42ADC" w:rsidRPr="00B46E28" w:rsidRDefault="00A42ADC" w:rsidP="00A42ADC">
            <w:pPr>
              <w:rPr>
                <w:lang w:val="en-GB"/>
              </w:rPr>
            </w:pPr>
          </w:p>
        </w:tc>
        <w:tc>
          <w:tcPr>
            <w:tcW w:w="1243" w:type="dxa"/>
            <w:noWrap/>
            <w:hideMark/>
          </w:tcPr>
          <w:p w14:paraId="3C5CA9E9" w14:textId="77777777" w:rsidR="00A42ADC" w:rsidRPr="00B46E28" w:rsidRDefault="00A42ADC" w:rsidP="00A42ADC">
            <w:pPr>
              <w:rPr>
                <w:lang w:val="en-GB"/>
              </w:rPr>
            </w:pPr>
            <w:r w:rsidRPr="00B46E28">
              <w:rPr>
                <w:lang w:val="en-GB"/>
              </w:rPr>
              <w:t>o</w:t>
            </w:r>
          </w:p>
        </w:tc>
        <w:tc>
          <w:tcPr>
            <w:tcW w:w="1096" w:type="dxa"/>
            <w:noWrap/>
            <w:hideMark/>
          </w:tcPr>
          <w:p w14:paraId="49EF30E7" w14:textId="77777777" w:rsidR="00A42ADC" w:rsidRPr="00B46E28" w:rsidRDefault="00A42ADC" w:rsidP="00A42ADC">
            <w:pPr>
              <w:rPr>
                <w:lang w:val="en-GB"/>
              </w:rPr>
            </w:pPr>
          </w:p>
        </w:tc>
      </w:tr>
      <w:tr w:rsidR="005F2D79" w:rsidRPr="00B46E28" w14:paraId="35D5629F" w14:textId="77777777" w:rsidTr="009E1190">
        <w:trPr>
          <w:trHeight w:val="288"/>
        </w:trPr>
        <w:tc>
          <w:tcPr>
            <w:tcW w:w="2160" w:type="dxa"/>
            <w:noWrap/>
            <w:hideMark/>
          </w:tcPr>
          <w:p w14:paraId="78FB9E68" w14:textId="77777777" w:rsidR="00A42ADC" w:rsidRPr="00B46E28" w:rsidRDefault="00A42ADC">
            <w:pPr>
              <w:rPr>
                <w:lang w:val="en-GB"/>
              </w:rPr>
            </w:pPr>
            <w:r w:rsidRPr="00B46E28">
              <w:rPr>
                <w:lang w:val="en-GB"/>
              </w:rPr>
              <w:t>Côte d'Ivoire</w:t>
            </w:r>
          </w:p>
        </w:tc>
        <w:tc>
          <w:tcPr>
            <w:tcW w:w="720" w:type="dxa"/>
            <w:noWrap/>
            <w:hideMark/>
          </w:tcPr>
          <w:p w14:paraId="67F8EF18" w14:textId="77777777" w:rsidR="00A42ADC" w:rsidRPr="00B46E28" w:rsidRDefault="00A42ADC">
            <w:pPr>
              <w:rPr>
                <w:lang w:val="en-GB"/>
              </w:rPr>
            </w:pPr>
          </w:p>
        </w:tc>
        <w:tc>
          <w:tcPr>
            <w:tcW w:w="672" w:type="dxa"/>
            <w:noWrap/>
            <w:hideMark/>
          </w:tcPr>
          <w:p w14:paraId="53F95A89" w14:textId="77777777" w:rsidR="00A42ADC" w:rsidRPr="00B46E28" w:rsidRDefault="00A42ADC" w:rsidP="00A42ADC">
            <w:pPr>
              <w:rPr>
                <w:lang w:val="en-GB"/>
              </w:rPr>
            </w:pPr>
            <w:r w:rsidRPr="00B46E28">
              <w:rPr>
                <w:lang w:val="en-GB"/>
              </w:rPr>
              <w:t>o</w:t>
            </w:r>
          </w:p>
        </w:tc>
        <w:tc>
          <w:tcPr>
            <w:tcW w:w="716" w:type="dxa"/>
            <w:noWrap/>
            <w:hideMark/>
          </w:tcPr>
          <w:p w14:paraId="20132C69" w14:textId="77777777" w:rsidR="00A42ADC" w:rsidRPr="00B46E28" w:rsidRDefault="00A42ADC" w:rsidP="00A42ADC">
            <w:pPr>
              <w:rPr>
                <w:lang w:val="en-GB"/>
              </w:rPr>
            </w:pPr>
          </w:p>
        </w:tc>
        <w:tc>
          <w:tcPr>
            <w:tcW w:w="716" w:type="dxa"/>
            <w:noWrap/>
            <w:hideMark/>
          </w:tcPr>
          <w:p w14:paraId="1A9B8E8A" w14:textId="77777777" w:rsidR="00A42ADC" w:rsidRPr="00B46E28" w:rsidRDefault="00A42ADC" w:rsidP="00A42ADC">
            <w:pPr>
              <w:rPr>
                <w:lang w:val="en-GB"/>
              </w:rPr>
            </w:pPr>
          </w:p>
        </w:tc>
        <w:tc>
          <w:tcPr>
            <w:tcW w:w="716" w:type="dxa"/>
            <w:noWrap/>
            <w:hideMark/>
          </w:tcPr>
          <w:p w14:paraId="5CB8082B" w14:textId="77777777" w:rsidR="00A42ADC" w:rsidRPr="00B46E28" w:rsidRDefault="00A42ADC" w:rsidP="00A42ADC">
            <w:pPr>
              <w:rPr>
                <w:lang w:val="en-GB"/>
              </w:rPr>
            </w:pPr>
            <w:r w:rsidRPr="00B46E28">
              <w:rPr>
                <w:lang w:val="en-GB"/>
              </w:rPr>
              <w:t>o</w:t>
            </w:r>
          </w:p>
        </w:tc>
        <w:tc>
          <w:tcPr>
            <w:tcW w:w="853" w:type="dxa"/>
            <w:noWrap/>
            <w:hideMark/>
          </w:tcPr>
          <w:p w14:paraId="1B1E30C4" w14:textId="77777777" w:rsidR="00A42ADC" w:rsidRPr="00B46E28" w:rsidRDefault="00A42ADC" w:rsidP="00A42ADC">
            <w:pPr>
              <w:rPr>
                <w:lang w:val="en-GB"/>
              </w:rPr>
            </w:pPr>
          </w:p>
        </w:tc>
        <w:tc>
          <w:tcPr>
            <w:tcW w:w="827" w:type="dxa"/>
            <w:noWrap/>
            <w:hideMark/>
          </w:tcPr>
          <w:p w14:paraId="70418C31" w14:textId="77777777" w:rsidR="00A42ADC" w:rsidRPr="00B46E28" w:rsidRDefault="00A42ADC" w:rsidP="00A42ADC">
            <w:pPr>
              <w:rPr>
                <w:lang w:val="en-GB"/>
              </w:rPr>
            </w:pPr>
            <w:r w:rsidRPr="00B46E28">
              <w:rPr>
                <w:lang w:val="en-GB"/>
              </w:rPr>
              <w:t>o</w:t>
            </w:r>
          </w:p>
        </w:tc>
        <w:tc>
          <w:tcPr>
            <w:tcW w:w="1243" w:type="dxa"/>
            <w:noWrap/>
            <w:hideMark/>
          </w:tcPr>
          <w:p w14:paraId="1DAC2E76" w14:textId="77777777" w:rsidR="00A42ADC" w:rsidRPr="00B46E28" w:rsidRDefault="00A42ADC" w:rsidP="00A42ADC">
            <w:pPr>
              <w:rPr>
                <w:lang w:val="en-GB"/>
              </w:rPr>
            </w:pPr>
            <w:r w:rsidRPr="00B46E28">
              <w:rPr>
                <w:lang w:val="en-GB"/>
              </w:rPr>
              <w:t>o</w:t>
            </w:r>
          </w:p>
        </w:tc>
        <w:tc>
          <w:tcPr>
            <w:tcW w:w="1096" w:type="dxa"/>
            <w:noWrap/>
            <w:hideMark/>
          </w:tcPr>
          <w:p w14:paraId="717F25AD" w14:textId="77777777" w:rsidR="00A42ADC" w:rsidRPr="00B46E28" w:rsidRDefault="00A42ADC" w:rsidP="00A42ADC">
            <w:pPr>
              <w:rPr>
                <w:lang w:val="en-GB"/>
              </w:rPr>
            </w:pPr>
          </w:p>
        </w:tc>
      </w:tr>
      <w:tr w:rsidR="005F2D79" w:rsidRPr="00B46E28" w14:paraId="7161EA09" w14:textId="77777777" w:rsidTr="009E1190">
        <w:trPr>
          <w:trHeight w:val="288"/>
        </w:trPr>
        <w:tc>
          <w:tcPr>
            <w:tcW w:w="2160" w:type="dxa"/>
            <w:noWrap/>
            <w:hideMark/>
          </w:tcPr>
          <w:p w14:paraId="56354281" w14:textId="77777777" w:rsidR="00A42ADC" w:rsidRPr="00B46E28" w:rsidRDefault="00A42ADC">
            <w:pPr>
              <w:rPr>
                <w:lang w:val="en-GB"/>
              </w:rPr>
            </w:pPr>
            <w:r w:rsidRPr="00B46E28">
              <w:rPr>
                <w:lang w:val="en-GB"/>
              </w:rPr>
              <w:t>Croatia</w:t>
            </w:r>
          </w:p>
        </w:tc>
        <w:tc>
          <w:tcPr>
            <w:tcW w:w="720" w:type="dxa"/>
            <w:noWrap/>
            <w:hideMark/>
          </w:tcPr>
          <w:p w14:paraId="54453969" w14:textId="77777777" w:rsidR="00A42ADC" w:rsidRPr="00B46E28" w:rsidRDefault="00A42ADC">
            <w:pPr>
              <w:rPr>
                <w:lang w:val="en-GB"/>
              </w:rPr>
            </w:pPr>
          </w:p>
        </w:tc>
        <w:tc>
          <w:tcPr>
            <w:tcW w:w="672" w:type="dxa"/>
            <w:noWrap/>
            <w:hideMark/>
          </w:tcPr>
          <w:p w14:paraId="7EB85638" w14:textId="77777777" w:rsidR="00A42ADC" w:rsidRPr="00B46E28" w:rsidRDefault="00A42ADC" w:rsidP="00A42ADC">
            <w:pPr>
              <w:rPr>
                <w:lang w:val="en-GB"/>
              </w:rPr>
            </w:pPr>
            <w:r w:rsidRPr="00B46E28">
              <w:rPr>
                <w:lang w:val="en-GB"/>
              </w:rPr>
              <w:t>o</w:t>
            </w:r>
          </w:p>
        </w:tc>
        <w:tc>
          <w:tcPr>
            <w:tcW w:w="716" w:type="dxa"/>
            <w:noWrap/>
            <w:hideMark/>
          </w:tcPr>
          <w:p w14:paraId="00D0A3D3" w14:textId="77777777" w:rsidR="00A42ADC" w:rsidRPr="00B46E28" w:rsidRDefault="00A42ADC" w:rsidP="00A42ADC">
            <w:pPr>
              <w:rPr>
                <w:lang w:val="en-GB"/>
              </w:rPr>
            </w:pPr>
          </w:p>
        </w:tc>
        <w:tc>
          <w:tcPr>
            <w:tcW w:w="716" w:type="dxa"/>
            <w:noWrap/>
            <w:hideMark/>
          </w:tcPr>
          <w:p w14:paraId="5F298455" w14:textId="77777777" w:rsidR="00A42ADC" w:rsidRPr="00B46E28" w:rsidRDefault="00A42ADC" w:rsidP="00A42ADC">
            <w:pPr>
              <w:rPr>
                <w:lang w:val="en-GB"/>
              </w:rPr>
            </w:pPr>
          </w:p>
        </w:tc>
        <w:tc>
          <w:tcPr>
            <w:tcW w:w="716" w:type="dxa"/>
            <w:noWrap/>
            <w:hideMark/>
          </w:tcPr>
          <w:p w14:paraId="56C690F0" w14:textId="77777777" w:rsidR="00A42ADC" w:rsidRPr="00B46E28" w:rsidRDefault="00A42ADC" w:rsidP="00A42ADC">
            <w:pPr>
              <w:rPr>
                <w:lang w:val="en-GB"/>
              </w:rPr>
            </w:pPr>
          </w:p>
        </w:tc>
        <w:tc>
          <w:tcPr>
            <w:tcW w:w="853" w:type="dxa"/>
            <w:noWrap/>
            <w:hideMark/>
          </w:tcPr>
          <w:p w14:paraId="1AB32740" w14:textId="77777777" w:rsidR="00A42ADC" w:rsidRPr="00B46E28" w:rsidRDefault="00A42ADC" w:rsidP="00A42ADC">
            <w:pPr>
              <w:rPr>
                <w:lang w:val="en-GB"/>
              </w:rPr>
            </w:pPr>
          </w:p>
        </w:tc>
        <w:tc>
          <w:tcPr>
            <w:tcW w:w="827" w:type="dxa"/>
            <w:noWrap/>
            <w:hideMark/>
          </w:tcPr>
          <w:p w14:paraId="65F5707B" w14:textId="77777777" w:rsidR="00A42ADC" w:rsidRPr="00B46E28" w:rsidRDefault="00A42ADC" w:rsidP="00A42ADC">
            <w:pPr>
              <w:rPr>
                <w:lang w:val="en-GB"/>
              </w:rPr>
            </w:pPr>
          </w:p>
        </w:tc>
        <w:tc>
          <w:tcPr>
            <w:tcW w:w="1243" w:type="dxa"/>
            <w:noWrap/>
            <w:hideMark/>
          </w:tcPr>
          <w:p w14:paraId="13E8FB4C" w14:textId="77777777" w:rsidR="00A42ADC" w:rsidRPr="00B46E28" w:rsidRDefault="00A42ADC" w:rsidP="00A42ADC">
            <w:pPr>
              <w:rPr>
                <w:lang w:val="en-GB"/>
              </w:rPr>
            </w:pPr>
          </w:p>
        </w:tc>
        <w:tc>
          <w:tcPr>
            <w:tcW w:w="1096" w:type="dxa"/>
            <w:noWrap/>
            <w:hideMark/>
          </w:tcPr>
          <w:p w14:paraId="6BFD5990" w14:textId="77777777" w:rsidR="00A42ADC" w:rsidRPr="00B46E28" w:rsidRDefault="00A42ADC" w:rsidP="00A42ADC">
            <w:pPr>
              <w:rPr>
                <w:lang w:val="en-GB"/>
              </w:rPr>
            </w:pPr>
          </w:p>
        </w:tc>
      </w:tr>
      <w:tr w:rsidR="005F2D79" w:rsidRPr="00B46E28" w14:paraId="1096F0FD" w14:textId="77777777" w:rsidTr="009E1190">
        <w:trPr>
          <w:trHeight w:val="288"/>
        </w:trPr>
        <w:tc>
          <w:tcPr>
            <w:tcW w:w="2160" w:type="dxa"/>
            <w:noWrap/>
            <w:hideMark/>
          </w:tcPr>
          <w:p w14:paraId="545C5DDE" w14:textId="77777777" w:rsidR="00A42ADC" w:rsidRPr="00B46E28" w:rsidRDefault="00A42ADC">
            <w:pPr>
              <w:rPr>
                <w:lang w:val="en-GB"/>
              </w:rPr>
            </w:pPr>
            <w:r w:rsidRPr="00B46E28">
              <w:rPr>
                <w:lang w:val="en-GB"/>
              </w:rPr>
              <w:t>Cuba</w:t>
            </w:r>
          </w:p>
        </w:tc>
        <w:tc>
          <w:tcPr>
            <w:tcW w:w="720" w:type="dxa"/>
            <w:noWrap/>
            <w:hideMark/>
          </w:tcPr>
          <w:p w14:paraId="7689FE90" w14:textId="77777777" w:rsidR="00A42ADC" w:rsidRPr="00B46E28" w:rsidRDefault="00A42ADC">
            <w:pPr>
              <w:rPr>
                <w:lang w:val="en-GB"/>
              </w:rPr>
            </w:pPr>
          </w:p>
        </w:tc>
        <w:tc>
          <w:tcPr>
            <w:tcW w:w="672" w:type="dxa"/>
            <w:noWrap/>
            <w:hideMark/>
          </w:tcPr>
          <w:p w14:paraId="26F7D040" w14:textId="77777777" w:rsidR="00A42ADC" w:rsidRPr="00B46E28" w:rsidRDefault="00A42ADC" w:rsidP="00A42ADC">
            <w:pPr>
              <w:rPr>
                <w:lang w:val="en-GB"/>
              </w:rPr>
            </w:pPr>
            <w:r w:rsidRPr="00B46E28">
              <w:rPr>
                <w:lang w:val="en-GB"/>
              </w:rPr>
              <w:t>o</w:t>
            </w:r>
          </w:p>
        </w:tc>
        <w:tc>
          <w:tcPr>
            <w:tcW w:w="716" w:type="dxa"/>
            <w:noWrap/>
            <w:hideMark/>
          </w:tcPr>
          <w:p w14:paraId="0BFCFD7F" w14:textId="77777777" w:rsidR="00A42ADC" w:rsidRPr="00B46E28" w:rsidRDefault="00A42ADC" w:rsidP="00A42ADC">
            <w:pPr>
              <w:rPr>
                <w:lang w:val="en-GB"/>
              </w:rPr>
            </w:pPr>
            <w:r w:rsidRPr="00B46E28">
              <w:rPr>
                <w:lang w:val="en-GB"/>
              </w:rPr>
              <w:t>o</w:t>
            </w:r>
          </w:p>
        </w:tc>
        <w:tc>
          <w:tcPr>
            <w:tcW w:w="716" w:type="dxa"/>
            <w:noWrap/>
            <w:hideMark/>
          </w:tcPr>
          <w:p w14:paraId="0395A73D" w14:textId="77777777" w:rsidR="00A42ADC" w:rsidRPr="00B46E28" w:rsidRDefault="00A42ADC" w:rsidP="00A42ADC">
            <w:pPr>
              <w:rPr>
                <w:lang w:val="en-GB"/>
              </w:rPr>
            </w:pPr>
          </w:p>
        </w:tc>
        <w:tc>
          <w:tcPr>
            <w:tcW w:w="716" w:type="dxa"/>
            <w:noWrap/>
            <w:hideMark/>
          </w:tcPr>
          <w:p w14:paraId="1F3D882F" w14:textId="77777777" w:rsidR="00A42ADC" w:rsidRPr="00B46E28" w:rsidRDefault="00A42ADC" w:rsidP="00A42ADC">
            <w:pPr>
              <w:rPr>
                <w:lang w:val="en-GB"/>
              </w:rPr>
            </w:pPr>
          </w:p>
        </w:tc>
        <w:tc>
          <w:tcPr>
            <w:tcW w:w="853" w:type="dxa"/>
            <w:noWrap/>
            <w:hideMark/>
          </w:tcPr>
          <w:p w14:paraId="169E2F52" w14:textId="77777777" w:rsidR="00A42ADC" w:rsidRPr="00B46E28" w:rsidRDefault="00A42ADC" w:rsidP="00A42ADC">
            <w:pPr>
              <w:rPr>
                <w:lang w:val="en-GB"/>
              </w:rPr>
            </w:pPr>
          </w:p>
        </w:tc>
        <w:tc>
          <w:tcPr>
            <w:tcW w:w="827" w:type="dxa"/>
            <w:noWrap/>
            <w:hideMark/>
          </w:tcPr>
          <w:p w14:paraId="4D8A11C3" w14:textId="77777777" w:rsidR="00A42ADC" w:rsidRPr="00B46E28" w:rsidRDefault="00A42ADC" w:rsidP="00A42ADC">
            <w:pPr>
              <w:rPr>
                <w:lang w:val="en-GB"/>
              </w:rPr>
            </w:pPr>
          </w:p>
        </w:tc>
        <w:tc>
          <w:tcPr>
            <w:tcW w:w="1243" w:type="dxa"/>
            <w:noWrap/>
            <w:hideMark/>
          </w:tcPr>
          <w:p w14:paraId="44D84FCA" w14:textId="77777777" w:rsidR="00A42ADC" w:rsidRPr="00B46E28" w:rsidRDefault="00A42ADC" w:rsidP="00A42ADC">
            <w:pPr>
              <w:rPr>
                <w:lang w:val="en-GB"/>
              </w:rPr>
            </w:pPr>
          </w:p>
        </w:tc>
        <w:tc>
          <w:tcPr>
            <w:tcW w:w="1096" w:type="dxa"/>
            <w:noWrap/>
            <w:hideMark/>
          </w:tcPr>
          <w:p w14:paraId="3979CC14" w14:textId="77777777" w:rsidR="00A42ADC" w:rsidRPr="00B46E28" w:rsidRDefault="00A42ADC" w:rsidP="00A42ADC">
            <w:pPr>
              <w:rPr>
                <w:lang w:val="en-GB"/>
              </w:rPr>
            </w:pPr>
          </w:p>
        </w:tc>
      </w:tr>
      <w:tr w:rsidR="005F2D79" w:rsidRPr="00B46E28" w14:paraId="729BE77C" w14:textId="77777777" w:rsidTr="009E1190">
        <w:trPr>
          <w:trHeight w:val="288"/>
        </w:trPr>
        <w:tc>
          <w:tcPr>
            <w:tcW w:w="2160" w:type="dxa"/>
            <w:noWrap/>
            <w:hideMark/>
          </w:tcPr>
          <w:p w14:paraId="09A7C599" w14:textId="77777777" w:rsidR="00A42ADC" w:rsidRPr="00B46E28" w:rsidRDefault="00A42ADC">
            <w:pPr>
              <w:rPr>
                <w:lang w:val="en-GB"/>
              </w:rPr>
            </w:pPr>
            <w:r w:rsidRPr="00B46E28">
              <w:rPr>
                <w:lang w:val="en-GB"/>
              </w:rPr>
              <w:t>Curaçao</w:t>
            </w:r>
          </w:p>
        </w:tc>
        <w:tc>
          <w:tcPr>
            <w:tcW w:w="720" w:type="dxa"/>
            <w:noWrap/>
            <w:hideMark/>
          </w:tcPr>
          <w:p w14:paraId="04542E17" w14:textId="77777777" w:rsidR="00A42ADC" w:rsidRPr="00B46E28" w:rsidRDefault="00A42ADC">
            <w:pPr>
              <w:rPr>
                <w:lang w:val="en-GB"/>
              </w:rPr>
            </w:pPr>
          </w:p>
        </w:tc>
        <w:tc>
          <w:tcPr>
            <w:tcW w:w="672" w:type="dxa"/>
            <w:noWrap/>
            <w:hideMark/>
          </w:tcPr>
          <w:p w14:paraId="2C78E1FA" w14:textId="77777777" w:rsidR="00A42ADC" w:rsidRPr="00B46E28" w:rsidRDefault="00A42ADC" w:rsidP="00A42ADC">
            <w:pPr>
              <w:rPr>
                <w:lang w:val="en-GB"/>
              </w:rPr>
            </w:pPr>
          </w:p>
        </w:tc>
        <w:tc>
          <w:tcPr>
            <w:tcW w:w="716" w:type="dxa"/>
            <w:noWrap/>
            <w:hideMark/>
          </w:tcPr>
          <w:p w14:paraId="34820172" w14:textId="77777777" w:rsidR="00A42ADC" w:rsidRPr="00B46E28" w:rsidRDefault="00A42ADC" w:rsidP="00A42ADC">
            <w:pPr>
              <w:rPr>
                <w:lang w:val="en-GB"/>
              </w:rPr>
            </w:pPr>
            <w:r w:rsidRPr="00B46E28">
              <w:rPr>
                <w:lang w:val="en-GB"/>
              </w:rPr>
              <w:t>o</w:t>
            </w:r>
          </w:p>
        </w:tc>
        <w:tc>
          <w:tcPr>
            <w:tcW w:w="716" w:type="dxa"/>
            <w:noWrap/>
            <w:hideMark/>
          </w:tcPr>
          <w:p w14:paraId="7A7E5325" w14:textId="77777777" w:rsidR="00A42ADC" w:rsidRPr="00B46E28" w:rsidRDefault="00A42ADC" w:rsidP="00A42ADC">
            <w:pPr>
              <w:rPr>
                <w:lang w:val="en-GB"/>
              </w:rPr>
            </w:pPr>
          </w:p>
        </w:tc>
        <w:tc>
          <w:tcPr>
            <w:tcW w:w="716" w:type="dxa"/>
            <w:noWrap/>
            <w:hideMark/>
          </w:tcPr>
          <w:p w14:paraId="5B489F63" w14:textId="77777777" w:rsidR="00A42ADC" w:rsidRPr="00B46E28" w:rsidRDefault="00A42ADC" w:rsidP="00A42ADC">
            <w:pPr>
              <w:rPr>
                <w:lang w:val="en-GB"/>
              </w:rPr>
            </w:pPr>
          </w:p>
        </w:tc>
        <w:tc>
          <w:tcPr>
            <w:tcW w:w="853" w:type="dxa"/>
            <w:noWrap/>
            <w:hideMark/>
          </w:tcPr>
          <w:p w14:paraId="0C177701" w14:textId="77777777" w:rsidR="00A42ADC" w:rsidRPr="00B46E28" w:rsidRDefault="00A42ADC" w:rsidP="00A42ADC">
            <w:pPr>
              <w:rPr>
                <w:lang w:val="en-GB"/>
              </w:rPr>
            </w:pPr>
          </w:p>
        </w:tc>
        <w:tc>
          <w:tcPr>
            <w:tcW w:w="827" w:type="dxa"/>
            <w:noWrap/>
            <w:hideMark/>
          </w:tcPr>
          <w:p w14:paraId="7B3D1343" w14:textId="77777777" w:rsidR="00A42ADC" w:rsidRPr="00B46E28" w:rsidRDefault="00A42ADC" w:rsidP="00A42ADC">
            <w:pPr>
              <w:rPr>
                <w:lang w:val="en-GB"/>
              </w:rPr>
            </w:pPr>
          </w:p>
        </w:tc>
        <w:tc>
          <w:tcPr>
            <w:tcW w:w="1243" w:type="dxa"/>
            <w:noWrap/>
            <w:hideMark/>
          </w:tcPr>
          <w:p w14:paraId="7118F07E" w14:textId="77777777" w:rsidR="00A42ADC" w:rsidRPr="00B46E28" w:rsidRDefault="00A42ADC" w:rsidP="00A42ADC">
            <w:pPr>
              <w:rPr>
                <w:lang w:val="en-GB"/>
              </w:rPr>
            </w:pPr>
          </w:p>
        </w:tc>
        <w:tc>
          <w:tcPr>
            <w:tcW w:w="1096" w:type="dxa"/>
            <w:noWrap/>
            <w:hideMark/>
          </w:tcPr>
          <w:p w14:paraId="64CEF50D" w14:textId="77777777" w:rsidR="00A42ADC" w:rsidRPr="00B46E28" w:rsidRDefault="00A42ADC" w:rsidP="00A42ADC">
            <w:pPr>
              <w:rPr>
                <w:lang w:val="en-GB"/>
              </w:rPr>
            </w:pPr>
          </w:p>
        </w:tc>
      </w:tr>
      <w:tr w:rsidR="005F2D79" w:rsidRPr="00B46E28" w14:paraId="30136118" w14:textId="77777777" w:rsidTr="009E1190">
        <w:trPr>
          <w:trHeight w:val="288"/>
        </w:trPr>
        <w:tc>
          <w:tcPr>
            <w:tcW w:w="2160" w:type="dxa"/>
            <w:noWrap/>
            <w:hideMark/>
          </w:tcPr>
          <w:p w14:paraId="620C723C" w14:textId="77777777" w:rsidR="00A42ADC" w:rsidRPr="00B46E28" w:rsidRDefault="00A42ADC">
            <w:pPr>
              <w:rPr>
                <w:lang w:val="en-GB"/>
              </w:rPr>
            </w:pPr>
            <w:r w:rsidRPr="00B46E28">
              <w:rPr>
                <w:lang w:val="en-GB"/>
              </w:rPr>
              <w:t>Cyprus</w:t>
            </w:r>
          </w:p>
        </w:tc>
        <w:tc>
          <w:tcPr>
            <w:tcW w:w="720" w:type="dxa"/>
            <w:noWrap/>
            <w:hideMark/>
          </w:tcPr>
          <w:p w14:paraId="1287611C" w14:textId="77777777" w:rsidR="00A42ADC" w:rsidRPr="00B46E28" w:rsidRDefault="00A42ADC">
            <w:pPr>
              <w:rPr>
                <w:lang w:val="en-GB"/>
              </w:rPr>
            </w:pPr>
          </w:p>
        </w:tc>
        <w:tc>
          <w:tcPr>
            <w:tcW w:w="672" w:type="dxa"/>
            <w:noWrap/>
            <w:hideMark/>
          </w:tcPr>
          <w:p w14:paraId="6EA52591" w14:textId="77777777" w:rsidR="00A42ADC" w:rsidRPr="00B46E28" w:rsidRDefault="00A42ADC" w:rsidP="00A42ADC">
            <w:pPr>
              <w:rPr>
                <w:lang w:val="en-GB"/>
              </w:rPr>
            </w:pPr>
          </w:p>
        </w:tc>
        <w:tc>
          <w:tcPr>
            <w:tcW w:w="716" w:type="dxa"/>
            <w:noWrap/>
            <w:hideMark/>
          </w:tcPr>
          <w:p w14:paraId="509F26EF" w14:textId="77777777" w:rsidR="00A42ADC" w:rsidRPr="00B46E28" w:rsidRDefault="00A42ADC" w:rsidP="00A42ADC">
            <w:pPr>
              <w:rPr>
                <w:lang w:val="en-GB"/>
              </w:rPr>
            </w:pPr>
          </w:p>
        </w:tc>
        <w:tc>
          <w:tcPr>
            <w:tcW w:w="716" w:type="dxa"/>
            <w:noWrap/>
            <w:hideMark/>
          </w:tcPr>
          <w:p w14:paraId="04A57106" w14:textId="77777777" w:rsidR="00A42ADC" w:rsidRPr="00B46E28" w:rsidRDefault="00A42ADC" w:rsidP="00A42ADC">
            <w:pPr>
              <w:rPr>
                <w:lang w:val="en-GB"/>
              </w:rPr>
            </w:pPr>
          </w:p>
        </w:tc>
        <w:tc>
          <w:tcPr>
            <w:tcW w:w="716" w:type="dxa"/>
            <w:noWrap/>
            <w:hideMark/>
          </w:tcPr>
          <w:p w14:paraId="59EDB09F" w14:textId="77777777" w:rsidR="00A42ADC" w:rsidRPr="00B46E28" w:rsidRDefault="00A42ADC" w:rsidP="00A42ADC">
            <w:pPr>
              <w:rPr>
                <w:lang w:val="en-GB"/>
              </w:rPr>
            </w:pPr>
          </w:p>
        </w:tc>
        <w:tc>
          <w:tcPr>
            <w:tcW w:w="853" w:type="dxa"/>
            <w:noWrap/>
            <w:hideMark/>
          </w:tcPr>
          <w:p w14:paraId="0E9D9B82" w14:textId="77777777" w:rsidR="00A42ADC" w:rsidRPr="00B46E28" w:rsidRDefault="00A42ADC" w:rsidP="00A42ADC">
            <w:pPr>
              <w:rPr>
                <w:lang w:val="en-GB"/>
              </w:rPr>
            </w:pPr>
          </w:p>
        </w:tc>
        <w:tc>
          <w:tcPr>
            <w:tcW w:w="827" w:type="dxa"/>
            <w:noWrap/>
            <w:hideMark/>
          </w:tcPr>
          <w:p w14:paraId="4F63723D" w14:textId="77777777" w:rsidR="00A42ADC" w:rsidRPr="00B46E28" w:rsidRDefault="00A42ADC" w:rsidP="00A42ADC">
            <w:pPr>
              <w:rPr>
                <w:lang w:val="en-GB"/>
              </w:rPr>
            </w:pPr>
          </w:p>
        </w:tc>
        <w:tc>
          <w:tcPr>
            <w:tcW w:w="1243" w:type="dxa"/>
            <w:noWrap/>
            <w:hideMark/>
          </w:tcPr>
          <w:p w14:paraId="352267DA" w14:textId="77777777" w:rsidR="00A42ADC" w:rsidRPr="00B46E28" w:rsidRDefault="00A42ADC" w:rsidP="00A42ADC">
            <w:pPr>
              <w:rPr>
                <w:lang w:val="en-GB"/>
              </w:rPr>
            </w:pPr>
          </w:p>
        </w:tc>
        <w:tc>
          <w:tcPr>
            <w:tcW w:w="1096" w:type="dxa"/>
            <w:noWrap/>
            <w:hideMark/>
          </w:tcPr>
          <w:p w14:paraId="03F6D9EF" w14:textId="77777777" w:rsidR="00A42ADC" w:rsidRPr="00B46E28" w:rsidRDefault="00A42ADC" w:rsidP="00A42ADC">
            <w:pPr>
              <w:rPr>
                <w:lang w:val="en-GB"/>
              </w:rPr>
            </w:pPr>
          </w:p>
        </w:tc>
      </w:tr>
      <w:tr w:rsidR="005F2D79" w:rsidRPr="00B46E28" w14:paraId="443C9146" w14:textId="77777777" w:rsidTr="009E1190">
        <w:trPr>
          <w:trHeight w:val="288"/>
        </w:trPr>
        <w:tc>
          <w:tcPr>
            <w:tcW w:w="2160" w:type="dxa"/>
            <w:noWrap/>
            <w:hideMark/>
          </w:tcPr>
          <w:p w14:paraId="7280A331" w14:textId="77777777" w:rsidR="00A42ADC" w:rsidRPr="00B46E28" w:rsidRDefault="00A42ADC">
            <w:pPr>
              <w:rPr>
                <w:lang w:val="en-GB"/>
              </w:rPr>
            </w:pPr>
            <w:r w:rsidRPr="00B46E28">
              <w:rPr>
                <w:lang w:val="en-GB"/>
              </w:rPr>
              <w:t>Czechia</w:t>
            </w:r>
          </w:p>
        </w:tc>
        <w:tc>
          <w:tcPr>
            <w:tcW w:w="720" w:type="dxa"/>
            <w:noWrap/>
            <w:hideMark/>
          </w:tcPr>
          <w:p w14:paraId="4C0187F6" w14:textId="77777777" w:rsidR="00A42ADC" w:rsidRPr="00B46E28" w:rsidRDefault="00A42ADC">
            <w:pPr>
              <w:rPr>
                <w:lang w:val="en-GB"/>
              </w:rPr>
            </w:pPr>
          </w:p>
        </w:tc>
        <w:tc>
          <w:tcPr>
            <w:tcW w:w="672" w:type="dxa"/>
            <w:noWrap/>
            <w:hideMark/>
          </w:tcPr>
          <w:p w14:paraId="71C9B744" w14:textId="77777777" w:rsidR="00A42ADC" w:rsidRPr="00B46E28" w:rsidRDefault="00A42ADC" w:rsidP="00A42ADC">
            <w:pPr>
              <w:rPr>
                <w:lang w:val="en-GB"/>
              </w:rPr>
            </w:pPr>
          </w:p>
        </w:tc>
        <w:tc>
          <w:tcPr>
            <w:tcW w:w="716" w:type="dxa"/>
            <w:noWrap/>
            <w:hideMark/>
          </w:tcPr>
          <w:p w14:paraId="62888FCE" w14:textId="77777777" w:rsidR="00A42ADC" w:rsidRPr="00B46E28" w:rsidRDefault="00A42ADC" w:rsidP="00A42ADC">
            <w:pPr>
              <w:rPr>
                <w:lang w:val="en-GB"/>
              </w:rPr>
            </w:pPr>
          </w:p>
        </w:tc>
        <w:tc>
          <w:tcPr>
            <w:tcW w:w="716" w:type="dxa"/>
            <w:noWrap/>
            <w:hideMark/>
          </w:tcPr>
          <w:p w14:paraId="2C01C574" w14:textId="77777777" w:rsidR="00A42ADC" w:rsidRPr="00B46E28" w:rsidRDefault="00A42ADC" w:rsidP="00A42ADC">
            <w:pPr>
              <w:rPr>
                <w:lang w:val="en-GB"/>
              </w:rPr>
            </w:pPr>
          </w:p>
        </w:tc>
        <w:tc>
          <w:tcPr>
            <w:tcW w:w="716" w:type="dxa"/>
            <w:noWrap/>
            <w:hideMark/>
          </w:tcPr>
          <w:p w14:paraId="5B00B108" w14:textId="77777777" w:rsidR="00A42ADC" w:rsidRPr="00B46E28" w:rsidRDefault="00A42ADC" w:rsidP="00A42ADC">
            <w:pPr>
              <w:rPr>
                <w:lang w:val="en-GB"/>
              </w:rPr>
            </w:pPr>
          </w:p>
        </w:tc>
        <w:tc>
          <w:tcPr>
            <w:tcW w:w="853" w:type="dxa"/>
            <w:noWrap/>
            <w:hideMark/>
          </w:tcPr>
          <w:p w14:paraId="44945B18" w14:textId="77777777" w:rsidR="00A42ADC" w:rsidRPr="00B46E28" w:rsidRDefault="00A42ADC" w:rsidP="00A42ADC">
            <w:pPr>
              <w:rPr>
                <w:lang w:val="en-GB"/>
              </w:rPr>
            </w:pPr>
          </w:p>
        </w:tc>
        <w:tc>
          <w:tcPr>
            <w:tcW w:w="827" w:type="dxa"/>
            <w:noWrap/>
            <w:hideMark/>
          </w:tcPr>
          <w:p w14:paraId="0A7783BC" w14:textId="77777777" w:rsidR="00A42ADC" w:rsidRPr="00B46E28" w:rsidRDefault="00A42ADC" w:rsidP="00A42ADC">
            <w:pPr>
              <w:rPr>
                <w:lang w:val="en-GB"/>
              </w:rPr>
            </w:pPr>
          </w:p>
        </w:tc>
        <w:tc>
          <w:tcPr>
            <w:tcW w:w="1243" w:type="dxa"/>
            <w:noWrap/>
            <w:hideMark/>
          </w:tcPr>
          <w:p w14:paraId="260578DF" w14:textId="77777777" w:rsidR="00A42ADC" w:rsidRPr="00B46E28" w:rsidRDefault="00A42ADC" w:rsidP="00A42ADC">
            <w:pPr>
              <w:rPr>
                <w:lang w:val="en-GB"/>
              </w:rPr>
            </w:pPr>
          </w:p>
        </w:tc>
        <w:tc>
          <w:tcPr>
            <w:tcW w:w="1096" w:type="dxa"/>
            <w:noWrap/>
            <w:hideMark/>
          </w:tcPr>
          <w:p w14:paraId="3AFAD7FB" w14:textId="77777777" w:rsidR="00A42ADC" w:rsidRPr="00B46E28" w:rsidRDefault="00A42ADC" w:rsidP="00A42ADC">
            <w:pPr>
              <w:rPr>
                <w:lang w:val="en-GB"/>
              </w:rPr>
            </w:pPr>
          </w:p>
        </w:tc>
      </w:tr>
      <w:tr w:rsidR="005F2D79" w:rsidRPr="00B46E28" w14:paraId="588B1EAA" w14:textId="77777777" w:rsidTr="009E1190">
        <w:trPr>
          <w:trHeight w:val="288"/>
        </w:trPr>
        <w:tc>
          <w:tcPr>
            <w:tcW w:w="2160" w:type="dxa"/>
            <w:noWrap/>
            <w:hideMark/>
          </w:tcPr>
          <w:p w14:paraId="629E0325" w14:textId="77777777" w:rsidR="00A42ADC" w:rsidRPr="00B46E28" w:rsidRDefault="00A42ADC">
            <w:pPr>
              <w:rPr>
                <w:lang w:val="en-GB"/>
              </w:rPr>
            </w:pPr>
            <w:r w:rsidRPr="00B46E28">
              <w:rPr>
                <w:lang w:val="en-GB"/>
              </w:rPr>
              <w:t>Democratic People's Republic of Korea</w:t>
            </w:r>
          </w:p>
        </w:tc>
        <w:tc>
          <w:tcPr>
            <w:tcW w:w="720" w:type="dxa"/>
            <w:noWrap/>
            <w:hideMark/>
          </w:tcPr>
          <w:p w14:paraId="62EB7EAD" w14:textId="77777777" w:rsidR="00A42ADC" w:rsidRPr="00B46E28" w:rsidRDefault="00A42ADC">
            <w:pPr>
              <w:rPr>
                <w:lang w:val="en-GB"/>
              </w:rPr>
            </w:pPr>
          </w:p>
        </w:tc>
        <w:tc>
          <w:tcPr>
            <w:tcW w:w="672" w:type="dxa"/>
            <w:noWrap/>
            <w:hideMark/>
          </w:tcPr>
          <w:p w14:paraId="7F67A3B0" w14:textId="77777777" w:rsidR="00A42ADC" w:rsidRPr="00B46E28" w:rsidRDefault="00A42ADC" w:rsidP="00A42ADC">
            <w:pPr>
              <w:rPr>
                <w:lang w:val="en-GB"/>
              </w:rPr>
            </w:pPr>
          </w:p>
        </w:tc>
        <w:tc>
          <w:tcPr>
            <w:tcW w:w="716" w:type="dxa"/>
            <w:noWrap/>
            <w:hideMark/>
          </w:tcPr>
          <w:p w14:paraId="45FF85E8" w14:textId="77777777" w:rsidR="00A42ADC" w:rsidRPr="00B46E28" w:rsidRDefault="00A42ADC" w:rsidP="00A42ADC">
            <w:pPr>
              <w:rPr>
                <w:lang w:val="en-GB"/>
              </w:rPr>
            </w:pPr>
          </w:p>
        </w:tc>
        <w:tc>
          <w:tcPr>
            <w:tcW w:w="716" w:type="dxa"/>
            <w:noWrap/>
            <w:hideMark/>
          </w:tcPr>
          <w:p w14:paraId="76C0EF91" w14:textId="77777777" w:rsidR="00A42ADC" w:rsidRPr="00B46E28" w:rsidRDefault="00A42ADC" w:rsidP="00A42ADC">
            <w:pPr>
              <w:rPr>
                <w:lang w:val="en-GB"/>
              </w:rPr>
            </w:pPr>
          </w:p>
        </w:tc>
        <w:tc>
          <w:tcPr>
            <w:tcW w:w="716" w:type="dxa"/>
            <w:noWrap/>
            <w:hideMark/>
          </w:tcPr>
          <w:p w14:paraId="62B38928" w14:textId="77777777" w:rsidR="00A42ADC" w:rsidRPr="00B46E28" w:rsidRDefault="00A42ADC" w:rsidP="00A42ADC">
            <w:pPr>
              <w:rPr>
                <w:lang w:val="en-GB"/>
              </w:rPr>
            </w:pPr>
          </w:p>
        </w:tc>
        <w:tc>
          <w:tcPr>
            <w:tcW w:w="853" w:type="dxa"/>
            <w:noWrap/>
            <w:hideMark/>
          </w:tcPr>
          <w:p w14:paraId="1CA1AA8F" w14:textId="77777777" w:rsidR="00A42ADC" w:rsidRPr="00B46E28" w:rsidRDefault="00A42ADC" w:rsidP="00A42ADC">
            <w:pPr>
              <w:rPr>
                <w:lang w:val="en-GB"/>
              </w:rPr>
            </w:pPr>
          </w:p>
        </w:tc>
        <w:tc>
          <w:tcPr>
            <w:tcW w:w="827" w:type="dxa"/>
            <w:noWrap/>
            <w:hideMark/>
          </w:tcPr>
          <w:p w14:paraId="0119006D" w14:textId="77777777" w:rsidR="00A42ADC" w:rsidRPr="00B46E28" w:rsidRDefault="00A42ADC" w:rsidP="00A42ADC">
            <w:pPr>
              <w:rPr>
                <w:lang w:val="en-GB"/>
              </w:rPr>
            </w:pPr>
          </w:p>
        </w:tc>
        <w:tc>
          <w:tcPr>
            <w:tcW w:w="1243" w:type="dxa"/>
            <w:noWrap/>
            <w:hideMark/>
          </w:tcPr>
          <w:p w14:paraId="37320C39" w14:textId="77777777" w:rsidR="00A42ADC" w:rsidRPr="00B46E28" w:rsidRDefault="00A42ADC" w:rsidP="00A42ADC">
            <w:pPr>
              <w:rPr>
                <w:lang w:val="en-GB"/>
              </w:rPr>
            </w:pPr>
          </w:p>
        </w:tc>
        <w:tc>
          <w:tcPr>
            <w:tcW w:w="1096" w:type="dxa"/>
            <w:noWrap/>
            <w:hideMark/>
          </w:tcPr>
          <w:p w14:paraId="160BAA26" w14:textId="77777777" w:rsidR="00A42ADC" w:rsidRPr="00B46E28" w:rsidRDefault="00A42ADC" w:rsidP="00A42ADC">
            <w:pPr>
              <w:rPr>
                <w:lang w:val="en-GB"/>
              </w:rPr>
            </w:pPr>
          </w:p>
        </w:tc>
      </w:tr>
      <w:tr w:rsidR="005F2D79" w:rsidRPr="00B46E28" w14:paraId="664EDCDD" w14:textId="77777777" w:rsidTr="009E1190">
        <w:trPr>
          <w:trHeight w:val="288"/>
        </w:trPr>
        <w:tc>
          <w:tcPr>
            <w:tcW w:w="2160" w:type="dxa"/>
            <w:noWrap/>
            <w:hideMark/>
          </w:tcPr>
          <w:p w14:paraId="6C2435B3" w14:textId="77777777" w:rsidR="00A42ADC" w:rsidRPr="00B46E28" w:rsidRDefault="00A42ADC">
            <w:pPr>
              <w:rPr>
                <w:lang w:val="en-GB"/>
              </w:rPr>
            </w:pPr>
            <w:r w:rsidRPr="00B46E28">
              <w:rPr>
                <w:lang w:val="en-GB"/>
              </w:rPr>
              <w:t>Democratic Republic of the Congo</w:t>
            </w:r>
          </w:p>
        </w:tc>
        <w:tc>
          <w:tcPr>
            <w:tcW w:w="720" w:type="dxa"/>
            <w:noWrap/>
            <w:hideMark/>
          </w:tcPr>
          <w:p w14:paraId="442CFAFB" w14:textId="77777777" w:rsidR="00A42ADC" w:rsidRPr="00B46E28" w:rsidRDefault="00A42ADC" w:rsidP="00A42ADC">
            <w:pPr>
              <w:rPr>
                <w:lang w:val="en-GB"/>
              </w:rPr>
            </w:pPr>
            <w:r w:rsidRPr="00B46E28">
              <w:rPr>
                <w:lang w:val="en-GB"/>
              </w:rPr>
              <w:t>o</w:t>
            </w:r>
          </w:p>
        </w:tc>
        <w:tc>
          <w:tcPr>
            <w:tcW w:w="672" w:type="dxa"/>
            <w:noWrap/>
            <w:hideMark/>
          </w:tcPr>
          <w:p w14:paraId="0CA538D7" w14:textId="77777777" w:rsidR="00A42ADC" w:rsidRPr="00B46E28" w:rsidRDefault="00A42ADC" w:rsidP="00A42ADC">
            <w:pPr>
              <w:rPr>
                <w:lang w:val="en-GB"/>
              </w:rPr>
            </w:pPr>
          </w:p>
        </w:tc>
        <w:tc>
          <w:tcPr>
            <w:tcW w:w="716" w:type="dxa"/>
            <w:noWrap/>
            <w:hideMark/>
          </w:tcPr>
          <w:p w14:paraId="398258C9" w14:textId="77777777" w:rsidR="00A42ADC" w:rsidRPr="00B46E28" w:rsidRDefault="00A42ADC" w:rsidP="00A42ADC">
            <w:pPr>
              <w:rPr>
                <w:lang w:val="en-GB"/>
              </w:rPr>
            </w:pPr>
          </w:p>
        </w:tc>
        <w:tc>
          <w:tcPr>
            <w:tcW w:w="716" w:type="dxa"/>
            <w:noWrap/>
            <w:hideMark/>
          </w:tcPr>
          <w:p w14:paraId="5894F833" w14:textId="77777777" w:rsidR="00A42ADC" w:rsidRPr="00B46E28" w:rsidRDefault="00A42ADC" w:rsidP="00A42ADC">
            <w:pPr>
              <w:rPr>
                <w:lang w:val="en-GB"/>
              </w:rPr>
            </w:pPr>
            <w:r w:rsidRPr="00B46E28">
              <w:rPr>
                <w:lang w:val="en-GB"/>
              </w:rPr>
              <w:t>o</w:t>
            </w:r>
          </w:p>
        </w:tc>
        <w:tc>
          <w:tcPr>
            <w:tcW w:w="716" w:type="dxa"/>
            <w:noWrap/>
            <w:hideMark/>
          </w:tcPr>
          <w:p w14:paraId="6602ACEB" w14:textId="77777777" w:rsidR="00A42ADC" w:rsidRPr="00B46E28" w:rsidRDefault="00A42ADC" w:rsidP="00A42ADC">
            <w:pPr>
              <w:rPr>
                <w:lang w:val="en-GB"/>
              </w:rPr>
            </w:pPr>
            <w:r w:rsidRPr="00B46E28">
              <w:rPr>
                <w:lang w:val="en-GB"/>
              </w:rPr>
              <w:t>o</w:t>
            </w:r>
          </w:p>
        </w:tc>
        <w:tc>
          <w:tcPr>
            <w:tcW w:w="853" w:type="dxa"/>
            <w:noWrap/>
            <w:hideMark/>
          </w:tcPr>
          <w:p w14:paraId="0FB09EE5" w14:textId="77777777" w:rsidR="00A42ADC" w:rsidRPr="00B46E28" w:rsidRDefault="00A42ADC" w:rsidP="00A42ADC">
            <w:pPr>
              <w:rPr>
                <w:lang w:val="en-GB"/>
              </w:rPr>
            </w:pPr>
          </w:p>
        </w:tc>
        <w:tc>
          <w:tcPr>
            <w:tcW w:w="827" w:type="dxa"/>
            <w:noWrap/>
            <w:hideMark/>
          </w:tcPr>
          <w:p w14:paraId="05CC83C6" w14:textId="77777777" w:rsidR="00A42ADC" w:rsidRPr="00B46E28" w:rsidRDefault="00A42ADC" w:rsidP="00A42ADC">
            <w:pPr>
              <w:rPr>
                <w:lang w:val="en-GB"/>
              </w:rPr>
            </w:pPr>
            <w:r w:rsidRPr="00B46E28">
              <w:rPr>
                <w:lang w:val="en-GB"/>
              </w:rPr>
              <w:t>o</w:t>
            </w:r>
          </w:p>
        </w:tc>
        <w:tc>
          <w:tcPr>
            <w:tcW w:w="1243" w:type="dxa"/>
            <w:noWrap/>
            <w:hideMark/>
          </w:tcPr>
          <w:p w14:paraId="11E7E879" w14:textId="77777777" w:rsidR="00A42ADC" w:rsidRPr="00B46E28" w:rsidRDefault="00A42ADC" w:rsidP="00A42ADC">
            <w:pPr>
              <w:rPr>
                <w:lang w:val="en-GB"/>
              </w:rPr>
            </w:pPr>
            <w:r w:rsidRPr="00B46E28">
              <w:rPr>
                <w:lang w:val="en-GB"/>
              </w:rPr>
              <w:t>o</w:t>
            </w:r>
          </w:p>
        </w:tc>
        <w:tc>
          <w:tcPr>
            <w:tcW w:w="1096" w:type="dxa"/>
            <w:noWrap/>
            <w:hideMark/>
          </w:tcPr>
          <w:p w14:paraId="08CE1D83" w14:textId="77777777" w:rsidR="00A42ADC" w:rsidRPr="00B46E28" w:rsidRDefault="00A42ADC" w:rsidP="00A42ADC">
            <w:pPr>
              <w:rPr>
                <w:lang w:val="en-GB"/>
              </w:rPr>
            </w:pPr>
          </w:p>
        </w:tc>
      </w:tr>
      <w:tr w:rsidR="005F2D79" w:rsidRPr="00B46E28" w14:paraId="47B35EF3" w14:textId="77777777" w:rsidTr="009E1190">
        <w:trPr>
          <w:trHeight w:val="288"/>
        </w:trPr>
        <w:tc>
          <w:tcPr>
            <w:tcW w:w="2160" w:type="dxa"/>
            <w:noWrap/>
            <w:hideMark/>
          </w:tcPr>
          <w:p w14:paraId="7A7C05EA" w14:textId="77777777" w:rsidR="00A42ADC" w:rsidRPr="00B46E28" w:rsidRDefault="00A42ADC">
            <w:pPr>
              <w:rPr>
                <w:lang w:val="en-GB"/>
              </w:rPr>
            </w:pPr>
            <w:r w:rsidRPr="00B46E28">
              <w:rPr>
                <w:lang w:val="en-GB"/>
              </w:rPr>
              <w:t>Denmark</w:t>
            </w:r>
          </w:p>
        </w:tc>
        <w:tc>
          <w:tcPr>
            <w:tcW w:w="720" w:type="dxa"/>
            <w:noWrap/>
            <w:hideMark/>
          </w:tcPr>
          <w:p w14:paraId="02FBD6FA" w14:textId="77777777" w:rsidR="00A42ADC" w:rsidRPr="00B46E28" w:rsidRDefault="00A42ADC">
            <w:pPr>
              <w:rPr>
                <w:lang w:val="en-GB"/>
              </w:rPr>
            </w:pPr>
          </w:p>
        </w:tc>
        <w:tc>
          <w:tcPr>
            <w:tcW w:w="672" w:type="dxa"/>
            <w:noWrap/>
            <w:hideMark/>
          </w:tcPr>
          <w:p w14:paraId="1272D6C4" w14:textId="77777777" w:rsidR="00A42ADC" w:rsidRPr="00B46E28" w:rsidRDefault="00A42ADC" w:rsidP="00A42ADC">
            <w:pPr>
              <w:rPr>
                <w:lang w:val="en-GB"/>
              </w:rPr>
            </w:pPr>
          </w:p>
        </w:tc>
        <w:tc>
          <w:tcPr>
            <w:tcW w:w="716" w:type="dxa"/>
            <w:noWrap/>
            <w:hideMark/>
          </w:tcPr>
          <w:p w14:paraId="5AA5DB8B" w14:textId="77777777" w:rsidR="00A42ADC" w:rsidRPr="00B46E28" w:rsidRDefault="00A42ADC" w:rsidP="00A42ADC">
            <w:pPr>
              <w:rPr>
                <w:lang w:val="en-GB"/>
              </w:rPr>
            </w:pPr>
          </w:p>
        </w:tc>
        <w:tc>
          <w:tcPr>
            <w:tcW w:w="716" w:type="dxa"/>
            <w:noWrap/>
            <w:hideMark/>
          </w:tcPr>
          <w:p w14:paraId="27E45923" w14:textId="77777777" w:rsidR="00A42ADC" w:rsidRPr="00B46E28" w:rsidRDefault="00A42ADC" w:rsidP="00A42ADC">
            <w:pPr>
              <w:rPr>
                <w:lang w:val="en-GB"/>
              </w:rPr>
            </w:pPr>
          </w:p>
        </w:tc>
        <w:tc>
          <w:tcPr>
            <w:tcW w:w="716" w:type="dxa"/>
            <w:noWrap/>
            <w:hideMark/>
          </w:tcPr>
          <w:p w14:paraId="7E3C4DEE" w14:textId="77777777" w:rsidR="00A42ADC" w:rsidRPr="00B46E28" w:rsidRDefault="00A42ADC" w:rsidP="00A42ADC">
            <w:pPr>
              <w:rPr>
                <w:lang w:val="en-GB"/>
              </w:rPr>
            </w:pPr>
          </w:p>
        </w:tc>
        <w:tc>
          <w:tcPr>
            <w:tcW w:w="853" w:type="dxa"/>
            <w:noWrap/>
            <w:hideMark/>
          </w:tcPr>
          <w:p w14:paraId="6A86A8D5" w14:textId="77777777" w:rsidR="00A42ADC" w:rsidRPr="00B46E28" w:rsidRDefault="00A42ADC" w:rsidP="00A42ADC">
            <w:pPr>
              <w:rPr>
                <w:lang w:val="en-GB"/>
              </w:rPr>
            </w:pPr>
          </w:p>
        </w:tc>
        <w:tc>
          <w:tcPr>
            <w:tcW w:w="827" w:type="dxa"/>
            <w:noWrap/>
            <w:hideMark/>
          </w:tcPr>
          <w:p w14:paraId="4B07D981" w14:textId="77777777" w:rsidR="00A42ADC" w:rsidRPr="00B46E28" w:rsidRDefault="00A42ADC" w:rsidP="00A42ADC">
            <w:pPr>
              <w:rPr>
                <w:lang w:val="en-GB"/>
              </w:rPr>
            </w:pPr>
          </w:p>
        </w:tc>
        <w:tc>
          <w:tcPr>
            <w:tcW w:w="1243" w:type="dxa"/>
            <w:noWrap/>
            <w:hideMark/>
          </w:tcPr>
          <w:p w14:paraId="073019CF" w14:textId="77777777" w:rsidR="00A42ADC" w:rsidRPr="00B46E28" w:rsidRDefault="00A42ADC" w:rsidP="00A42ADC">
            <w:pPr>
              <w:rPr>
                <w:lang w:val="en-GB"/>
              </w:rPr>
            </w:pPr>
          </w:p>
        </w:tc>
        <w:tc>
          <w:tcPr>
            <w:tcW w:w="1096" w:type="dxa"/>
            <w:noWrap/>
            <w:hideMark/>
          </w:tcPr>
          <w:p w14:paraId="5B5ADBE9" w14:textId="77777777" w:rsidR="00A42ADC" w:rsidRPr="00B46E28" w:rsidRDefault="00A42ADC" w:rsidP="00A42ADC">
            <w:pPr>
              <w:rPr>
                <w:lang w:val="en-GB"/>
              </w:rPr>
            </w:pPr>
          </w:p>
        </w:tc>
      </w:tr>
      <w:tr w:rsidR="005F2D79" w:rsidRPr="00B46E28" w14:paraId="7848C06C" w14:textId="77777777" w:rsidTr="009E1190">
        <w:trPr>
          <w:trHeight w:val="288"/>
        </w:trPr>
        <w:tc>
          <w:tcPr>
            <w:tcW w:w="2160" w:type="dxa"/>
            <w:noWrap/>
            <w:hideMark/>
          </w:tcPr>
          <w:p w14:paraId="474E59EF" w14:textId="77777777" w:rsidR="00A42ADC" w:rsidRPr="00B46E28" w:rsidRDefault="00A42ADC">
            <w:pPr>
              <w:rPr>
                <w:lang w:val="en-GB"/>
              </w:rPr>
            </w:pPr>
            <w:r w:rsidRPr="00B46E28">
              <w:rPr>
                <w:lang w:val="en-GB"/>
              </w:rPr>
              <w:t>Djibouti</w:t>
            </w:r>
          </w:p>
        </w:tc>
        <w:tc>
          <w:tcPr>
            <w:tcW w:w="720" w:type="dxa"/>
            <w:noWrap/>
            <w:hideMark/>
          </w:tcPr>
          <w:p w14:paraId="23DCEE82" w14:textId="77777777" w:rsidR="00A42ADC" w:rsidRPr="00B46E28" w:rsidRDefault="00A42ADC">
            <w:pPr>
              <w:rPr>
                <w:lang w:val="en-GB"/>
              </w:rPr>
            </w:pPr>
          </w:p>
        </w:tc>
        <w:tc>
          <w:tcPr>
            <w:tcW w:w="672" w:type="dxa"/>
            <w:noWrap/>
            <w:hideMark/>
          </w:tcPr>
          <w:p w14:paraId="6DB6AC0B" w14:textId="77777777" w:rsidR="00A42ADC" w:rsidRPr="00B46E28" w:rsidRDefault="00A42ADC" w:rsidP="00A42ADC">
            <w:pPr>
              <w:rPr>
                <w:lang w:val="en-GB"/>
              </w:rPr>
            </w:pPr>
            <w:r w:rsidRPr="00B46E28">
              <w:rPr>
                <w:lang w:val="en-GB"/>
              </w:rPr>
              <w:t>o</w:t>
            </w:r>
          </w:p>
        </w:tc>
        <w:tc>
          <w:tcPr>
            <w:tcW w:w="716" w:type="dxa"/>
            <w:noWrap/>
            <w:hideMark/>
          </w:tcPr>
          <w:p w14:paraId="13F31264" w14:textId="77777777" w:rsidR="00A42ADC" w:rsidRPr="00B46E28" w:rsidRDefault="00A42ADC" w:rsidP="00A42ADC">
            <w:pPr>
              <w:rPr>
                <w:lang w:val="en-GB"/>
              </w:rPr>
            </w:pPr>
          </w:p>
        </w:tc>
        <w:tc>
          <w:tcPr>
            <w:tcW w:w="716" w:type="dxa"/>
            <w:noWrap/>
            <w:hideMark/>
          </w:tcPr>
          <w:p w14:paraId="6F154B7C" w14:textId="77777777" w:rsidR="00A42ADC" w:rsidRPr="00B46E28" w:rsidRDefault="00A42ADC" w:rsidP="00A42ADC">
            <w:pPr>
              <w:rPr>
                <w:lang w:val="en-GB"/>
              </w:rPr>
            </w:pPr>
            <w:r w:rsidRPr="00B46E28">
              <w:rPr>
                <w:lang w:val="en-GB"/>
              </w:rPr>
              <w:t>o</w:t>
            </w:r>
          </w:p>
        </w:tc>
        <w:tc>
          <w:tcPr>
            <w:tcW w:w="716" w:type="dxa"/>
            <w:noWrap/>
            <w:hideMark/>
          </w:tcPr>
          <w:p w14:paraId="1EFDC6FD" w14:textId="77777777" w:rsidR="00A42ADC" w:rsidRPr="00B46E28" w:rsidRDefault="00A42ADC" w:rsidP="00A42ADC">
            <w:pPr>
              <w:rPr>
                <w:lang w:val="en-GB"/>
              </w:rPr>
            </w:pPr>
          </w:p>
        </w:tc>
        <w:tc>
          <w:tcPr>
            <w:tcW w:w="853" w:type="dxa"/>
            <w:noWrap/>
            <w:hideMark/>
          </w:tcPr>
          <w:p w14:paraId="08C7A3F7" w14:textId="77777777" w:rsidR="00A42ADC" w:rsidRPr="00B46E28" w:rsidRDefault="00A42ADC" w:rsidP="00A42ADC">
            <w:pPr>
              <w:rPr>
                <w:lang w:val="en-GB"/>
              </w:rPr>
            </w:pPr>
          </w:p>
        </w:tc>
        <w:tc>
          <w:tcPr>
            <w:tcW w:w="827" w:type="dxa"/>
            <w:noWrap/>
            <w:hideMark/>
          </w:tcPr>
          <w:p w14:paraId="6DE9FC37" w14:textId="77777777" w:rsidR="00A42ADC" w:rsidRPr="00B46E28" w:rsidRDefault="00A42ADC" w:rsidP="00A42ADC">
            <w:pPr>
              <w:rPr>
                <w:lang w:val="en-GB"/>
              </w:rPr>
            </w:pPr>
            <w:r w:rsidRPr="00B46E28">
              <w:rPr>
                <w:lang w:val="en-GB"/>
              </w:rPr>
              <w:t>o</w:t>
            </w:r>
          </w:p>
        </w:tc>
        <w:tc>
          <w:tcPr>
            <w:tcW w:w="1243" w:type="dxa"/>
            <w:noWrap/>
            <w:hideMark/>
          </w:tcPr>
          <w:p w14:paraId="447DC0BE" w14:textId="77777777" w:rsidR="00A42ADC" w:rsidRPr="00B46E28" w:rsidRDefault="00A42ADC" w:rsidP="00A42ADC">
            <w:pPr>
              <w:rPr>
                <w:lang w:val="en-GB"/>
              </w:rPr>
            </w:pPr>
          </w:p>
        </w:tc>
        <w:tc>
          <w:tcPr>
            <w:tcW w:w="1096" w:type="dxa"/>
            <w:noWrap/>
            <w:hideMark/>
          </w:tcPr>
          <w:p w14:paraId="27580F1E" w14:textId="77777777" w:rsidR="00A42ADC" w:rsidRPr="00B46E28" w:rsidRDefault="00A42ADC" w:rsidP="00A42ADC">
            <w:pPr>
              <w:rPr>
                <w:lang w:val="en-GB"/>
              </w:rPr>
            </w:pPr>
          </w:p>
        </w:tc>
      </w:tr>
      <w:tr w:rsidR="005F2D79" w:rsidRPr="00B46E28" w14:paraId="1AE5B9CF" w14:textId="77777777" w:rsidTr="009E1190">
        <w:trPr>
          <w:trHeight w:val="288"/>
        </w:trPr>
        <w:tc>
          <w:tcPr>
            <w:tcW w:w="2160" w:type="dxa"/>
            <w:noWrap/>
            <w:hideMark/>
          </w:tcPr>
          <w:p w14:paraId="1A0AD6DD" w14:textId="77777777" w:rsidR="00A42ADC" w:rsidRPr="00B46E28" w:rsidRDefault="00A42ADC">
            <w:pPr>
              <w:rPr>
                <w:lang w:val="en-GB"/>
              </w:rPr>
            </w:pPr>
            <w:r w:rsidRPr="00B46E28">
              <w:rPr>
                <w:lang w:val="en-GB"/>
              </w:rPr>
              <w:t>Dominica</w:t>
            </w:r>
          </w:p>
        </w:tc>
        <w:tc>
          <w:tcPr>
            <w:tcW w:w="720" w:type="dxa"/>
            <w:noWrap/>
            <w:hideMark/>
          </w:tcPr>
          <w:p w14:paraId="2CE197DB" w14:textId="77777777" w:rsidR="00A42ADC" w:rsidRPr="00B46E28" w:rsidRDefault="00A42ADC">
            <w:pPr>
              <w:rPr>
                <w:lang w:val="en-GB"/>
              </w:rPr>
            </w:pPr>
          </w:p>
        </w:tc>
        <w:tc>
          <w:tcPr>
            <w:tcW w:w="672" w:type="dxa"/>
            <w:noWrap/>
            <w:hideMark/>
          </w:tcPr>
          <w:p w14:paraId="658B6F8B" w14:textId="77777777" w:rsidR="00A42ADC" w:rsidRPr="00B46E28" w:rsidRDefault="00A42ADC" w:rsidP="00A42ADC">
            <w:pPr>
              <w:rPr>
                <w:lang w:val="en-GB"/>
              </w:rPr>
            </w:pPr>
          </w:p>
        </w:tc>
        <w:tc>
          <w:tcPr>
            <w:tcW w:w="716" w:type="dxa"/>
            <w:noWrap/>
            <w:hideMark/>
          </w:tcPr>
          <w:p w14:paraId="3143102C" w14:textId="77777777" w:rsidR="00A42ADC" w:rsidRPr="00B46E28" w:rsidRDefault="00A42ADC" w:rsidP="00A42ADC">
            <w:pPr>
              <w:rPr>
                <w:lang w:val="en-GB"/>
              </w:rPr>
            </w:pPr>
            <w:r w:rsidRPr="00B46E28">
              <w:rPr>
                <w:lang w:val="en-GB"/>
              </w:rPr>
              <w:t>o</w:t>
            </w:r>
          </w:p>
        </w:tc>
        <w:tc>
          <w:tcPr>
            <w:tcW w:w="716" w:type="dxa"/>
            <w:noWrap/>
            <w:hideMark/>
          </w:tcPr>
          <w:p w14:paraId="74D0384E" w14:textId="77777777" w:rsidR="00A42ADC" w:rsidRPr="00B46E28" w:rsidRDefault="00A42ADC" w:rsidP="00A42ADC">
            <w:pPr>
              <w:rPr>
                <w:lang w:val="en-GB"/>
              </w:rPr>
            </w:pPr>
          </w:p>
        </w:tc>
        <w:tc>
          <w:tcPr>
            <w:tcW w:w="716" w:type="dxa"/>
            <w:noWrap/>
            <w:hideMark/>
          </w:tcPr>
          <w:p w14:paraId="730CFDBF" w14:textId="77777777" w:rsidR="00A42ADC" w:rsidRPr="00B46E28" w:rsidRDefault="00A42ADC" w:rsidP="00A42ADC">
            <w:pPr>
              <w:rPr>
                <w:lang w:val="en-GB"/>
              </w:rPr>
            </w:pPr>
          </w:p>
        </w:tc>
        <w:tc>
          <w:tcPr>
            <w:tcW w:w="853" w:type="dxa"/>
            <w:noWrap/>
            <w:hideMark/>
          </w:tcPr>
          <w:p w14:paraId="546F7A80" w14:textId="77777777" w:rsidR="00A42ADC" w:rsidRPr="00B46E28" w:rsidRDefault="00A42ADC" w:rsidP="00A42ADC">
            <w:pPr>
              <w:rPr>
                <w:lang w:val="en-GB"/>
              </w:rPr>
            </w:pPr>
          </w:p>
        </w:tc>
        <w:tc>
          <w:tcPr>
            <w:tcW w:w="827" w:type="dxa"/>
            <w:noWrap/>
            <w:hideMark/>
          </w:tcPr>
          <w:p w14:paraId="53BB72EA" w14:textId="77777777" w:rsidR="00A42ADC" w:rsidRPr="00B46E28" w:rsidRDefault="00A42ADC" w:rsidP="00A42ADC">
            <w:pPr>
              <w:rPr>
                <w:lang w:val="en-GB"/>
              </w:rPr>
            </w:pPr>
          </w:p>
        </w:tc>
        <w:tc>
          <w:tcPr>
            <w:tcW w:w="1243" w:type="dxa"/>
            <w:noWrap/>
            <w:hideMark/>
          </w:tcPr>
          <w:p w14:paraId="593462DB" w14:textId="77777777" w:rsidR="00A42ADC" w:rsidRPr="00B46E28" w:rsidRDefault="00A42ADC" w:rsidP="00A42ADC">
            <w:pPr>
              <w:rPr>
                <w:lang w:val="en-GB"/>
              </w:rPr>
            </w:pPr>
          </w:p>
        </w:tc>
        <w:tc>
          <w:tcPr>
            <w:tcW w:w="1096" w:type="dxa"/>
            <w:noWrap/>
            <w:hideMark/>
          </w:tcPr>
          <w:p w14:paraId="49C16252" w14:textId="77777777" w:rsidR="00A42ADC" w:rsidRPr="00B46E28" w:rsidRDefault="00A42ADC" w:rsidP="00A42ADC">
            <w:pPr>
              <w:rPr>
                <w:lang w:val="en-GB"/>
              </w:rPr>
            </w:pPr>
          </w:p>
        </w:tc>
      </w:tr>
      <w:tr w:rsidR="005F2D79" w:rsidRPr="00B46E28" w14:paraId="446FF709" w14:textId="77777777" w:rsidTr="009E1190">
        <w:trPr>
          <w:trHeight w:val="288"/>
        </w:trPr>
        <w:tc>
          <w:tcPr>
            <w:tcW w:w="2160" w:type="dxa"/>
            <w:noWrap/>
            <w:hideMark/>
          </w:tcPr>
          <w:p w14:paraId="7A1601C1" w14:textId="77777777" w:rsidR="00A42ADC" w:rsidRPr="00B46E28" w:rsidRDefault="00A42ADC">
            <w:pPr>
              <w:rPr>
                <w:lang w:val="en-GB"/>
              </w:rPr>
            </w:pPr>
            <w:r w:rsidRPr="00B46E28">
              <w:rPr>
                <w:lang w:val="en-GB"/>
              </w:rPr>
              <w:t>Dominican Republic</w:t>
            </w:r>
          </w:p>
        </w:tc>
        <w:tc>
          <w:tcPr>
            <w:tcW w:w="720" w:type="dxa"/>
            <w:noWrap/>
            <w:hideMark/>
          </w:tcPr>
          <w:p w14:paraId="394E34DC" w14:textId="77777777" w:rsidR="00A42ADC" w:rsidRPr="00B46E28" w:rsidRDefault="00A42ADC">
            <w:pPr>
              <w:rPr>
                <w:lang w:val="en-GB"/>
              </w:rPr>
            </w:pPr>
          </w:p>
        </w:tc>
        <w:tc>
          <w:tcPr>
            <w:tcW w:w="672" w:type="dxa"/>
            <w:noWrap/>
            <w:hideMark/>
          </w:tcPr>
          <w:p w14:paraId="084EBD8F" w14:textId="77777777" w:rsidR="00A42ADC" w:rsidRPr="00B46E28" w:rsidRDefault="00A42ADC" w:rsidP="00A42ADC">
            <w:pPr>
              <w:rPr>
                <w:lang w:val="en-GB"/>
              </w:rPr>
            </w:pPr>
            <w:r w:rsidRPr="00B46E28">
              <w:rPr>
                <w:lang w:val="en-GB"/>
              </w:rPr>
              <w:t>o</w:t>
            </w:r>
          </w:p>
        </w:tc>
        <w:tc>
          <w:tcPr>
            <w:tcW w:w="716" w:type="dxa"/>
            <w:noWrap/>
            <w:hideMark/>
          </w:tcPr>
          <w:p w14:paraId="4FCABE10" w14:textId="77777777" w:rsidR="00A42ADC" w:rsidRPr="00B46E28" w:rsidRDefault="00A42ADC" w:rsidP="00A42ADC">
            <w:pPr>
              <w:rPr>
                <w:lang w:val="en-GB"/>
              </w:rPr>
            </w:pPr>
            <w:r w:rsidRPr="00B46E28">
              <w:rPr>
                <w:lang w:val="en-GB"/>
              </w:rPr>
              <w:t>o</w:t>
            </w:r>
          </w:p>
        </w:tc>
        <w:tc>
          <w:tcPr>
            <w:tcW w:w="716" w:type="dxa"/>
            <w:noWrap/>
            <w:hideMark/>
          </w:tcPr>
          <w:p w14:paraId="2FEA3E9C" w14:textId="77777777" w:rsidR="00A42ADC" w:rsidRPr="00B46E28" w:rsidRDefault="00A42ADC" w:rsidP="00A42ADC">
            <w:pPr>
              <w:rPr>
                <w:lang w:val="en-GB"/>
              </w:rPr>
            </w:pPr>
          </w:p>
        </w:tc>
        <w:tc>
          <w:tcPr>
            <w:tcW w:w="716" w:type="dxa"/>
            <w:noWrap/>
            <w:hideMark/>
          </w:tcPr>
          <w:p w14:paraId="4870B57F" w14:textId="77777777" w:rsidR="00A42ADC" w:rsidRPr="00B46E28" w:rsidRDefault="00A42ADC" w:rsidP="00A42ADC">
            <w:pPr>
              <w:rPr>
                <w:lang w:val="en-GB"/>
              </w:rPr>
            </w:pPr>
          </w:p>
        </w:tc>
        <w:tc>
          <w:tcPr>
            <w:tcW w:w="853" w:type="dxa"/>
            <w:noWrap/>
            <w:hideMark/>
          </w:tcPr>
          <w:p w14:paraId="26EFA646" w14:textId="77777777" w:rsidR="00A42ADC" w:rsidRPr="00B46E28" w:rsidRDefault="00A42ADC" w:rsidP="00A42ADC">
            <w:pPr>
              <w:rPr>
                <w:lang w:val="en-GB"/>
              </w:rPr>
            </w:pPr>
          </w:p>
        </w:tc>
        <w:tc>
          <w:tcPr>
            <w:tcW w:w="827" w:type="dxa"/>
            <w:noWrap/>
            <w:hideMark/>
          </w:tcPr>
          <w:p w14:paraId="52CA9CCD" w14:textId="77777777" w:rsidR="00A42ADC" w:rsidRPr="00B46E28" w:rsidRDefault="00A42ADC" w:rsidP="00A42ADC">
            <w:pPr>
              <w:rPr>
                <w:lang w:val="en-GB"/>
              </w:rPr>
            </w:pPr>
          </w:p>
        </w:tc>
        <w:tc>
          <w:tcPr>
            <w:tcW w:w="1243" w:type="dxa"/>
            <w:noWrap/>
            <w:hideMark/>
          </w:tcPr>
          <w:p w14:paraId="41EE485A" w14:textId="77777777" w:rsidR="00A42ADC" w:rsidRPr="00B46E28" w:rsidRDefault="00A42ADC" w:rsidP="00A42ADC">
            <w:pPr>
              <w:rPr>
                <w:lang w:val="en-GB"/>
              </w:rPr>
            </w:pPr>
          </w:p>
        </w:tc>
        <w:tc>
          <w:tcPr>
            <w:tcW w:w="1096" w:type="dxa"/>
            <w:noWrap/>
            <w:hideMark/>
          </w:tcPr>
          <w:p w14:paraId="6D5A8367" w14:textId="77777777" w:rsidR="00A42ADC" w:rsidRPr="00B46E28" w:rsidRDefault="00A42ADC" w:rsidP="00A42ADC">
            <w:pPr>
              <w:rPr>
                <w:lang w:val="en-GB"/>
              </w:rPr>
            </w:pPr>
          </w:p>
        </w:tc>
      </w:tr>
      <w:tr w:rsidR="005F2D79" w:rsidRPr="00B46E28" w14:paraId="5B7AEC58" w14:textId="77777777" w:rsidTr="009E1190">
        <w:trPr>
          <w:trHeight w:val="288"/>
        </w:trPr>
        <w:tc>
          <w:tcPr>
            <w:tcW w:w="2160" w:type="dxa"/>
            <w:noWrap/>
            <w:hideMark/>
          </w:tcPr>
          <w:p w14:paraId="1664EE69" w14:textId="77777777" w:rsidR="00A42ADC" w:rsidRPr="00B46E28" w:rsidRDefault="00A42ADC">
            <w:pPr>
              <w:rPr>
                <w:lang w:val="en-GB"/>
              </w:rPr>
            </w:pPr>
            <w:r w:rsidRPr="00B46E28">
              <w:rPr>
                <w:lang w:val="en-GB"/>
              </w:rPr>
              <w:t>Ecuador</w:t>
            </w:r>
          </w:p>
        </w:tc>
        <w:tc>
          <w:tcPr>
            <w:tcW w:w="720" w:type="dxa"/>
            <w:noWrap/>
            <w:hideMark/>
          </w:tcPr>
          <w:p w14:paraId="391AF954" w14:textId="77777777" w:rsidR="00A42ADC" w:rsidRPr="00B46E28" w:rsidRDefault="00A42ADC">
            <w:pPr>
              <w:rPr>
                <w:lang w:val="en-GB"/>
              </w:rPr>
            </w:pPr>
          </w:p>
        </w:tc>
        <w:tc>
          <w:tcPr>
            <w:tcW w:w="672" w:type="dxa"/>
            <w:noWrap/>
            <w:hideMark/>
          </w:tcPr>
          <w:p w14:paraId="5ADBD46B" w14:textId="77777777" w:rsidR="00A42ADC" w:rsidRPr="00B46E28" w:rsidRDefault="00A42ADC" w:rsidP="00A42ADC">
            <w:pPr>
              <w:rPr>
                <w:lang w:val="en-GB"/>
              </w:rPr>
            </w:pPr>
            <w:r w:rsidRPr="00B46E28">
              <w:rPr>
                <w:lang w:val="en-GB"/>
              </w:rPr>
              <w:t>o</w:t>
            </w:r>
          </w:p>
        </w:tc>
        <w:tc>
          <w:tcPr>
            <w:tcW w:w="716" w:type="dxa"/>
            <w:noWrap/>
            <w:hideMark/>
          </w:tcPr>
          <w:p w14:paraId="3E7102F5" w14:textId="77777777" w:rsidR="00A42ADC" w:rsidRPr="00B46E28" w:rsidRDefault="00A42ADC" w:rsidP="00A42ADC">
            <w:pPr>
              <w:rPr>
                <w:lang w:val="en-GB"/>
              </w:rPr>
            </w:pPr>
          </w:p>
        </w:tc>
        <w:tc>
          <w:tcPr>
            <w:tcW w:w="716" w:type="dxa"/>
            <w:noWrap/>
            <w:hideMark/>
          </w:tcPr>
          <w:p w14:paraId="108B5509" w14:textId="77777777" w:rsidR="00A42ADC" w:rsidRPr="00B46E28" w:rsidRDefault="00A42ADC" w:rsidP="00A42ADC">
            <w:pPr>
              <w:rPr>
                <w:lang w:val="en-GB"/>
              </w:rPr>
            </w:pPr>
          </w:p>
        </w:tc>
        <w:tc>
          <w:tcPr>
            <w:tcW w:w="716" w:type="dxa"/>
            <w:noWrap/>
            <w:hideMark/>
          </w:tcPr>
          <w:p w14:paraId="4C4A008D" w14:textId="77777777" w:rsidR="00A42ADC" w:rsidRPr="00B46E28" w:rsidRDefault="00A42ADC" w:rsidP="00A42ADC">
            <w:pPr>
              <w:rPr>
                <w:lang w:val="en-GB"/>
              </w:rPr>
            </w:pPr>
          </w:p>
        </w:tc>
        <w:tc>
          <w:tcPr>
            <w:tcW w:w="853" w:type="dxa"/>
            <w:noWrap/>
            <w:hideMark/>
          </w:tcPr>
          <w:p w14:paraId="4E040999" w14:textId="77777777" w:rsidR="00A42ADC" w:rsidRPr="00B46E28" w:rsidRDefault="00A42ADC" w:rsidP="00A42ADC">
            <w:pPr>
              <w:rPr>
                <w:lang w:val="en-GB"/>
              </w:rPr>
            </w:pPr>
          </w:p>
        </w:tc>
        <w:tc>
          <w:tcPr>
            <w:tcW w:w="827" w:type="dxa"/>
            <w:noWrap/>
            <w:hideMark/>
          </w:tcPr>
          <w:p w14:paraId="0BF10D66" w14:textId="77777777" w:rsidR="00A42ADC" w:rsidRPr="00B46E28" w:rsidRDefault="00A42ADC" w:rsidP="00A42ADC">
            <w:pPr>
              <w:rPr>
                <w:lang w:val="en-GB"/>
              </w:rPr>
            </w:pPr>
          </w:p>
        </w:tc>
        <w:tc>
          <w:tcPr>
            <w:tcW w:w="1243" w:type="dxa"/>
            <w:noWrap/>
            <w:hideMark/>
          </w:tcPr>
          <w:p w14:paraId="399BBB3A" w14:textId="77777777" w:rsidR="00A42ADC" w:rsidRPr="00B46E28" w:rsidRDefault="00A42ADC" w:rsidP="00A42ADC">
            <w:pPr>
              <w:rPr>
                <w:lang w:val="en-GB"/>
              </w:rPr>
            </w:pPr>
          </w:p>
        </w:tc>
        <w:tc>
          <w:tcPr>
            <w:tcW w:w="1096" w:type="dxa"/>
            <w:noWrap/>
            <w:hideMark/>
          </w:tcPr>
          <w:p w14:paraId="266A6A40" w14:textId="77777777" w:rsidR="00A42ADC" w:rsidRPr="00B46E28" w:rsidRDefault="00A42ADC" w:rsidP="00A42ADC">
            <w:pPr>
              <w:rPr>
                <w:lang w:val="en-GB"/>
              </w:rPr>
            </w:pPr>
          </w:p>
        </w:tc>
      </w:tr>
      <w:tr w:rsidR="005F2D79" w:rsidRPr="00B46E28" w14:paraId="51AACCBB" w14:textId="77777777" w:rsidTr="009E1190">
        <w:trPr>
          <w:trHeight w:val="288"/>
        </w:trPr>
        <w:tc>
          <w:tcPr>
            <w:tcW w:w="2160" w:type="dxa"/>
            <w:noWrap/>
            <w:hideMark/>
          </w:tcPr>
          <w:p w14:paraId="15C9D6AB" w14:textId="77777777" w:rsidR="00A42ADC" w:rsidRPr="00B46E28" w:rsidRDefault="00A42ADC">
            <w:pPr>
              <w:rPr>
                <w:lang w:val="en-GB"/>
              </w:rPr>
            </w:pPr>
            <w:r w:rsidRPr="00B46E28">
              <w:rPr>
                <w:lang w:val="en-GB"/>
              </w:rPr>
              <w:t>Egypt</w:t>
            </w:r>
          </w:p>
        </w:tc>
        <w:tc>
          <w:tcPr>
            <w:tcW w:w="720" w:type="dxa"/>
            <w:noWrap/>
            <w:hideMark/>
          </w:tcPr>
          <w:p w14:paraId="7B3D2AC5" w14:textId="77777777" w:rsidR="00A42ADC" w:rsidRPr="00B46E28" w:rsidRDefault="00A42ADC">
            <w:pPr>
              <w:rPr>
                <w:lang w:val="en-GB"/>
              </w:rPr>
            </w:pPr>
          </w:p>
        </w:tc>
        <w:tc>
          <w:tcPr>
            <w:tcW w:w="672" w:type="dxa"/>
            <w:noWrap/>
            <w:hideMark/>
          </w:tcPr>
          <w:p w14:paraId="749EC0CC" w14:textId="77777777" w:rsidR="00A42ADC" w:rsidRPr="00B46E28" w:rsidRDefault="00A42ADC" w:rsidP="00A42ADC">
            <w:pPr>
              <w:rPr>
                <w:lang w:val="en-GB"/>
              </w:rPr>
            </w:pPr>
            <w:r w:rsidRPr="00B46E28">
              <w:rPr>
                <w:lang w:val="en-GB"/>
              </w:rPr>
              <w:t>o</w:t>
            </w:r>
          </w:p>
        </w:tc>
        <w:tc>
          <w:tcPr>
            <w:tcW w:w="716" w:type="dxa"/>
            <w:noWrap/>
            <w:hideMark/>
          </w:tcPr>
          <w:p w14:paraId="09574E6B" w14:textId="77777777" w:rsidR="00A42ADC" w:rsidRPr="00B46E28" w:rsidRDefault="00A42ADC" w:rsidP="00A42ADC">
            <w:pPr>
              <w:rPr>
                <w:lang w:val="en-GB"/>
              </w:rPr>
            </w:pPr>
          </w:p>
        </w:tc>
        <w:tc>
          <w:tcPr>
            <w:tcW w:w="716" w:type="dxa"/>
            <w:noWrap/>
            <w:hideMark/>
          </w:tcPr>
          <w:p w14:paraId="75681F88" w14:textId="77777777" w:rsidR="00A42ADC" w:rsidRPr="00B46E28" w:rsidRDefault="00A42ADC" w:rsidP="00A42ADC">
            <w:pPr>
              <w:rPr>
                <w:lang w:val="en-GB"/>
              </w:rPr>
            </w:pPr>
          </w:p>
        </w:tc>
        <w:tc>
          <w:tcPr>
            <w:tcW w:w="716" w:type="dxa"/>
            <w:noWrap/>
            <w:hideMark/>
          </w:tcPr>
          <w:p w14:paraId="368E9B3E" w14:textId="77777777" w:rsidR="00A42ADC" w:rsidRPr="00B46E28" w:rsidRDefault="00A42ADC" w:rsidP="00A42ADC">
            <w:pPr>
              <w:rPr>
                <w:lang w:val="en-GB"/>
              </w:rPr>
            </w:pPr>
          </w:p>
        </w:tc>
        <w:tc>
          <w:tcPr>
            <w:tcW w:w="853" w:type="dxa"/>
            <w:noWrap/>
            <w:hideMark/>
          </w:tcPr>
          <w:p w14:paraId="17E676A9" w14:textId="77777777" w:rsidR="00A42ADC" w:rsidRPr="00B46E28" w:rsidRDefault="00A42ADC" w:rsidP="00A42ADC">
            <w:pPr>
              <w:rPr>
                <w:lang w:val="en-GB"/>
              </w:rPr>
            </w:pPr>
          </w:p>
        </w:tc>
        <w:tc>
          <w:tcPr>
            <w:tcW w:w="827" w:type="dxa"/>
            <w:noWrap/>
            <w:hideMark/>
          </w:tcPr>
          <w:p w14:paraId="7F6302C3" w14:textId="77777777" w:rsidR="00A42ADC" w:rsidRPr="00B46E28" w:rsidRDefault="00A42ADC" w:rsidP="00A42ADC">
            <w:pPr>
              <w:rPr>
                <w:lang w:val="en-GB"/>
              </w:rPr>
            </w:pPr>
          </w:p>
        </w:tc>
        <w:tc>
          <w:tcPr>
            <w:tcW w:w="1243" w:type="dxa"/>
            <w:noWrap/>
            <w:hideMark/>
          </w:tcPr>
          <w:p w14:paraId="146DFD16" w14:textId="77777777" w:rsidR="00A42ADC" w:rsidRPr="00B46E28" w:rsidRDefault="00A42ADC" w:rsidP="00A42ADC">
            <w:pPr>
              <w:rPr>
                <w:lang w:val="en-GB"/>
              </w:rPr>
            </w:pPr>
          </w:p>
        </w:tc>
        <w:tc>
          <w:tcPr>
            <w:tcW w:w="1096" w:type="dxa"/>
            <w:noWrap/>
            <w:hideMark/>
          </w:tcPr>
          <w:p w14:paraId="5A92ED69" w14:textId="77777777" w:rsidR="00A42ADC" w:rsidRPr="00B46E28" w:rsidRDefault="00A42ADC" w:rsidP="00A42ADC">
            <w:pPr>
              <w:rPr>
                <w:lang w:val="en-GB"/>
              </w:rPr>
            </w:pPr>
          </w:p>
        </w:tc>
      </w:tr>
      <w:tr w:rsidR="005F2D79" w:rsidRPr="00B46E28" w14:paraId="0CF751D2" w14:textId="77777777" w:rsidTr="009E1190">
        <w:trPr>
          <w:trHeight w:val="288"/>
        </w:trPr>
        <w:tc>
          <w:tcPr>
            <w:tcW w:w="2160" w:type="dxa"/>
            <w:noWrap/>
            <w:hideMark/>
          </w:tcPr>
          <w:p w14:paraId="207CF7E1" w14:textId="77777777" w:rsidR="00A42ADC" w:rsidRPr="00B46E28" w:rsidRDefault="00A42ADC">
            <w:pPr>
              <w:rPr>
                <w:lang w:val="en-GB"/>
              </w:rPr>
            </w:pPr>
            <w:r w:rsidRPr="00B46E28">
              <w:rPr>
                <w:lang w:val="en-GB"/>
              </w:rPr>
              <w:t>El Salvador</w:t>
            </w:r>
          </w:p>
        </w:tc>
        <w:tc>
          <w:tcPr>
            <w:tcW w:w="720" w:type="dxa"/>
            <w:noWrap/>
            <w:hideMark/>
          </w:tcPr>
          <w:p w14:paraId="753E3353" w14:textId="77777777" w:rsidR="00A42ADC" w:rsidRPr="00B46E28" w:rsidRDefault="00A42ADC">
            <w:pPr>
              <w:rPr>
                <w:lang w:val="en-GB"/>
              </w:rPr>
            </w:pPr>
          </w:p>
        </w:tc>
        <w:tc>
          <w:tcPr>
            <w:tcW w:w="672" w:type="dxa"/>
            <w:noWrap/>
            <w:hideMark/>
          </w:tcPr>
          <w:p w14:paraId="6E43E705" w14:textId="77777777" w:rsidR="00A42ADC" w:rsidRPr="00B46E28" w:rsidRDefault="00A42ADC" w:rsidP="00A42ADC">
            <w:pPr>
              <w:rPr>
                <w:lang w:val="en-GB"/>
              </w:rPr>
            </w:pPr>
            <w:r w:rsidRPr="00B46E28">
              <w:rPr>
                <w:lang w:val="en-GB"/>
              </w:rPr>
              <w:t>o</w:t>
            </w:r>
          </w:p>
        </w:tc>
        <w:tc>
          <w:tcPr>
            <w:tcW w:w="716" w:type="dxa"/>
            <w:noWrap/>
            <w:hideMark/>
          </w:tcPr>
          <w:p w14:paraId="3E028C00" w14:textId="77777777" w:rsidR="00A42ADC" w:rsidRPr="00B46E28" w:rsidRDefault="00A42ADC" w:rsidP="00A42ADC">
            <w:pPr>
              <w:rPr>
                <w:lang w:val="en-GB"/>
              </w:rPr>
            </w:pPr>
          </w:p>
        </w:tc>
        <w:tc>
          <w:tcPr>
            <w:tcW w:w="716" w:type="dxa"/>
            <w:noWrap/>
            <w:hideMark/>
          </w:tcPr>
          <w:p w14:paraId="02C1A61C" w14:textId="77777777" w:rsidR="00A42ADC" w:rsidRPr="00B46E28" w:rsidRDefault="00A42ADC" w:rsidP="00A42ADC">
            <w:pPr>
              <w:rPr>
                <w:lang w:val="en-GB"/>
              </w:rPr>
            </w:pPr>
          </w:p>
        </w:tc>
        <w:tc>
          <w:tcPr>
            <w:tcW w:w="716" w:type="dxa"/>
            <w:noWrap/>
            <w:hideMark/>
          </w:tcPr>
          <w:p w14:paraId="5A0E25EF" w14:textId="77777777" w:rsidR="00A42ADC" w:rsidRPr="00B46E28" w:rsidRDefault="00A42ADC" w:rsidP="00A42ADC">
            <w:pPr>
              <w:rPr>
                <w:lang w:val="en-GB"/>
              </w:rPr>
            </w:pPr>
          </w:p>
        </w:tc>
        <w:tc>
          <w:tcPr>
            <w:tcW w:w="853" w:type="dxa"/>
            <w:noWrap/>
            <w:hideMark/>
          </w:tcPr>
          <w:p w14:paraId="6BD230A5" w14:textId="77777777" w:rsidR="00A42ADC" w:rsidRPr="00B46E28" w:rsidRDefault="00A42ADC" w:rsidP="00A42ADC">
            <w:pPr>
              <w:rPr>
                <w:lang w:val="en-GB"/>
              </w:rPr>
            </w:pPr>
          </w:p>
        </w:tc>
        <w:tc>
          <w:tcPr>
            <w:tcW w:w="827" w:type="dxa"/>
            <w:noWrap/>
            <w:hideMark/>
          </w:tcPr>
          <w:p w14:paraId="79A10D38" w14:textId="77777777" w:rsidR="00A42ADC" w:rsidRPr="00B46E28" w:rsidRDefault="00A42ADC" w:rsidP="00A42ADC">
            <w:pPr>
              <w:rPr>
                <w:lang w:val="en-GB"/>
              </w:rPr>
            </w:pPr>
          </w:p>
        </w:tc>
        <w:tc>
          <w:tcPr>
            <w:tcW w:w="1243" w:type="dxa"/>
            <w:noWrap/>
            <w:hideMark/>
          </w:tcPr>
          <w:p w14:paraId="3285111C" w14:textId="77777777" w:rsidR="00A42ADC" w:rsidRPr="00B46E28" w:rsidRDefault="00A42ADC" w:rsidP="00A42ADC">
            <w:pPr>
              <w:rPr>
                <w:lang w:val="en-GB"/>
              </w:rPr>
            </w:pPr>
          </w:p>
        </w:tc>
        <w:tc>
          <w:tcPr>
            <w:tcW w:w="1096" w:type="dxa"/>
            <w:noWrap/>
            <w:hideMark/>
          </w:tcPr>
          <w:p w14:paraId="35EE2B13" w14:textId="77777777" w:rsidR="00A42ADC" w:rsidRPr="00B46E28" w:rsidRDefault="00A42ADC" w:rsidP="00A42ADC">
            <w:pPr>
              <w:rPr>
                <w:lang w:val="en-GB"/>
              </w:rPr>
            </w:pPr>
          </w:p>
        </w:tc>
      </w:tr>
      <w:tr w:rsidR="005F2D79" w:rsidRPr="00B46E28" w14:paraId="2C286F21" w14:textId="77777777" w:rsidTr="009E1190">
        <w:trPr>
          <w:trHeight w:val="288"/>
        </w:trPr>
        <w:tc>
          <w:tcPr>
            <w:tcW w:w="2160" w:type="dxa"/>
            <w:noWrap/>
            <w:hideMark/>
          </w:tcPr>
          <w:p w14:paraId="070A9792" w14:textId="77777777" w:rsidR="00A42ADC" w:rsidRPr="00B46E28" w:rsidRDefault="00A42ADC">
            <w:pPr>
              <w:rPr>
                <w:lang w:val="en-GB"/>
              </w:rPr>
            </w:pPr>
            <w:r w:rsidRPr="00B46E28">
              <w:rPr>
                <w:lang w:val="en-GB"/>
              </w:rPr>
              <w:t>Equatorial Guinea</w:t>
            </w:r>
          </w:p>
        </w:tc>
        <w:tc>
          <w:tcPr>
            <w:tcW w:w="720" w:type="dxa"/>
            <w:noWrap/>
            <w:hideMark/>
          </w:tcPr>
          <w:p w14:paraId="3C656AF2" w14:textId="77777777" w:rsidR="00A42ADC" w:rsidRPr="00B46E28" w:rsidRDefault="00A42ADC">
            <w:pPr>
              <w:rPr>
                <w:lang w:val="en-GB"/>
              </w:rPr>
            </w:pPr>
          </w:p>
        </w:tc>
        <w:tc>
          <w:tcPr>
            <w:tcW w:w="672" w:type="dxa"/>
            <w:noWrap/>
            <w:hideMark/>
          </w:tcPr>
          <w:p w14:paraId="19C49484" w14:textId="77777777" w:rsidR="00A42ADC" w:rsidRPr="00B46E28" w:rsidRDefault="00A42ADC" w:rsidP="00A42ADC">
            <w:pPr>
              <w:rPr>
                <w:lang w:val="en-GB"/>
              </w:rPr>
            </w:pPr>
            <w:r w:rsidRPr="00B46E28">
              <w:rPr>
                <w:lang w:val="en-GB"/>
              </w:rPr>
              <w:t>o</w:t>
            </w:r>
          </w:p>
        </w:tc>
        <w:tc>
          <w:tcPr>
            <w:tcW w:w="716" w:type="dxa"/>
            <w:noWrap/>
            <w:hideMark/>
          </w:tcPr>
          <w:p w14:paraId="25825430" w14:textId="77777777" w:rsidR="00A42ADC" w:rsidRPr="00B46E28" w:rsidRDefault="00A42ADC" w:rsidP="00A42ADC">
            <w:pPr>
              <w:rPr>
                <w:lang w:val="en-GB"/>
              </w:rPr>
            </w:pPr>
          </w:p>
        </w:tc>
        <w:tc>
          <w:tcPr>
            <w:tcW w:w="716" w:type="dxa"/>
            <w:noWrap/>
            <w:hideMark/>
          </w:tcPr>
          <w:p w14:paraId="13E46CD0" w14:textId="77777777" w:rsidR="00A42ADC" w:rsidRPr="00B46E28" w:rsidRDefault="00A42ADC" w:rsidP="00A42ADC">
            <w:pPr>
              <w:rPr>
                <w:lang w:val="en-GB"/>
              </w:rPr>
            </w:pPr>
          </w:p>
        </w:tc>
        <w:tc>
          <w:tcPr>
            <w:tcW w:w="716" w:type="dxa"/>
            <w:noWrap/>
            <w:hideMark/>
          </w:tcPr>
          <w:p w14:paraId="3D2F23F5" w14:textId="77777777" w:rsidR="00A42ADC" w:rsidRPr="00B46E28" w:rsidRDefault="00A42ADC" w:rsidP="00A42ADC">
            <w:pPr>
              <w:rPr>
                <w:lang w:val="en-GB"/>
              </w:rPr>
            </w:pPr>
          </w:p>
        </w:tc>
        <w:tc>
          <w:tcPr>
            <w:tcW w:w="853" w:type="dxa"/>
            <w:noWrap/>
            <w:hideMark/>
          </w:tcPr>
          <w:p w14:paraId="548330EA" w14:textId="77777777" w:rsidR="00A42ADC" w:rsidRPr="00B46E28" w:rsidRDefault="00A42ADC" w:rsidP="00A42ADC">
            <w:pPr>
              <w:rPr>
                <w:lang w:val="en-GB"/>
              </w:rPr>
            </w:pPr>
          </w:p>
        </w:tc>
        <w:tc>
          <w:tcPr>
            <w:tcW w:w="827" w:type="dxa"/>
            <w:noWrap/>
            <w:hideMark/>
          </w:tcPr>
          <w:p w14:paraId="47F862B7" w14:textId="77777777" w:rsidR="00A42ADC" w:rsidRPr="00B46E28" w:rsidRDefault="00A42ADC" w:rsidP="00A42ADC">
            <w:pPr>
              <w:rPr>
                <w:lang w:val="en-GB"/>
              </w:rPr>
            </w:pPr>
          </w:p>
        </w:tc>
        <w:tc>
          <w:tcPr>
            <w:tcW w:w="1243" w:type="dxa"/>
            <w:noWrap/>
            <w:hideMark/>
          </w:tcPr>
          <w:p w14:paraId="1EEFDAED" w14:textId="77777777" w:rsidR="00A42ADC" w:rsidRPr="00B46E28" w:rsidRDefault="00A42ADC" w:rsidP="00A42ADC">
            <w:pPr>
              <w:rPr>
                <w:lang w:val="en-GB"/>
              </w:rPr>
            </w:pPr>
          </w:p>
        </w:tc>
        <w:tc>
          <w:tcPr>
            <w:tcW w:w="1096" w:type="dxa"/>
            <w:noWrap/>
            <w:hideMark/>
          </w:tcPr>
          <w:p w14:paraId="72AE84C5" w14:textId="77777777" w:rsidR="00A42ADC" w:rsidRPr="00B46E28" w:rsidRDefault="00A42ADC" w:rsidP="00A42ADC">
            <w:pPr>
              <w:rPr>
                <w:lang w:val="en-GB"/>
              </w:rPr>
            </w:pPr>
          </w:p>
        </w:tc>
      </w:tr>
      <w:tr w:rsidR="005F2D79" w:rsidRPr="00B46E28" w14:paraId="731826B3" w14:textId="77777777" w:rsidTr="009E1190">
        <w:trPr>
          <w:trHeight w:val="288"/>
        </w:trPr>
        <w:tc>
          <w:tcPr>
            <w:tcW w:w="2160" w:type="dxa"/>
            <w:noWrap/>
            <w:hideMark/>
          </w:tcPr>
          <w:p w14:paraId="263C1EAE" w14:textId="77777777" w:rsidR="00A42ADC" w:rsidRPr="00B46E28" w:rsidRDefault="00A42ADC">
            <w:pPr>
              <w:rPr>
                <w:lang w:val="en-GB"/>
              </w:rPr>
            </w:pPr>
            <w:r w:rsidRPr="00B46E28">
              <w:rPr>
                <w:lang w:val="en-GB"/>
              </w:rPr>
              <w:t>Eritrea</w:t>
            </w:r>
          </w:p>
        </w:tc>
        <w:tc>
          <w:tcPr>
            <w:tcW w:w="720" w:type="dxa"/>
            <w:noWrap/>
            <w:hideMark/>
          </w:tcPr>
          <w:p w14:paraId="6B71BCF2" w14:textId="77777777" w:rsidR="00A42ADC" w:rsidRPr="00B46E28" w:rsidRDefault="00A42ADC">
            <w:pPr>
              <w:rPr>
                <w:lang w:val="en-GB"/>
              </w:rPr>
            </w:pPr>
          </w:p>
        </w:tc>
        <w:tc>
          <w:tcPr>
            <w:tcW w:w="672" w:type="dxa"/>
            <w:noWrap/>
            <w:hideMark/>
          </w:tcPr>
          <w:p w14:paraId="056A718D" w14:textId="77777777" w:rsidR="00A42ADC" w:rsidRPr="00B46E28" w:rsidRDefault="00A42ADC" w:rsidP="00A42ADC">
            <w:pPr>
              <w:rPr>
                <w:lang w:val="en-GB"/>
              </w:rPr>
            </w:pPr>
          </w:p>
        </w:tc>
        <w:tc>
          <w:tcPr>
            <w:tcW w:w="716" w:type="dxa"/>
            <w:noWrap/>
            <w:hideMark/>
          </w:tcPr>
          <w:p w14:paraId="5F92D569" w14:textId="77777777" w:rsidR="00A42ADC" w:rsidRPr="00B46E28" w:rsidRDefault="00A42ADC" w:rsidP="00A42ADC">
            <w:pPr>
              <w:rPr>
                <w:lang w:val="en-GB"/>
              </w:rPr>
            </w:pPr>
          </w:p>
        </w:tc>
        <w:tc>
          <w:tcPr>
            <w:tcW w:w="716" w:type="dxa"/>
            <w:noWrap/>
            <w:hideMark/>
          </w:tcPr>
          <w:p w14:paraId="1F11F6E9" w14:textId="77777777" w:rsidR="00A42ADC" w:rsidRPr="00B46E28" w:rsidRDefault="00A42ADC" w:rsidP="00A42ADC">
            <w:pPr>
              <w:rPr>
                <w:lang w:val="en-GB"/>
              </w:rPr>
            </w:pPr>
            <w:r w:rsidRPr="00B46E28">
              <w:rPr>
                <w:lang w:val="en-GB"/>
              </w:rPr>
              <w:t>o</w:t>
            </w:r>
          </w:p>
        </w:tc>
        <w:tc>
          <w:tcPr>
            <w:tcW w:w="716" w:type="dxa"/>
            <w:noWrap/>
            <w:hideMark/>
          </w:tcPr>
          <w:p w14:paraId="0F3A135A" w14:textId="77777777" w:rsidR="00A42ADC" w:rsidRPr="00B46E28" w:rsidRDefault="00A42ADC" w:rsidP="00A42ADC">
            <w:pPr>
              <w:rPr>
                <w:lang w:val="en-GB"/>
              </w:rPr>
            </w:pPr>
            <w:r w:rsidRPr="00B46E28">
              <w:rPr>
                <w:lang w:val="en-GB"/>
              </w:rPr>
              <w:t>o</w:t>
            </w:r>
          </w:p>
        </w:tc>
        <w:tc>
          <w:tcPr>
            <w:tcW w:w="853" w:type="dxa"/>
            <w:noWrap/>
            <w:hideMark/>
          </w:tcPr>
          <w:p w14:paraId="42051AD8" w14:textId="77777777" w:rsidR="00A42ADC" w:rsidRPr="00B46E28" w:rsidRDefault="00A42ADC" w:rsidP="00A42ADC">
            <w:pPr>
              <w:rPr>
                <w:lang w:val="en-GB"/>
              </w:rPr>
            </w:pPr>
          </w:p>
        </w:tc>
        <w:tc>
          <w:tcPr>
            <w:tcW w:w="827" w:type="dxa"/>
            <w:noWrap/>
            <w:hideMark/>
          </w:tcPr>
          <w:p w14:paraId="58E39E51" w14:textId="77777777" w:rsidR="00A42ADC" w:rsidRPr="00B46E28" w:rsidRDefault="00A42ADC" w:rsidP="00A42ADC">
            <w:pPr>
              <w:rPr>
                <w:lang w:val="en-GB"/>
              </w:rPr>
            </w:pPr>
            <w:r w:rsidRPr="00B46E28">
              <w:rPr>
                <w:lang w:val="en-GB"/>
              </w:rPr>
              <w:t>o</w:t>
            </w:r>
          </w:p>
        </w:tc>
        <w:tc>
          <w:tcPr>
            <w:tcW w:w="1243" w:type="dxa"/>
            <w:noWrap/>
            <w:hideMark/>
          </w:tcPr>
          <w:p w14:paraId="2F3D7F11" w14:textId="77777777" w:rsidR="00A42ADC" w:rsidRPr="00B46E28" w:rsidRDefault="00A42ADC" w:rsidP="00A42ADC">
            <w:pPr>
              <w:rPr>
                <w:lang w:val="en-GB"/>
              </w:rPr>
            </w:pPr>
          </w:p>
        </w:tc>
        <w:tc>
          <w:tcPr>
            <w:tcW w:w="1096" w:type="dxa"/>
            <w:noWrap/>
            <w:hideMark/>
          </w:tcPr>
          <w:p w14:paraId="65406965" w14:textId="77777777" w:rsidR="00A42ADC" w:rsidRPr="00B46E28" w:rsidRDefault="00A42ADC" w:rsidP="00A42ADC">
            <w:pPr>
              <w:rPr>
                <w:lang w:val="en-GB"/>
              </w:rPr>
            </w:pPr>
          </w:p>
        </w:tc>
      </w:tr>
      <w:tr w:rsidR="005F2D79" w:rsidRPr="00B46E28" w14:paraId="762AE4CF" w14:textId="77777777" w:rsidTr="009E1190">
        <w:trPr>
          <w:trHeight w:val="288"/>
        </w:trPr>
        <w:tc>
          <w:tcPr>
            <w:tcW w:w="2160" w:type="dxa"/>
            <w:noWrap/>
            <w:hideMark/>
          </w:tcPr>
          <w:p w14:paraId="00918729" w14:textId="77777777" w:rsidR="00A42ADC" w:rsidRPr="00B46E28" w:rsidRDefault="00A42ADC">
            <w:pPr>
              <w:rPr>
                <w:lang w:val="en-GB"/>
              </w:rPr>
            </w:pPr>
            <w:r w:rsidRPr="00B46E28">
              <w:rPr>
                <w:lang w:val="en-GB"/>
              </w:rPr>
              <w:t>Estonia</w:t>
            </w:r>
          </w:p>
        </w:tc>
        <w:tc>
          <w:tcPr>
            <w:tcW w:w="720" w:type="dxa"/>
            <w:noWrap/>
            <w:hideMark/>
          </w:tcPr>
          <w:p w14:paraId="69FAD32F" w14:textId="77777777" w:rsidR="00A42ADC" w:rsidRPr="00B46E28" w:rsidRDefault="00A42ADC" w:rsidP="00A42ADC">
            <w:pPr>
              <w:rPr>
                <w:lang w:val="en-GB"/>
              </w:rPr>
            </w:pPr>
            <w:r w:rsidRPr="00B46E28">
              <w:rPr>
                <w:lang w:val="en-GB"/>
              </w:rPr>
              <w:t>o</w:t>
            </w:r>
          </w:p>
        </w:tc>
        <w:tc>
          <w:tcPr>
            <w:tcW w:w="672" w:type="dxa"/>
            <w:noWrap/>
            <w:hideMark/>
          </w:tcPr>
          <w:p w14:paraId="5684A11E" w14:textId="77777777" w:rsidR="00A42ADC" w:rsidRPr="00B46E28" w:rsidRDefault="00A42ADC" w:rsidP="00A42ADC">
            <w:pPr>
              <w:rPr>
                <w:lang w:val="en-GB"/>
              </w:rPr>
            </w:pPr>
          </w:p>
        </w:tc>
        <w:tc>
          <w:tcPr>
            <w:tcW w:w="716" w:type="dxa"/>
            <w:noWrap/>
            <w:hideMark/>
          </w:tcPr>
          <w:p w14:paraId="3925E88C" w14:textId="77777777" w:rsidR="00A42ADC" w:rsidRPr="00B46E28" w:rsidRDefault="00A42ADC" w:rsidP="00A42ADC">
            <w:pPr>
              <w:rPr>
                <w:lang w:val="en-GB"/>
              </w:rPr>
            </w:pPr>
          </w:p>
        </w:tc>
        <w:tc>
          <w:tcPr>
            <w:tcW w:w="716" w:type="dxa"/>
            <w:noWrap/>
            <w:hideMark/>
          </w:tcPr>
          <w:p w14:paraId="7E5704DE" w14:textId="77777777" w:rsidR="00A42ADC" w:rsidRPr="00B46E28" w:rsidRDefault="00A42ADC" w:rsidP="00A42ADC">
            <w:pPr>
              <w:rPr>
                <w:lang w:val="en-GB"/>
              </w:rPr>
            </w:pPr>
          </w:p>
        </w:tc>
        <w:tc>
          <w:tcPr>
            <w:tcW w:w="716" w:type="dxa"/>
            <w:noWrap/>
            <w:hideMark/>
          </w:tcPr>
          <w:p w14:paraId="6B62B9D3" w14:textId="77777777" w:rsidR="00A42ADC" w:rsidRPr="00B46E28" w:rsidRDefault="00A42ADC" w:rsidP="00A42ADC">
            <w:pPr>
              <w:rPr>
                <w:lang w:val="en-GB"/>
              </w:rPr>
            </w:pPr>
          </w:p>
        </w:tc>
        <w:tc>
          <w:tcPr>
            <w:tcW w:w="853" w:type="dxa"/>
            <w:noWrap/>
            <w:hideMark/>
          </w:tcPr>
          <w:p w14:paraId="457FB330" w14:textId="77777777" w:rsidR="00A42ADC" w:rsidRPr="00B46E28" w:rsidRDefault="00A42ADC" w:rsidP="00A42ADC">
            <w:pPr>
              <w:rPr>
                <w:lang w:val="en-GB"/>
              </w:rPr>
            </w:pPr>
          </w:p>
        </w:tc>
        <w:tc>
          <w:tcPr>
            <w:tcW w:w="827" w:type="dxa"/>
            <w:noWrap/>
            <w:hideMark/>
          </w:tcPr>
          <w:p w14:paraId="4F0A02B1" w14:textId="77777777" w:rsidR="00A42ADC" w:rsidRPr="00B46E28" w:rsidRDefault="00A42ADC" w:rsidP="00A42ADC">
            <w:pPr>
              <w:rPr>
                <w:lang w:val="en-GB"/>
              </w:rPr>
            </w:pPr>
          </w:p>
        </w:tc>
        <w:tc>
          <w:tcPr>
            <w:tcW w:w="1243" w:type="dxa"/>
            <w:noWrap/>
            <w:hideMark/>
          </w:tcPr>
          <w:p w14:paraId="4E161A5D" w14:textId="77777777" w:rsidR="00A42ADC" w:rsidRPr="00B46E28" w:rsidRDefault="00A42ADC" w:rsidP="00A42ADC">
            <w:pPr>
              <w:rPr>
                <w:lang w:val="en-GB"/>
              </w:rPr>
            </w:pPr>
          </w:p>
        </w:tc>
        <w:tc>
          <w:tcPr>
            <w:tcW w:w="1096" w:type="dxa"/>
            <w:noWrap/>
            <w:hideMark/>
          </w:tcPr>
          <w:p w14:paraId="40FE485D" w14:textId="77777777" w:rsidR="00A42ADC" w:rsidRPr="00B46E28" w:rsidRDefault="00A42ADC" w:rsidP="00A42ADC">
            <w:pPr>
              <w:rPr>
                <w:lang w:val="en-GB"/>
              </w:rPr>
            </w:pPr>
          </w:p>
        </w:tc>
      </w:tr>
      <w:tr w:rsidR="005F2D79" w:rsidRPr="00B46E28" w14:paraId="7838FB2D" w14:textId="77777777" w:rsidTr="009E1190">
        <w:trPr>
          <w:trHeight w:val="288"/>
        </w:trPr>
        <w:tc>
          <w:tcPr>
            <w:tcW w:w="2160" w:type="dxa"/>
            <w:noWrap/>
            <w:hideMark/>
          </w:tcPr>
          <w:p w14:paraId="6698CEE9" w14:textId="77777777" w:rsidR="00A42ADC" w:rsidRPr="00B46E28" w:rsidRDefault="00A42ADC">
            <w:pPr>
              <w:rPr>
                <w:lang w:val="en-GB"/>
              </w:rPr>
            </w:pPr>
            <w:r w:rsidRPr="00B46E28">
              <w:rPr>
                <w:lang w:val="en-GB"/>
              </w:rPr>
              <w:t>Ethiopia</w:t>
            </w:r>
          </w:p>
        </w:tc>
        <w:tc>
          <w:tcPr>
            <w:tcW w:w="720" w:type="dxa"/>
            <w:noWrap/>
            <w:hideMark/>
          </w:tcPr>
          <w:p w14:paraId="0F46A846" w14:textId="77777777" w:rsidR="00A42ADC" w:rsidRPr="00B46E28" w:rsidRDefault="00A42ADC">
            <w:pPr>
              <w:rPr>
                <w:lang w:val="en-GB"/>
              </w:rPr>
            </w:pPr>
          </w:p>
        </w:tc>
        <w:tc>
          <w:tcPr>
            <w:tcW w:w="672" w:type="dxa"/>
            <w:noWrap/>
            <w:hideMark/>
          </w:tcPr>
          <w:p w14:paraId="24B240ED" w14:textId="77777777" w:rsidR="00A42ADC" w:rsidRPr="00B46E28" w:rsidRDefault="00A42ADC" w:rsidP="00A42ADC">
            <w:pPr>
              <w:rPr>
                <w:lang w:val="en-GB"/>
              </w:rPr>
            </w:pPr>
          </w:p>
        </w:tc>
        <w:tc>
          <w:tcPr>
            <w:tcW w:w="716" w:type="dxa"/>
            <w:noWrap/>
            <w:hideMark/>
          </w:tcPr>
          <w:p w14:paraId="6571801D" w14:textId="77777777" w:rsidR="00A42ADC" w:rsidRPr="00B46E28" w:rsidRDefault="00A42ADC" w:rsidP="00A42ADC">
            <w:pPr>
              <w:rPr>
                <w:lang w:val="en-GB"/>
              </w:rPr>
            </w:pPr>
          </w:p>
        </w:tc>
        <w:tc>
          <w:tcPr>
            <w:tcW w:w="716" w:type="dxa"/>
            <w:noWrap/>
            <w:hideMark/>
          </w:tcPr>
          <w:p w14:paraId="4E4CC555" w14:textId="77777777" w:rsidR="00A42ADC" w:rsidRPr="00B46E28" w:rsidRDefault="00A42ADC" w:rsidP="00A42ADC">
            <w:pPr>
              <w:rPr>
                <w:lang w:val="en-GB"/>
              </w:rPr>
            </w:pPr>
            <w:r w:rsidRPr="00B46E28">
              <w:rPr>
                <w:lang w:val="en-GB"/>
              </w:rPr>
              <w:t>o</w:t>
            </w:r>
          </w:p>
        </w:tc>
        <w:tc>
          <w:tcPr>
            <w:tcW w:w="716" w:type="dxa"/>
            <w:noWrap/>
            <w:hideMark/>
          </w:tcPr>
          <w:p w14:paraId="723B1DD3" w14:textId="77777777" w:rsidR="00A42ADC" w:rsidRPr="00B46E28" w:rsidRDefault="00A42ADC" w:rsidP="00A42ADC">
            <w:pPr>
              <w:rPr>
                <w:lang w:val="en-GB"/>
              </w:rPr>
            </w:pPr>
            <w:r w:rsidRPr="00B46E28">
              <w:rPr>
                <w:lang w:val="en-GB"/>
              </w:rPr>
              <w:t>o</w:t>
            </w:r>
          </w:p>
        </w:tc>
        <w:tc>
          <w:tcPr>
            <w:tcW w:w="853" w:type="dxa"/>
            <w:noWrap/>
            <w:hideMark/>
          </w:tcPr>
          <w:p w14:paraId="60F42096" w14:textId="77777777" w:rsidR="00A42ADC" w:rsidRPr="00B46E28" w:rsidRDefault="00A42ADC" w:rsidP="00A42ADC">
            <w:pPr>
              <w:rPr>
                <w:lang w:val="en-GB"/>
              </w:rPr>
            </w:pPr>
            <w:r w:rsidRPr="00B46E28">
              <w:rPr>
                <w:lang w:val="en-GB"/>
              </w:rPr>
              <w:t>o</w:t>
            </w:r>
          </w:p>
        </w:tc>
        <w:tc>
          <w:tcPr>
            <w:tcW w:w="827" w:type="dxa"/>
            <w:noWrap/>
            <w:hideMark/>
          </w:tcPr>
          <w:p w14:paraId="1092FAEE" w14:textId="77777777" w:rsidR="00A42ADC" w:rsidRPr="00B46E28" w:rsidRDefault="00A42ADC" w:rsidP="00A42ADC">
            <w:pPr>
              <w:rPr>
                <w:lang w:val="en-GB"/>
              </w:rPr>
            </w:pPr>
          </w:p>
        </w:tc>
        <w:tc>
          <w:tcPr>
            <w:tcW w:w="1243" w:type="dxa"/>
            <w:noWrap/>
            <w:hideMark/>
          </w:tcPr>
          <w:p w14:paraId="71B1272B" w14:textId="77777777" w:rsidR="00A42ADC" w:rsidRPr="00B46E28" w:rsidRDefault="00A42ADC" w:rsidP="00A42ADC">
            <w:pPr>
              <w:rPr>
                <w:lang w:val="en-GB"/>
              </w:rPr>
            </w:pPr>
          </w:p>
        </w:tc>
        <w:tc>
          <w:tcPr>
            <w:tcW w:w="1096" w:type="dxa"/>
            <w:noWrap/>
            <w:hideMark/>
          </w:tcPr>
          <w:p w14:paraId="34388AFE" w14:textId="77777777" w:rsidR="00A42ADC" w:rsidRPr="00B46E28" w:rsidRDefault="00A42ADC" w:rsidP="00A42ADC">
            <w:pPr>
              <w:rPr>
                <w:lang w:val="en-GB"/>
              </w:rPr>
            </w:pPr>
          </w:p>
        </w:tc>
      </w:tr>
      <w:tr w:rsidR="005F2D79" w:rsidRPr="00B46E28" w14:paraId="47DE9D46" w14:textId="77777777" w:rsidTr="009E1190">
        <w:trPr>
          <w:trHeight w:val="288"/>
        </w:trPr>
        <w:tc>
          <w:tcPr>
            <w:tcW w:w="2160" w:type="dxa"/>
            <w:noWrap/>
            <w:hideMark/>
          </w:tcPr>
          <w:p w14:paraId="3D08E36F" w14:textId="77777777" w:rsidR="00A42ADC" w:rsidRPr="00B46E28" w:rsidRDefault="00A42ADC">
            <w:pPr>
              <w:rPr>
                <w:lang w:val="en-GB"/>
              </w:rPr>
            </w:pPr>
            <w:r w:rsidRPr="00B46E28">
              <w:rPr>
                <w:lang w:val="en-GB"/>
              </w:rPr>
              <w:t>Fiji</w:t>
            </w:r>
          </w:p>
        </w:tc>
        <w:tc>
          <w:tcPr>
            <w:tcW w:w="720" w:type="dxa"/>
            <w:noWrap/>
            <w:hideMark/>
          </w:tcPr>
          <w:p w14:paraId="1909FD5B" w14:textId="77777777" w:rsidR="00A42ADC" w:rsidRPr="00B46E28" w:rsidRDefault="00A42ADC">
            <w:pPr>
              <w:rPr>
                <w:lang w:val="en-GB"/>
              </w:rPr>
            </w:pPr>
          </w:p>
        </w:tc>
        <w:tc>
          <w:tcPr>
            <w:tcW w:w="672" w:type="dxa"/>
            <w:noWrap/>
            <w:hideMark/>
          </w:tcPr>
          <w:p w14:paraId="2F495258" w14:textId="77777777" w:rsidR="00A42ADC" w:rsidRPr="00B46E28" w:rsidRDefault="00A42ADC" w:rsidP="00A42ADC">
            <w:pPr>
              <w:rPr>
                <w:lang w:val="en-GB"/>
              </w:rPr>
            </w:pPr>
            <w:r w:rsidRPr="00B46E28">
              <w:rPr>
                <w:lang w:val="en-GB"/>
              </w:rPr>
              <w:t>o</w:t>
            </w:r>
          </w:p>
        </w:tc>
        <w:tc>
          <w:tcPr>
            <w:tcW w:w="716" w:type="dxa"/>
            <w:noWrap/>
            <w:hideMark/>
          </w:tcPr>
          <w:p w14:paraId="2AE8BBFB" w14:textId="77777777" w:rsidR="00A42ADC" w:rsidRPr="00B46E28" w:rsidRDefault="00A42ADC" w:rsidP="00A42ADC">
            <w:pPr>
              <w:rPr>
                <w:lang w:val="en-GB"/>
              </w:rPr>
            </w:pPr>
            <w:r w:rsidRPr="00B46E28">
              <w:rPr>
                <w:lang w:val="en-GB"/>
              </w:rPr>
              <w:t>o</w:t>
            </w:r>
          </w:p>
        </w:tc>
        <w:tc>
          <w:tcPr>
            <w:tcW w:w="716" w:type="dxa"/>
            <w:noWrap/>
            <w:hideMark/>
          </w:tcPr>
          <w:p w14:paraId="3D8066FF" w14:textId="77777777" w:rsidR="00A42ADC" w:rsidRPr="00B46E28" w:rsidRDefault="00A42ADC" w:rsidP="00A42ADC">
            <w:pPr>
              <w:rPr>
                <w:lang w:val="en-GB"/>
              </w:rPr>
            </w:pPr>
          </w:p>
        </w:tc>
        <w:tc>
          <w:tcPr>
            <w:tcW w:w="716" w:type="dxa"/>
            <w:noWrap/>
            <w:hideMark/>
          </w:tcPr>
          <w:p w14:paraId="01FC242D" w14:textId="77777777" w:rsidR="00A42ADC" w:rsidRPr="00B46E28" w:rsidRDefault="00A42ADC" w:rsidP="00A42ADC">
            <w:pPr>
              <w:rPr>
                <w:lang w:val="en-GB"/>
              </w:rPr>
            </w:pPr>
          </w:p>
        </w:tc>
        <w:tc>
          <w:tcPr>
            <w:tcW w:w="853" w:type="dxa"/>
            <w:noWrap/>
            <w:hideMark/>
          </w:tcPr>
          <w:p w14:paraId="4104762A" w14:textId="77777777" w:rsidR="00A42ADC" w:rsidRPr="00B46E28" w:rsidRDefault="00A42ADC" w:rsidP="00A42ADC">
            <w:pPr>
              <w:rPr>
                <w:lang w:val="en-GB"/>
              </w:rPr>
            </w:pPr>
          </w:p>
        </w:tc>
        <w:tc>
          <w:tcPr>
            <w:tcW w:w="827" w:type="dxa"/>
            <w:noWrap/>
            <w:hideMark/>
          </w:tcPr>
          <w:p w14:paraId="6335FC5B" w14:textId="77777777" w:rsidR="00A42ADC" w:rsidRPr="00B46E28" w:rsidRDefault="00A42ADC" w:rsidP="00A42ADC">
            <w:pPr>
              <w:rPr>
                <w:lang w:val="en-GB"/>
              </w:rPr>
            </w:pPr>
          </w:p>
        </w:tc>
        <w:tc>
          <w:tcPr>
            <w:tcW w:w="1243" w:type="dxa"/>
            <w:noWrap/>
            <w:hideMark/>
          </w:tcPr>
          <w:p w14:paraId="291F0A66" w14:textId="77777777" w:rsidR="00A42ADC" w:rsidRPr="00B46E28" w:rsidRDefault="00A42ADC" w:rsidP="00A42ADC">
            <w:pPr>
              <w:rPr>
                <w:lang w:val="en-GB"/>
              </w:rPr>
            </w:pPr>
          </w:p>
        </w:tc>
        <w:tc>
          <w:tcPr>
            <w:tcW w:w="1096" w:type="dxa"/>
            <w:noWrap/>
            <w:hideMark/>
          </w:tcPr>
          <w:p w14:paraId="26DEAEA4" w14:textId="77777777" w:rsidR="00A42ADC" w:rsidRPr="00B46E28" w:rsidRDefault="00A42ADC" w:rsidP="00A42ADC">
            <w:pPr>
              <w:rPr>
                <w:lang w:val="en-GB"/>
              </w:rPr>
            </w:pPr>
          </w:p>
        </w:tc>
      </w:tr>
      <w:tr w:rsidR="005F2D79" w:rsidRPr="00B46E28" w14:paraId="08A3DE0B" w14:textId="77777777" w:rsidTr="009E1190">
        <w:trPr>
          <w:trHeight w:val="288"/>
        </w:trPr>
        <w:tc>
          <w:tcPr>
            <w:tcW w:w="2160" w:type="dxa"/>
            <w:noWrap/>
            <w:hideMark/>
          </w:tcPr>
          <w:p w14:paraId="42445C26" w14:textId="77777777" w:rsidR="00A42ADC" w:rsidRPr="00B46E28" w:rsidRDefault="00A42ADC">
            <w:pPr>
              <w:rPr>
                <w:lang w:val="en-GB"/>
              </w:rPr>
            </w:pPr>
            <w:r w:rsidRPr="00B46E28">
              <w:rPr>
                <w:lang w:val="en-GB"/>
              </w:rPr>
              <w:t>Finland</w:t>
            </w:r>
          </w:p>
        </w:tc>
        <w:tc>
          <w:tcPr>
            <w:tcW w:w="720" w:type="dxa"/>
            <w:noWrap/>
            <w:hideMark/>
          </w:tcPr>
          <w:p w14:paraId="538FEFDA" w14:textId="77777777" w:rsidR="00A42ADC" w:rsidRPr="00B46E28" w:rsidRDefault="00A42ADC">
            <w:pPr>
              <w:rPr>
                <w:lang w:val="en-GB"/>
              </w:rPr>
            </w:pPr>
          </w:p>
        </w:tc>
        <w:tc>
          <w:tcPr>
            <w:tcW w:w="672" w:type="dxa"/>
            <w:noWrap/>
            <w:hideMark/>
          </w:tcPr>
          <w:p w14:paraId="53F15410" w14:textId="77777777" w:rsidR="00A42ADC" w:rsidRPr="00B46E28" w:rsidRDefault="00A42ADC" w:rsidP="00A42ADC">
            <w:pPr>
              <w:rPr>
                <w:lang w:val="en-GB"/>
              </w:rPr>
            </w:pPr>
          </w:p>
        </w:tc>
        <w:tc>
          <w:tcPr>
            <w:tcW w:w="716" w:type="dxa"/>
            <w:noWrap/>
            <w:hideMark/>
          </w:tcPr>
          <w:p w14:paraId="6C32C9CB" w14:textId="77777777" w:rsidR="00A42ADC" w:rsidRPr="00B46E28" w:rsidRDefault="00A42ADC" w:rsidP="00A42ADC">
            <w:pPr>
              <w:rPr>
                <w:lang w:val="en-GB"/>
              </w:rPr>
            </w:pPr>
          </w:p>
        </w:tc>
        <w:tc>
          <w:tcPr>
            <w:tcW w:w="716" w:type="dxa"/>
            <w:noWrap/>
            <w:hideMark/>
          </w:tcPr>
          <w:p w14:paraId="737464BB" w14:textId="77777777" w:rsidR="00A42ADC" w:rsidRPr="00B46E28" w:rsidRDefault="00A42ADC" w:rsidP="00A42ADC">
            <w:pPr>
              <w:rPr>
                <w:lang w:val="en-GB"/>
              </w:rPr>
            </w:pPr>
          </w:p>
        </w:tc>
        <w:tc>
          <w:tcPr>
            <w:tcW w:w="716" w:type="dxa"/>
            <w:noWrap/>
            <w:hideMark/>
          </w:tcPr>
          <w:p w14:paraId="53496107" w14:textId="77777777" w:rsidR="00A42ADC" w:rsidRPr="00B46E28" w:rsidRDefault="00A42ADC" w:rsidP="00A42ADC">
            <w:pPr>
              <w:rPr>
                <w:lang w:val="en-GB"/>
              </w:rPr>
            </w:pPr>
          </w:p>
        </w:tc>
        <w:tc>
          <w:tcPr>
            <w:tcW w:w="853" w:type="dxa"/>
            <w:noWrap/>
            <w:hideMark/>
          </w:tcPr>
          <w:p w14:paraId="411C3690" w14:textId="77777777" w:rsidR="00A42ADC" w:rsidRPr="00B46E28" w:rsidRDefault="00A42ADC" w:rsidP="00A42ADC">
            <w:pPr>
              <w:rPr>
                <w:lang w:val="en-GB"/>
              </w:rPr>
            </w:pPr>
          </w:p>
        </w:tc>
        <w:tc>
          <w:tcPr>
            <w:tcW w:w="827" w:type="dxa"/>
            <w:noWrap/>
            <w:hideMark/>
          </w:tcPr>
          <w:p w14:paraId="7266172A" w14:textId="77777777" w:rsidR="00A42ADC" w:rsidRPr="00B46E28" w:rsidRDefault="00A42ADC" w:rsidP="00A42ADC">
            <w:pPr>
              <w:rPr>
                <w:lang w:val="en-GB"/>
              </w:rPr>
            </w:pPr>
          </w:p>
        </w:tc>
        <w:tc>
          <w:tcPr>
            <w:tcW w:w="1243" w:type="dxa"/>
            <w:noWrap/>
            <w:hideMark/>
          </w:tcPr>
          <w:p w14:paraId="519392D4" w14:textId="77777777" w:rsidR="00A42ADC" w:rsidRPr="00B46E28" w:rsidRDefault="00A42ADC" w:rsidP="00A42ADC">
            <w:pPr>
              <w:rPr>
                <w:lang w:val="en-GB"/>
              </w:rPr>
            </w:pPr>
          </w:p>
        </w:tc>
        <w:tc>
          <w:tcPr>
            <w:tcW w:w="1096" w:type="dxa"/>
            <w:noWrap/>
            <w:hideMark/>
          </w:tcPr>
          <w:p w14:paraId="2574B080" w14:textId="77777777" w:rsidR="00A42ADC" w:rsidRPr="00B46E28" w:rsidRDefault="00A42ADC" w:rsidP="00A42ADC">
            <w:pPr>
              <w:rPr>
                <w:lang w:val="en-GB"/>
              </w:rPr>
            </w:pPr>
          </w:p>
        </w:tc>
      </w:tr>
      <w:tr w:rsidR="005F2D79" w:rsidRPr="00B46E28" w14:paraId="78DA2B7C" w14:textId="77777777" w:rsidTr="009E1190">
        <w:trPr>
          <w:trHeight w:val="288"/>
        </w:trPr>
        <w:tc>
          <w:tcPr>
            <w:tcW w:w="2160" w:type="dxa"/>
            <w:noWrap/>
            <w:hideMark/>
          </w:tcPr>
          <w:p w14:paraId="118A00AD" w14:textId="77777777" w:rsidR="00A42ADC" w:rsidRPr="00B46E28" w:rsidRDefault="00A42ADC">
            <w:pPr>
              <w:rPr>
                <w:lang w:val="en-GB"/>
              </w:rPr>
            </w:pPr>
            <w:r w:rsidRPr="00B46E28">
              <w:rPr>
                <w:lang w:val="en-GB"/>
              </w:rPr>
              <w:t>former Yugoslav Republic of Macedonia</w:t>
            </w:r>
          </w:p>
        </w:tc>
        <w:tc>
          <w:tcPr>
            <w:tcW w:w="720" w:type="dxa"/>
            <w:noWrap/>
            <w:hideMark/>
          </w:tcPr>
          <w:p w14:paraId="7648948F" w14:textId="77777777" w:rsidR="00A42ADC" w:rsidRPr="00B46E28" w:rsidRDefault="00A42ADC">
            <w:pPr>
              <w:rPr>
                <w:lang w:val="en-GB"/>
              </w:rPr>
            </w:pPr>
          </w:p>
        </w:tc>
        <w:tc>
          <w:tcPr>
            <w:tcW w:w="672" w:type="dxa"/>
            <w:noWrap/>
            <w:hideMark/>
          </w:tcPr>
          <w:p w14:paraId="59781621" w14:textId="77777777" w:rsidR="00A42ADC" w:rsidRPr="00B46E28" w:rsidRDefault="00A42ADC" w:rsidP="00A42ADC">
            <w:pPr>
              <w:rPr>
                <w:lang w:val="en-GB"/>
              </w:rPr>
            </w:pPr>
            <w:r w:rsidRPr="00B46E28">
              <w:rPr>
                <w:lang w:val="en-GB"/>
              </w:rPr>
              <w:t>o</w:t>
            </w:r>
          </w:p>
        </w:tc>
        <w:tc>
          <w:tcPr>
            <w:tcW w:w="716" w:type="dxa"/>
            <w:noWrap/>
            <w:hideMark/>
          </w:tcPr>
          <w:p w14:paraId="6EF5C448" w14:textId="77777777" w:rsidR="00A42ADC" w:rsidRPr="00B46E28" w:rsidRDefault="00A42ADC" w:rsidP="00A42ADC">
            <w:pPr>
              <w:rPr>
                <w:lang w:val="en-GB"/>
              </w:rPr>
            </w:pPr>
          </w:p>
        </w:tc>
        <w:tc>
          <w:tcPr>
            <w:tcW w:w="716" w:type="dxa"/>
            <w:noWrap/>
            <w:hideMark/>
          </w:tcPr>
          <w:p w14:paraId="6577E541" w14:textId="77777777" w:rsidR="00A42ADC" w:rsidRPr="00B46E28" w:rsidRDefault="00A42ADC" w:rsidP="00A42ADC">
            <w:pPr>
              <w:rPr>
                <w:lang w:val="en-GB"/>
              </w:rPr>
            </w:pPr>
          </w:p>
        </w:tc>
        <w:tc>
          <w:tcPr>
            <w:tcW w:w="716" w:type="dxa"/>
            <w:noWrap/>
            <w:hideMark/>
          </w:tcPr>
          <w:p w14:paraId="43A2EC6B" w14:textId="77777777" w:rsidR="00A42ADC" w:rsidRPr="00B46E28" w:rsidRDefault="00A42ADC" w:rsidP="00A42ADC">
            <w:pPr>
              <w:rPr>
                <w:lang w:val="en-GB"/>
              </w:rPr>
            </w:pPr>
          </w:p>
        </w:tc>
        <w:tc>
          <w:tcPr>
            <w:tcW w:w="853" w:type="dxa"/>
            <w:noWrap/>
            <w:hideMark/>
          </w:tcPr>
          <w:p w14:paraId="5C549DBC" w14:textId="77777777" w:rsidR="00A42ADC" w:rsidRPr="00B46E28" w:rsidRDefault="00A42ADC" w:rsidP="00A42ADC">
            <w:pPr>
              <w:rPr>
                <w:lang w:val="en-GB"/>
              </w:rPr>
            </w:pPr>
            <w:r w:rsidRPr="00B46E28">
              <w:rPr>
                <w:lang w:val="en-GB"/>
              </w:rPr>
              <w:t>o</w:t>
            </w:r>
          </w:p>
        </w:tc>
        <w:tc>
          <w:tcPr>
            <w:tcW w:w="827" w:type="dxa"/>
            <w:noWrap/>
            <w:hideMark/>
          </w:tcPr>
          <w:p w14:paraId="35341F79" w14:textId="77777777" w:rsidR="00A42ADC" w:rsidRPr="00B46E28" w:rsidRDefault="00A42ADC" w:rsidP="00A42ADC">
            <w:pPr>
              <w:rPr>
                <w:lang w:val="en-GB"/>
              </w:rPr>
            </w:pPr>
          </w:p>
        </w:tc>
        <w:tc>
          <w:tcPr>
            <w:tcW w:w="1243" w:type="dxa"/>
            <w:noWrap/>
            <w:hideMark/>
          </w:tcPr>
          <w:p w14:paraId="2BA82732" w14:textId="77777777" w:rsidR="00A42ADC" w:rsidRPr="00B46E28" w:rsidRDefault="00A42ADC" w:rsidP="00A42ADC">
            <w:pPr>
              <w:rPr>
                <w:lang w:val="en-GB"/>
              </w:rPr>
            </w:pPr>
          </w:p>
        </w:tc>
        <w:tc>
          <w:tcPr>
            <w:tcW w:w="1096" w:type="dxa"/>
            <w:noWrap/>
            <w:hideMark/>
          </w:tcPr>
          <w:p w14:paraId="6CF47284" w14:textId="77777777" w:rsidR="00A42ADC" w:rsidRPr="00B46E28" w:rsidRDefault="00A42ADC" w:rsidP="00A42ADC">
            <w:pPr>
              <w:rPr>
                <w:lang w:val="en-GB"/>
              </w:rPr>
            </w:pPr>
          </w:p>
        </w:tc>
      </w:tr>
      <w:tr w:rsidR="005F2D79" w:rsidRPr="00B46E28" w14:paraId="053E24DE" w14:textId="77777777" w:rsidTr="009E1190">
        <w:trPr>
          <w:trHeight w:val="288"/>
        </w:trPr>
        <w:tc>
          <w:tcPr>
            <w:tcW w:w="2160" w:type="dxa"/>
            <w:noWrap/>
            <w:hideMark/>
          </w:tcPr>
          <w:p w14:paraId="64C325DC" w14:textId="77777777" w:rsidR="00A42ADC" w:rsidRPr="00B46E28" w:rsidRDefault="00A42ADC">
            <w:pPr>
              <w:rPr>
                <w:lang w:val="en-GB"/>
              </w:rPr>
            </w:pPr>
            <w:r w:rsidRPr="00B46E28">
              <w:rPr>
                <w:lang w:val="en-GB"/>
              </w:rPr>
              <w:t>France</w:t>
            </w:r>
          </w:p>
        </w:tc>
        <w:tc>
          <w:tcPr>
            <w:tcW w:w="720" w:type="dxa"/>
            <w:noWrap/>
            <w:hideMark/>
          </w:tcPr>
          <w:p w14:paraId="2D9065D4" w14:textId="77777777" w:rsidR="00A42ADC" w:rsidRPr="00B46E28" w:rsidRDefault="00A42ADC">
            <w:pPr>
              <w:rPr>
                <w:lang w:val="en-GB"/>
              </w:rPr>
            </w:pPr>
          </w:p>
        </w:tc>
        <w:tc>
          <w:tcPr>
            <w:tcW w:w="672" w:type="dxa"/>
            <w:noWrap/>
            <w:hideMark/>
          </w:tcPr>
          <w:p w14:paraId="179F47FD" w14:textId="77777777" w:rsidR="00A42ADC" w:rsidRPr="00B46E28" w:rsidRDefault="00A42ADC" w:rsidP="00A42ADC">
            <w:pPr>
              <w:rPr>
                <w:lang w:val="en-GB"/>
              </w:rPr>
            </w:pPr>
          </w:p>
        </w:tc>
        <w:tc>
          <w:tcPr>
            <w:tcW w:w="716" w:type="dxa"/>
            <w:noWrap/>
            <w:hideMark/>
          </w:tcPr>
          <w:p w14:paraId="549983CF" w14:textId="77777777" w:rsidR="00A42ADC" w:rsidRPr="00B46E28" w:rsidRDefault="00A42ADC" w:rsidP="00A42ADC">
            <w:pPr>
              <w:rPr>
                <w:lang w:val="en-GB"/>
              </w:rPr>
            </w:pPr>
          </w:p>
        </w:tc>
        <w:tc>
          <w:tcPr>
            <w:tcW w:w="716" w:type="dxa"/>
            <w:noWrap/>
            <w:hideMark/>
          </w:tcPr>
          <w:p w14:paraId="2062804E" w14:textId="77777777" w:rsidR="00A42ADC" w:rsidRPr="00B46E28" w:rsidRDefault="00A42ADC" w:rsidP="00A42ADC">
            <w:pPr>
              <w:rPr>
                <w:lang w:val="en-GB"/>
              </w:rPr>
            </w:pPr>
          </w:p>
        </w:tc>
        <w:tc>
          <w:tcPr>
            <w:tcW w:w="716" w:type="dxa"/>
            <w:noWrap/>
            <w:hideMark/>
          </w:tcPr>
          <w:p w14:paraId="7DE0FD95" w14:textId="77777777" w:rsidR="00A42ADC" w:rsidRPr="00B46E28" w:rsidRDefault="00A42ADC" w:rsidP="00A42ADC">
            <w:pPr>
              <w:rPr>
                <w:lang w:val="en-GB"/>
              </w:rPr>
            </w:pPr>
          </w:p>
        </w:tc>
        <w:tc>
          <w:tcPr>
            <w:tcW w:w="853" w:type="dxa"/>
            <w:noWrap/>
            <w:hideMark/>
          </w:tcPr>
          <w:p w14:paraId="3B6D47BF" w14:textId="77777777" w:rsidR="00A42ADC" w:rsidRPr="00B46E28" w:rsidRDefault="00A42ADC" w:rsidP="00A42ADC">
            <w:pPr>
              <w:rPr>
                <w:lang w:val="en-GB"/>
              </w:rPr>
            </w:pPr>
          </w:p>
        </w:tc>
        <w:tc>
          <w:tcPr>
            <w:tcW w:w="827" w:type="dxa"/>
            <w:noWrap/>
            <w:hideMark/>
          </w:tcPr>
          <w:p w14:paraId="6A6645B9" w14:textId="77777777" w:rsidR="00A42ADC" w:rsidRPr="00B46E28" w:rsidRDefault="00A42ADC" w:rsidP="00A42ADC">
            <w:pPr>
              <w:rPr>
                <w:lang w:val="en-GB"/>
              </w:rPr>
            </w:pPr>
          </w:p>
        </w:tc>
        <w:tc>
          <w:tcPr>
            <w:tcW w:w="1243" w:type="dxa"/>
            <w:noWrap/>
            <w:hideMark/>
          </w:tcPr>
          <w:p w14:paraId="708DB427" w14:textId="77777777" w:rsidR="00A42ADC" w:rsidRPr="00B46E28" w:rsidRDefault="00A42ADC" w:rsidP="00A42ADC">
            <w:pPr>
              <w:rPr>
                <w:lang w:val="en-GB"/>
              </w:rPr>
            </w:pPr>
          </w:p>
        </w:tc>
        <w:tc>
          <w:tcPr>
            <w:tcW w:w="1096" w:type="dxa"/>
            <w:noWrap/>
            <w:hideMark/>
          </w:tcPr>
          <w:p w14:paraId="0745363B" w14:textId="77777777" w:rsidR="00A42ADC" w:rsidRPr="00B46E28" w:rsidRDefault="00A42ADC" w:rsidP="00A42ADC">
            <w:pPr>
              <w:rPr>
                <w:lang w:val="en-GB"/>
              </w:rPr>
            </w:pPr>
          </w:p>
        </w:tc>
      </w:tr>
      <w:tr w:rsidR="005F2D79" w:rsidRPr="00B46E28" w14:paraId="70B1D407" w14:textId="77777777" w:rsidTr="009E1190">
        <w:trPr>
          <w:trHeight w:val="288"/>
        </w:trPr>
        <w:tc>
          <w:tcPr>
            <w:tcW w:w="2160" w:type="dxa"/>
            <w:noWrap/>
            <w:hideMark/>
          </w:tcPr>
          <w:p w14:paraId="3C190B4D" w14:textId="77777777" w:rsidR="00A42ADC" w:rsidRPr="00B46E28" w:rsidRDefault="00A42ADC">
            <w:pPr>
              <w:rPr>
                <w:lang w:val="en-GB"/>
              </w:rPr>
            </w:pPr>
            <w:r w:rsidRPr="00B46E28">
              <w:rPr>
                <w:lang w:val="en-GB"/>
              </w:rPr>
              <w:t>Gabon</w:t>
            </w:r>
          </w:p>
        </w:tc>
        <w:tc>
          <w:tcPr>
            <w:tcW w:w="720" w:type="dxa"/>
            <w:noWrap/>
            <w:hideMark/>
          </w:tcPr>
          <w:p w14:paraId="27D35AB9" w14:textId="77777777" w:rsidR="00A42ADC" w:rsidRPr="00B46E28" w:rsidRDefault="00A42ADC">
            <w:pPr>
              <w:rPr>
                <w:lang w:val="en-GB"/>
              </w:rPr>
            </w:pPr>
          </w:p>
        </w:tc>
        <w:tc>
          <w:tcPr>
            <w:tcW w:w="672" w:type="dxa"/>
            <w:noWrap/>
            <w:hideMark/>
          </w:tcPr>
          <w:p w14:paraId="724C2533" w14:textId="77777777" w:rsidR="00A42ADC" w:rsidRPr="00B46E28" w:rsidRDefault="00A42ADC" w:rsidP="00A42ADC">
            <w:pPr>
              <w:rPr>
                <w:lang w:val="en-GB"/>
              </w:rPr>
            </w:pPr>
            <w:r w:rsidRPr="00B46E28">
              <w:rPr>
                <w:lang w:val="en-GB"/>
              </w:rPr>
              <w:t>o</w:t>
            </w:r>
          </w:p>
        </w:tc>
        <w:tc>
          <w:tcPr>
            <w:tcW w:w="716" w:type="dxa"/>
            <w:noWrap/>
            <w:hideMark/>
          </w:tcPr>
          <w:p w14:paraId="6E3C05FE" w14:textId="77777777" w:rsidR="00A42ADC" w:rsidRPr="00B46E28" w:rsidRDefault="00A42ADC" w:rsidP="00A42ADC">
            <w:pPr>
              <w:rPr>
                <w:lang w:val="en-GB"/>
              </w:rPr>
            </w:pPr>
          </w:p>
        </w:tc>
        <w:tc>
          <w:tcPr>
            <w:tcW w:w="716" w:type="dxa"/>
            <w:noWrap/>
            <w:hideMark/>
          </w:tcPr>
          <w:p w14:paraId="0FBED3D8" w14:textId="77777777" w:rsidR="00A42ADC" w:rsidRPr="00B46E28" w:rsidRDefault="00A42ADC" w:rsidP="00A42ADC">
            <w:pPr>
              <w:rPr>
                <w:lang w:val="en-GB"/>
              </w:rPr>
            </w:pPr>
          </w:p>
        </w:tc>
        <w:tc>
          <w:tcPr>
            <w:tcW w:w="716" w:type="dxa"/>
            <w:noWrap/>
            <w:hideMark/>
          </w:tcPr>
          <w:p w14:paraId="26D1AE9B" w14:textId="77777777" w:rsidR="00A42ADC" w:rsidRPr="00B46E28" w:rsidRDefault="00A42ADC" w:rsidP="00A42ADC">
            <w:pPr>
              <w:rPr>
                <w:lang w:val="en-GB"/>
              </w:rPr>
            </w:pPr>
          </w:p>
        </w:tc>
        <w:tc>
          <w:tcPr>
            <w:tcW w:w="853" w:type="dxa"/>
            <w:noWrap/>
            <w:hideMark/>
          </w:tcPr>
          <w:p w14:paraId="55243F6F" w14:textId="77777777" w:rsidR="00A42ADC" w:rsidRPr="00B46E28" w:rsidRDefault="00A42ADC" w:rsidP="00A42ADC">
            <w:pPr>
              <w:rPr>
                <w:lang w:val="en-GB"/>
              </w:rPr>
            </w:pPr>
          </w:p>
        </w:tc>
        <w:tc>
          <w:tcPr>
            <w:tcW w:w="827" w:type="dxa"/>
            <w:noWrap/>
            <w:hideMark/>
          </w:tcPr>
          <w:p w14:paraId="6AA257F8" w14:textId="77777777" w:rsidR="00A42ADC" w:rsidRPr="00B46E28" w:rsidRDefault="00A42ADC" w:rsidP="00A42ADC">
            <w:pPr>
              <w:rPr>
                <w:lang w:val="en-GB"/>
              </w:rPr>
            </w:pPr>
          </w:p>
        </w:tc>
        <w:tc>
          <w:tcPr>
            <w:tcW w:w="1243" w:type="dxa"/>
            <w:noWrap/>
            <w:hideMark/>
          </w:tcPr>
          <w:p w14:paraId="7115AC58" w14:textId="77777777" w:rsidR="00A42ADC" w:rsidRPr="00B46E28" w:rsidRDefault="00A42ADC" w:rsidP="00A42ADC">
            <w:pPr>
              <w:rPr>
                <w:lang w:val="en-GB"/>
              </w:rPr>
            </w:pPr>
          </w:p>
        </w:tc>
        <w:tc>
          <w:tcPr>
            <w:tcW w:w="1096" w:type="dxa"/>
            <w:noWrap/>
            <w:hideMark/>
          </w:tcPr>
          <w:p w14:paraId="67819158" w14:textId="77777777" w:rsidR="00A42ADC" w:rsidRPr="00B46E28" w:rsidRDefault="00A42ADC" w:rsidP="00A42ADC">
            <w:pPr>
              <w:rPr>
                <w:lang w:val="en-GB"/>
              </w:rPr>
            </w:pPr>
          </w:p>
        </w:tc>
      </w:tr>
      <w:tr w:rsidR="005F2D79" w:rsidRPr="00B46E28" w14:paraId="5134A0B9" w14:textId="77777777" w:rsidTr="009E1190">
        <w:trPr>
          <w:trHeight w:val="288"/>
        </w:trPr>
        <w:tc>
          <w:tcPr>
            <w:tcW w:w="2160" w:type="dxa"/>
            <w:noWrap/>
            <w:hideMark/>
          </w:tcPr>
          <w:p w14:paraId="7120026E" w14:textId="77777777" w:rsidR="00A42ADC" w:rsidRPr="00B46E28" w:rsidRDefault="00A42ADC">
            <w:pPr>
              <w:rPr>
                <w:lang w:val="en-GB"/>
              </w:rPr>
            </w:pPr>
            <w:r w:rsidRPr="00B46E28">
              <w:rPr>
                <w:lang w:val="en-GB"/>
              </w:rPr>
              <w:t>Gambia</w:t>
            </w:r>
          </w:p>
        </w:tc>
        <w:tc>
          <w:tcPr>
            <w:tcW w:w="720" w:type="dxa"/>
            <w:noWrap/>
            <w:hideMark/>
          </w:tcPr>
          <w:p w14:paraId="740A39C2" w14:textId="77777777" w:rsidR="00A42ADC" w:rsidRPr="00B46E28" w:rsidRDefault="00A42ADC" w:rsidP="00A42ADC">
            <w:pPr>
              <w:rPr>
                <w:lang w:val="en-GB"/>
              </w:rPr>
            </w:pPr>
            <w:r w:rsidRPr="00B46E28">
              <w:rPr>
                <w:lang w:val="en-GB"/>
              </w:rPr>
              <w:t>o</w:t>
            </w:r>
          </w:p>
        </w:tc>
        <w:tc>
          <w:tcPr>
            <w:tcW w:w="672" w:type="dxa"/>
            <w:noWrap/>
            <w:hideMark/>
          </w:tcPr>
          <w:p w14:paraId="4756B4CC" w14:textId="77777777" w:rsidR="00A42ADC" w:rsidRPr="00B46E28" w:rsidRDefault="00A42ADC" w:rsidP="00A42ADC">
            <w:pPr>
              <w:rPr>
                <w:lang w:val="en-GB"/>
              </w:rPr>
            </w:pPr>
          </w:p>
        </w:tc>
        <w:tc>
          <w:tcPr>
            <w:tcW w:w="716" w:type="dxa"/>
            <w:noWrap/>
            <w:hideMark/>
          </w:tcPr>
          <w:p w14:paraId="6462D08C" w14:textId="77777777" w:rsidR="00A42ADC" w:rsidRPr="00B46E28" w:rsidRDefault="00A42ADC" w:rsidP="00A42ADC">
            <w:pPr>
              <w:rPr>
                <w:lang w:val="en-GB"/>
              </w:rPr>
            </w:pPr>
          </w:p>
        </w:tc>
        <w:tc>
          <w:tcPr>
            <w:tcW w:w="716" w:type="dxa"/>
            <w:noWrap/>
            <w:hideMark/>
          </w:tcPr>
          <w:p w14:paraId="3DE76DEA" w14:textId="77777777" w:rsidR="00A42ADC" w:rsidRPr="00B46E28" w:rsidRDefault="00A42ADC" w:rsidP="00A42ADC">
            <w:pPr>
              <w:rPr>
                <w:lang w:val="en-GB"/>
              </w:rPr>
            </w:pPr>
            <w:r w:rsidRPr="00B46E28">
              <w:rPr>
                <w:lang w:val="en-GB"/>
              </w:rPr>
              <w:t>o</w:t>
            </w:r>
          </w:p>
        </w:tc>
        <w:tc>
          <w:tcPr>
            <w:tcW w:w="716" w:type="dxa"/>
            <w:noWrap/>
            <w:hideMark/>
          </w:tcPr>
          <w:p w14:paraId="727088CA" w14:textId="77777777" w:rsidR="00A42ADC" w:rsidRPr="00B46E28" w:rsidRDefault="00A42ADC" w:rsidP="00A42ADC">
            <w:pPr>
              <w:rPr>
                <w:lang w:val="en-GB"/>
              </w:rPr>
            </w:pPr>
            <w:r w:rsidRPr="00B46E28">
              <w:rPr>
                <w:lang w:val="en-GB"/>
              </w:rPr>
              <w:t>o</w:t>
            </w:r>
          </w:p>
        </w:tc>
        <w:tc>
          <w:tcPr>
            <w:tcW w:w="853" w:type="dxa"/>
            <w:noWrap/>
            <w:hideMark/>
          </w:tcPr>
          <w:p w14:paraId="623CA4F7" w14:textId="77777777" w:rsidR="00A42ADC" w:rsidRPr="00B46E28" w:rsidRDefault="00A42ADC" w:rsidP="00A42ADC">
            <w:pPr>
              <w:rPr>
                <w:lang w:val="en-GB"/>
              </w:rPr>
            </w:pPr>
          </w:p>
        </w:tc>
        <w:tc>
          <w:tcPr>
            <w:tcW w:w="827" w:type="dxa"/>
            <w:noWrap/>
            <w:hideMark/>
          </w:tcPr>
          <w:p w14:paraId="4B919409" w14:textId="77777777" w:rsidR="00A42ADC" w:rsidRPr="00B46E28" w:rsidRDefault="00A42ADC" w:rsidP="00A42ADC">
            <w:pPr>
              <w:rPr>
                <w:lang w:val="en-GB"/>
              </w:rPr>
            </w:pPr>
            <w:r w:rsidRPr="00B46E28">
              <w:rPr>
                <w:lang w:val="en-GB"/>
              </w:rPr>
              <w:t>o</w:t>
            </w:r>
          </w:p>
        </w:tc>
        <w:tc>
          <w:tcPr>
            <w:tcW w:w="1243" w:type="dxa"/>
            <w:noWrap/>
            <w:hideMark/>
          </w:tcPr>
          <w:p w14:paraId="2AE90439" w14:textId="77777777" w:rsidR="00A42ADC" w:rsidRPr="00B46E28" w:rsidRDefault="00A42ADC" w:rsidP="00A42ADC">
            <w:pPr>
              <w:rPr>
                <w:lang w:val="en-GB"/>
              </w:rPr>
            </w:pPr>
          </w:p>
        </w:tc>
        <w:tc>
          <w:tcPr>
            <w:tcW w:w="1096" w:type="dxa"/>
            <w:noWrap/>
            <w:hideMark/>
          </w:tcPr>
          <w:p w14:paraId="4853C836" w14:textId="77777777" w:rsidR="00A42ADC" w:rsidRPr="00B46E28" w:rsidRDefault="00A42ADC" w:rsidP="00A42ADC">
            <w:pPr>
              <w:rPr>
                <w:lang w:val="en-GB"/>
              </w:rPr>
            </w:pPr>
          </w:p>
        </w:tc>
      </w:tr>
      <w:tr w:rsidR="005F2D79" w:rsidRPr="00B46E28" w14:paraId="6E6645BC" w14:textId="77777777" w:rsidTr="009E1190">
        <w:trPr>
          <w:trHeight w:val="288"/>
        </w:trPr>
        <w:tc>
          <w:tcPr>
            <w:tcW w:w="2160" w:type="dxa"/>
            <w:noWrap/>
            <w:hideMark/>
          </w:tcPr>
          <w:p w14:paraId="6B06C2A1" w14:textId="77777777" w:rsidR="00A42ADC" w:rsidRPr="00B46E28" w:rsidRDefault="00A42ADC">
            <w:pPr>
              <w:rPr>
                <w:lang w:val="en-GB"/>
              </w:rPr>
            </w:pPr>
            <w:r w:rsidRPr="00B46E28">
              <w:rPr>
                <w:lang w:val="en-GB"/>
              </w:rPr>
              <w:t>Georgia</w:t>
            </w:r>
          </w:p>
        </w:tc>
        <w:tc>
          <w:tcPr>
            <w:tcW w:w="720" w:type="dxa"/>
            <w:noWrap/>
            <w:hideMark/>
          </w:tcPr>
          <w:p w14:paraId="7D658A21" w14:textId="77777777" w:rsidR="00A42ADC" w:rsidRPr="00B46E28" w:rsidRDefault="00A42ADC">
            <w:pPr>
              <w:rPr>
                <w:lang w:val="en-GB"/>
              </w:rPr>
            </w:pPr>
          </w:p>
        </w:tc>
        <w:tc>
          <w:tcPr>
            <w:tcW w:w="672" w:type="dxa"/>
            <w:noWrap/>
            <w:hideMark/>
          </w:tcPr>
          <w:p w14:paraId="3B7106B4" w14:textId="77777777" w:rsidR="00A42ADC" w:rsidRPr="00B46E28" w:rsidRDefault="00A42ADC" w:rsidP="00A42ADC">
            <w:pPr>
              <w:rPr>
                <w:lang w:val="en-GB"/>
              </w:rPr>
            </w:pPr>
            <w:r w:rsidRPr="00B46E28">
              <w:rPr>
                <w:lang w:val="en-GB"/>
              </w:rPr>
              <w:t>o</w:t>
            </w:r>
          </w:p>
        </w:tc>
        <w:tc>
          <w:tcPr>
            <w:tcW w:w="716" w:type="dxa"/>
            <w:noWrap/>
            <w:hideMark/>
          </w:tcPr>
          <w:p w14:paraId="7A1B04D3" w14:textId="77777777" w:rsidR="00A42ADC" w:rsidRPr="00B46E28" w:rsidRDefault="00A42ADC" w:rsidP="00A42ADC">
            <w:pPr>
              <w:rPr>
                <w:lang w:val="en-GB"/>
              </w:rPr>
            </w:pPr>
          </w:p>
        </w:tc>
        <w:tc>
          <w:tcPr>
            <w:tcW w:w="716" w:type="dxa"/>
            <w:noWrap/>
            <w:hideMark/>
          </w:tcPr>
          <w:p w14:paraId="7994FFE5" w14:textId="77777777" w:rsidR="00A42ADC" w:rsidRPr="00B46E28" w:rsidRDefault="00A42ADC" w:rsidP="00A42ADC">
            <w:pPr>
              <w:rPr>
                <w:lang w:val="en-GB"/>
              </w:rPr>
            </w:pPr>
          </w:p>
        </w:tc>
        <w:tc>
          <w:tcPr>
            <w:tcW w:w="716" w:type="dxa"/>
            <w:noWrap/>
            <w:hideMark/>
          </w:tcPr>
          <w:p w14:paraId="6429EE19" w14:textId="77777777" w:rsidR="00A42ADC" w:rsidRPr="00B46E28" w:rsidRDefault="00A42ADC" w:rsidP="00A42ADC">
            <w:pPr>
              <w:rPr>
                <w:lang w:val="en-GB"/>
              </w:rPr>
            </w:pPr>
          </w:p>
        </w:tc>
        <w:tc>
          <w:tcPr>
            <w:tcW w:w="853" w:type="dxa"/>
            <w:noWrap/>
            <w:hideMark/>
          </w:tcPr>
          <w:p w14:paraId="37A0234D" w14:textId="77777777" w:rsidR="00A42ADC" w:rsidRPr="00B46E28" w:rsidRDefault="00A42ADC" w:rsidP="00A42ADC">
            <w:pPr>
              <w:rPr>
                <w:lang w:val="en-GB"/>
              </w:rPr>
            </w:pPr>
          </w:p>
        </w:tc>
        <w:tc>
          <w:tcPr>
            <w:tcW w:w="827" w:type="dxa"/>
            <w:noWrap/>
            <w:hideMark/>
          </w:tcPr>
          <w:p w14:paraId="1577223C" w14:textId="77777777" w:rsidR="00A42ADC" w:rsidRPr="00B46E28" w:rsidRDefault="00A42ADC" w:rsidP="00A42ADC">
            <w:pPr>
              <w:rPr>
                <w:lang w:val="en-GB"/>
              </w:rPr>
            </w:pPr>
          </w:p>
        </w:tc>
        <w:tc>
          <w:tcPr>
            <w:tcW w:w="1243" w:type="dxa"/>
            <w:noWrap/>
            <w:hideMark/>
          </w:tcPr>
          <w:p w14:paraId="1669026F" w14:textId="77777777" w:rsidR="00A42ADC" w:rsidRPr="00B46E28" w:rsidRDefault="00A42ADC" w:rsidP="00A42ADC">
            <w:pPr>
              <w:rPr>
                <w:lang w:val="en-GB"/>
              </w:rPr>
            </w:pPr>
          </w:p>
        </w:tc>
        <w:tc>
          <w:tcPr>
            <w:tcW w:w="1096" w:type="dxa"/>
            <w:noWrap/>
            <w:hideMark/>
          </w:tcPr>
          <w:p w14:paraId="558F1D5C" w14:textId="77777777" w:rsidR="00A42ADC" w:rsidRPr="00B46E28" w:rsidRDefault="00A42ADC" w:rsidP="00A42ADC">
            <w:pPr>
              <w:rPr>
                <w:lang w:val="en-GB"/>
              </w:rPr>
            </w:pPr>
          </w:p>
        </w:tc>
      </w:tr>
      <w:tr w:rsidR="005F2D79" w:rsidRPr="00B46E28" w14:paraId="3D569AEF" w14:textId="77777777" w:rsidTr="009E1190">
        <w:trPr>
          <w:trHeight w:val="288"/>
        </w:trPr>
        <w:tc>
          <w:tcPr>
            <w:tcW w:w="2160" w:type="dxa"/>
            <w:noWrap/>
            <w:hideMark/>
          </w:tcPr>
          <w:p w14:paraId="648E2C0A" w14:textId="77777777" w:rsidR="00A42ADC" w:rsidRPr="00B46E28" w:rsidRDefault="00A42ADC">
            <w:pPr>
              <w:rPr>
                <w:lang w:val="en-GB"/>
              </w:rPr>
            </w:pPr>
            <w:r w:rsidRPr="00B46E28">
              <w:rPr>
                <w:lang w:val="en-GB"/>
              </w:rPr>
              <w:t>Germany</w:t>
            </w:r>
          </w:p>
        </w:tc>
        <w:tc>
          <w:tcPr>
            <w:tcW w:w="720" w:type="dxa"/>
            <w:noWrap/>
            <w:hideMark/>
          </w:tcPr>
          <w:p w14:paraId="3D3C6775" w14:textId="77777777" w:rsidR="00A42ADC" w:rsidRPr="00B46E28" w:rsidRDefault="00A42ADC">
            <w:pPr>
              <w:rPr>
                <w:lang w:val="en-GB"/>
              </w:rPr>
            </w:pPr>
          </w:p>
        </w:tc>
        <w:tc>
          <w:tcPr>
            <w:tcW w:w="672" w:type="dxa"/>
            <w:noWrap/>
            <w:hideMark/>
          </w:tcPr>
          <w:p w14:paraId="5159B597" w14:textId="77777777" w:rsidR="00A42ADC" w:rsidRPr="00B46E28" w:rsidRDefault="00A42ADC" w:rsidP="00A42ADC">
            <w:pPr>
              <w:rPr>
                <w:lang w:val="en-GB"/>
              </w:rPr>
            </w:pPr>
          </w:p>
        </w:tc>
        <w:tc>
          <w:tcPr>
            <w:tcW w:w="716" w:type="dxa"/>
            <w:noWrap/>
            <w:hideMark/>
          </w:tcPr>
          <w:p w14:paraId="799843A2" w14:textId="77777777" w:rsidR="00A42ADC" w:rsidRPr="00B46E28" w:rsidRDefault="00A42ADC" w:rsidP="00A42ADC">
            <w:pPr>
              <w:rPr>
                <w:lang w:val="en-GB"/>
              </w:rPr>
            </w:pPr>
          </w:p>
        </w:tc>
        <w:tc>
          <w:tcPr>
            <w:tcW w:w="716" w:type="dxa"/>
            <w:noWrap/>
            <w:hideMark/>
          </w:tcPr>
          <w:p w14:paraId="61679FA0" w14:textId="77777777" w:rsidR="00A42ADC" w:rsidRPr="00B46E28" w:rsidRDefault="00A42ADC" w:rsidP="00A42ADC">
            <w:pPr>
              <w:rPr>
                <w:lang w:val="en-GB"/>
              </w:rPr>
            </w:pPr>
          </w:p>
        </w:tc>
        <w:tc>
          <w:tcPr>
            <w:tcW w:w="716" w:type="dxa"/>
            <w:noWrap/>
            <w:hideMark/>
          </w:tcPr>
          <w:p w14:paraId="5F63AE0A" w14:textId="77777777" w:rsidR="00A42ADC" w:rsidRPr="00B46E28" w:rsidRDefault="00A42ADC" w:rsidP="00A42ADC">
            <w:pPr>
              <w:rPr>
                <w:lang w:val="en-GB"/>
              </w:rPr>
            </w:pPr>
          </w:p>
        </w:tc>
        <w:tc>
          <w:tcPr>
            <w:tcW w:w="853" w:type="dxa"/>
            <w:noWrap/>
            <w:hideMark/>
          </w:tcPr>
          <w:p w14:paraId="0E18AB93" w14:textId="77777777" w:rsidR="00A42ADC" w:rsidRPr="00B46E28" w:rsidRDefault="00A42ADC" w:rsidP="00A42ADC">
            <w:pPr>
              <w:rPr>
                <w:lang w:val="en-GB"/>
              </w:rPr>
            </w:pPr>
          </w:p>
        </w:tc>
        <w:tc>
          <w:tcPr>
            <w:tcW w:w="827" w:type="dxa"/>
            <w:noWrap/>
            <w:hideMark/>
          </w:tcPr>
          <w:p w14:paraId="637AD621" w14:textId="77777777" w:rsidR="00A42ADC" w:rsidRPr="00B46E28" w:rsidRDefault="00A42ADC" w:rsidP="00A42ADC">
            <w:pPr>
              <w:rPr>
                <w:lang w:val="en-GB"/>
              </w:rPr>
            </w:pPr>
          </w:p>
        </w:tc>
        <w:tc>
          <w:tcPr>
            <w:tcW w:w="1243" w:type="dxa"/>
            <w:noWrap/>
            <w:hideMark/>
          </w:tcPr>
          <w:p w14:paraId="7A75A4E0" w14:textId="77777777" w:rsidR="00A42ADC" w:rsidRPr="00B46E28" w:rsidRDefault="00A42ADC" w:rsidP="00A42ADC">
            <w:pPr>
              <w:rPr>
                <w:lang w:val="en-GB"/>
              </w:rPr>
            </w:pPr>
          </w:p>
        </w:tc>
        <w:tc>
          <w:tcPr>
            <w:tcW w:w="1096" w:type="dxa"/>
            <w:noWrap/>
            <w:hideMark/>
          </w:tcPr>
          <w:p w14:paraId="0E430D01" w14:textId="77777777" w:rsidR="00A42ADC" w:rsidRPr="00B46E28" w:rsidRDefault="00A42ADC" w:rsidP="00A42ADC">
            <w:pPr>
              <w:rPr>
                <w:lang w:val="en-GB"/>
              </w:rPr>
            </w:pPr>
          </w:p>
        </w:tc>
      </w:tr>
      <w:tr w:rsidR="005F2D79" w:rsidRPr="00B46E28" w14:paraId="51ADDFC4" w14:textId="77777777" w:rsidTr="009E1190">
        <w:trPr>
          <w:trHeight w:val="288"/>
        </w:trPr>
        <w:tc>
          <w:tcPr>
            <w:tcW w:w="2160" w:type="dxa"/>
            <w:noWrap/>
            <w:hideMark/>
          </w:tcPr>
          <w:p w14:paraId="3E8285CF" w14:textId="77777777" w:rsidR="00A42ADC" w:rsidRPr="00B46E28" w:rsidRDefault="00A42ADC">
            <w:pPr>
              <w:rPr>
                <w:lang w:val="en-GB"/>
              </w:rPr>
            </w:pPr>
            <w:r w:rsidRPr="00B46E28">
              <w:rPr>
                <w:lang w:val="en-GB"/>
              </w:rPr>
              <w:t>Ghana</w:t>
            </w:r>
          </w:p>
        </w:tc>
        <w:tc>
          <w:tcPr>
            <w:tcW w:w="720" w:type="dxa"/>
            <w:noWrap/>
            <w:hideMark/>
          </w:tcPr>
          <w:p w14:paraId="30543EE0" w14:textId="77777777" w:rsidR="00A42ADC" w:rsidRPr="00B46E28" w:rsidRDefault="00A42ADC">
            <w:pPr>
              <w:rPr>
                <w:lang w:val="en-GB"/>
              </w:rPr>
            </w:pPr>
          </w:p>
        </w:tc>
        <w:tc>
          <w:tcPr>
            <w:tcW w:w="672" w:type="dxa"/>
            <w:noWrap/>
            <w:hideMark/>
          </w:tcPr>
          <w:p w14:paraId="2AFCE7B3" w14:textId="77777777" w:rsidR="00A42ADC" w:rsidRPr="00B46E28" w:rsidRDefault="00A42ADC" w:rsidP="00A42ADC">
            <w:pPr>
              <w:rPr>
                <w:lang w:val="en-GB"/>
              </w:rPr>
            </w:pPr>
            <w:r w:rsidRPr="00B46E28">
              <w:rPr>
                <w:lang w:val="en-GB"/>
              </w:rPr>
              <w:t>o</w:t>
            </w:r>
          </w:p>
        </w:tc>
        <w:tc>
          <w:tcPr>
            <w:tcW w:w="716" w:type="dxa"/>
            <w:noWrap/>
            <w:hideMark/>
          </w:tcPr>
          <w:p w14:paraId="43518D14" w14:textId="77777777" w:rsidR="00A42ADC" w:rsidRPr="00B46E28" w:rsidRDefault="00A42ADC" w:rsidP="00A42ADC">
            <w:pPr>
              <w:rPr>
                <w:lang w:val="en-GB"/>
              </w:rPr>
            </w:pPr>
          </w:p>
        </w:tc>
        <w:tc>
          <w:tcPr>
            <w:tcW w:w="716" w:type="dxa"/>
            <w:noWrap/>
            <w:hideMark/>
          </w:tcPr>
          <w:p w14:paraId="2A9E03F2" w14:textId="77777777" w:rsidR="00A42ADC" w:rsidRPr="00B46E28" w:rsidRDefault="00A42ADC" w:rsidP="00A42ADC">
            <w:pPr>
              <w:rPr>
                <w:lang w:val="en-GB"/>
              </w:rPr>
            </w:pPr>
          </w:p>
        </w:tc>
        <w:tc>
          <w:tcPr>
            <w:tcW w:w="716" w:type="dxa"/>
            <w:noWrap/>
            <w:hideMark/>
          </w:tcPr>
          <w:p w14:paraId="0B0A1FED" w14:textId="77777777" w:rsidR="00A42ADC" w:rsidRPr="00B46E28" w:rsidRDefault="00A42ADC" w:rsidP="00A42ADC">
            <w:pPr>
              <w:rPr>
                <w:lang w:val="en-GB"/>
              </w:rPr>
            </w:pPr>
            <w:r w:rsidRPr="00B46E28">
              <w:rPr>
                <w:lang w:val="en-GB"/>
              </w:rPr>
              <w:t>o</w:t>
            </w:r>
          </w:p>
        </w:tc>
        <w:tc>
          <w:tcPr>
            <w:tcW w:w="853" w:type="dxa"/>
            <w:noWrap/>
            <w:hideMark/>
          </w:tcPr>
          <w:p w14:paraId="1E7785BD" w14:textId="77777777" w:rsidR="00A42ADC" w:rsidRPr="00B46E28" w:rsidRDefault="00A42ADC" w:rsidP="00A42ADC">
            <w:pPr>
              <w:rPr>
                <w:lang w:val="en-GB"/>
              </w:rPr>
            </w:pPr>
          </w:p>
        </w:tc>
        <w:tc>
          <w:tcPr>
            <w:tcW w:w="827" w:type="dxa"/>
            <w:noWrap/>
            <w:hideMark/>
          </w:tcPr>
          <w:p w14:paraId="6A5277CD" w14:textId="77777777" w:rsidR="00A42ADC" w:rsidRPr="00B46E28" w:rsidRDefault="00A42ADC" w:rsidP="00A42ADC">
            <w:pPr>
              <w:rPr>
                <w:lang w:val="en-GB"/>
              </w:rPr>
            </w:pPr>
          </w:p>
        </w:tc>
        <w:tc>
          <w:tcPr>
            <w:tcW w:w="1243" w:type="dxa"/>
            <w:noWrap/>
            <w:hideMark/>
          </w:tcPr>
          <w:p w14:paraId="78CAF2FF" w14:textId="77777777" w:rsidR="00A42ADC" w:rsidRPr="00B46E28" w:rsidRDefault="00A42ADC" w:rsidP="00A42ADC">
            <w:pPr>
              <w:rPr>
                <w:lang w:val="en-GB"/>
              </w:rPr>
            </w:pPr>
          </w:p>
        </w:tc>
        <w:tc>
          <w:tcPr>
            <w:tcW w:w="1096" w:type="dxa"/>
            <w:noWrap/>
            <w:hideMark/>
          </w:tcPr>
          <w:p w14:paraId="1CD926B0" w14:textId="77777777" w:rsidR="00A42ADC" w:rsidRPr="00B46E28" w:rsidRDefault="00A42ADC" w:rsidP="00A42ADC">
            <w:pPr>
              <w:rPr>
                <w:lang w:val="en-GB"/>
              </w:rPr>
            </w:pPr>
          </w:p>
        </w:tc>
      </w:tr>
      <w:tr w:rsidR="005F2D79" w:rsidRPr="00B46E28" w14:paraId="48C932FD" w14:textId="77777777" w:rsidTr="009E1190">
        <w:trPr>
          <w:trHeight w:val="288"/>
        </w:trPr>
        <w:tc>
          <w:tcPr>
            <w:tcW w:w="2160" w:type="dxa"/>
            <w:noWrap/>
            <w:hideMark/>
          </w:tcPr>
          <w:p w14:paraId="166E3407" w14:textId="77777777" w:rsidR="00A42ADC" w:rsidRPr="00B46E28" w:rsidRDefault="00A42ADC">
            <w:pPr>
              <w:rPr>
                <w:lang w:val="en-GB"/>
              </w:rPr>
            </w:pPr>
            <w:r w:rsidRPr="00B46E28">
              <w:rPr>
                <w:lang w:val="en-GB"/>
              </w:rPr>
              <w:t>Greece</w:t>
            </w:r>
          </w:p>
        </w:tc>
        <w:tc>
          <w:tcPr>
            <w:tcW w:w="720" w:type="dxa"/>
            <w:noWrap/>
            <w:hideMark/>
          </w:tcPr>
          <w:p w14:paraId="1CCEB182" w14:textId="77777777" w:rsidR="00A42ADC" w:rsidRPr="00B46E28" w:rsidRDefault="00A42ADC">
            <w:pPr>
              <w:rPr>
                <w:lang w:val="en-GB"/>
              </w:rPr>
            </w:pPr>
          </w:p>
        </w:tc>
        <w:tc>
          <w:tcPr>
            <w:tcW w:w="672" w:type="dxa"/>
            <w:noWrap/>
            <w:hideMark/>
          </w:tcPr>
          <w:p w14:paraId="407C8E36" w14:textId="77777777" w:rsidR="00A42ADC" w:rsidRPr="00B46E28" w:rsidRDefault="00A42ADC" w:rsidP="00A42ADC">
            <w:pPr>
              <w:rPr>
                <w:lang w:val="en-GB"/>
              </w:rPr>
            </w:pPr>
          </w:p>
        </w:tc>
        <w:tc>
          <w:tcPr>
            <w:tcW w:w="716" w:type="dxa"/>
            <w:noWrap/>
            <w:hideMark/>
          </w:tcPr>
          <w:p w14:paraId="05687A1F" w14:textId="77777777" w:rsidR="00A42ADC" w:rsidRPr="00B46E28" w:rsidRDefault="00A42ADC" w:rsidP="00A42ADC">
            <w:pPr>
              <w:rPr>
                <w:lang w:val="en-GB"/>
              </w:rPr>
            </w:pPr>
          </w:p>
        </w:tc>
        <w:tc>
          <w:tcPr>
            <w:tcW w:w="716" w:type="dxa"/>
            <w:noWrap/>
            <w:hideMark/>
          </w:tcPr>
          <w:p w14:paraId="1421BC33" w14:textId="77777777" w:rsidR="00A42ADC" w:rsidRPr="00B46E28" w:rsidRDefault="00A42ADC" w:rsidP="00A42ADC">
            <w:pPr>
              <w:rPr>
                <w:lang w:val="en-GB"/>
              </w:rPr>
            </w:pPr>
          </w:p>
        </w:tc>
        <w:tc>
          <w:tcPr>
            <w:tcW w:w="716" w:type="dxa"/>
            <w:noWrap/>
            <w:hideMark/>
          </w:tcPr>
          <w:p w14:paraId="6D3DA832" w14:textId="77777777" w:rsidR="00A42ADC" w:rsidRPr="00B46E28" w:rsidRDefault="00A42ADC" w:rsidP="00A42ADC">
            <w:pPr>
              <w:rPr>
                <w:lang w:val="en-GB"/>
              </w:rPr>
            </w:pPr>
          </w:p>
        </w:tc>
        <w:tc>
          <w:tcPr>
            <w:tcW w:w="853" w:type="dxa"/>
            <w:noWrap/>
            <w:hideMark/>
          </w:tcPr>
          <w:p w14:paraId="716A84CA" w14:textId="77777777" w:rsidR="00A42ADC" w:rsidRPr="00B46E28" w:rsidRDefault="00A42ADC" w:rsidP="00A42ADC">
            <w:pPr>
              <w:rPr>
                <w:lang w:val="en-GB"/>
              </w:rPr>
            </w:pPr>
          </w:p>
        </w:tc>
        <w:tc>
          <w:tcPr>
            <w:tcW w:w="827" w:type="dxa"/>
            <w:noWrap/>
            <w:hideMark/>
          </w:tcPr>
          <w:p w14:paraId="1E7538B0" w14:textId="77777777" w:rsidR="00A42ADC" w:rsidRPr="00B46E28" w:rsidRDefault="00A42ADC" w:rsidP="00A42ADC">
            <w:pPr>
              <w:rPr>
                <w:lang w:val="en-GB"/>
              </w:rPr>
            </w:pPr>
          </w:p>
        </w:tc>
        <w:tc>
          <w:tcPr>
            <w:tcW w:w="1243" w:type="dxa"/>
            <w:noWrap/>
            <w:hideMark/>
          </w:tcPr>
          <w:p w14:paraId="120C82CB" w14:textId="77777777" w:rsidR="00A42ADC" w:rsidRPr="00B46E28" w:rsidRDefault="00A42ADC" w:rsidP="00A42ADC">
            <w:pPr>
              <w:rPr>
                <w:lang w:val="en-GB"/>
              </w:rPr>
            </w:pPr>
          </w:p>
        </w:tc>
        <w:tc>
          <w:tcPr>
            <w:tcW w:w="1096" w:type="dxa"/>
            <w:noWrap/>
            <w:hideMark/>
          </w:tcPr>
          <w:p w14:paraId="05026AD5" w14:textId="77777777" w:rsidR="00A42ADC" w:rsidRPr="00B46E28" w:rsidRDefault="00A42ADC" w:rsidP="00A42ADC">
            <w:pPr>
              <w:rPr>
                <w:lang w:val="en-GB"/>
              </w:rPr>
            </w:pPr>
          </w:p>
        </w:tc>
      </w:tr>
      <w:tr w:rsidR="005F2D79" w:rsidRPr="00B46E28" w14:paraId="5D8AF233" w14:textId="77777777" w:rsidTr="009E1190">
        <w:trPr>
          <w:trHeight w:val="288"/>
        </w:trPr>
        <w:tc>
          <w:tcPr>
            <w:tcW w:w="2160" w:type="dxa"/>
            <w:noWrap/>
            <w:hideMark/>
          </w:tcPr>
          <w:p w14:paraId="69B5E3EE" w14:textId="77777777" w:rsidR="00A42ADC" w:rsidRPr="00B46E28" w:rsidRDefault="00A42ADC">
            <w:pPr>
              <w:rPr>
                <w:lang w:val="en-GB"/>
              </w:rPr>
            </w:pPr>
            <w:r w:rsidRPr="00B46E28">
              <w:rPr>
                <w:lang w:val="en-GB"/>
              </w:rPr>
              <w:t xml:space="preserve">Greenland‎ </w:t>
            </w:r>
          </w:p>
        </w:tc>
        <w:tc>
          <w:tcPr>
            <w:tcW w:w="720" w:type="dxa"/>
            <w:noWrap/>
            <w:hideMark/>
          </w:tcPr>
          <w:p w14:paraId="01F6215E" w14:textId="77777777" w:rsidR="00A42ADC" w:rsidRPr="00B46E28" w:rsidRDefault="00A42ADC">
            <w:pPr>
              <w:rPr>
                <w:lang w:val="en-GB"/>
              </w:rPr>
            </w:pPr>
          </w:p>
        </w:tc>
        <w:tc>
          <w:tcPr>
            <w:tcW w:w="672" w:type="dxa"/>
            <w:noWrap/>
            <w:hideMark/>
          </w:tcPr>
          <w:p w14:paraId="5A6AC8F2" w14:textId="77777777" w:rsidR="00A42ADC" w:rsidRPr="00B46E28" w:rsidRDefault="00A42ADC" w:rsidP="00A42ADC">
            <w:pPr>
              <w:rPr>
                <w:lang w:val="en-GB"/>
              </w:rPr>
            </w:pPr>
          </w:p>
        </w:tc>
        <w:tc>
          <w:tcPr>
            <w:tcW w:w="716" w:type="dxa"/>
            <w:noWrap/>
            <w:hideMark/>
          </w:tcPr>
          <w:p w14:paraId="4DABD5CA" w14:textId="77777777" w:rsidR="00A42ADC" w:rsidRPr="00B46E28" w:rsidRDefault="00A42ADC" w:rsidP="00A42ADC">
            <w:pPr>
              <w:rPr>
                <w:lang w:val="en-GB"/>
              </w:rPr>
            </w:pPr>
          </w:p>
        </w:tc>
        <w:tc>
          <w:tcPr>
            <w:tcW w:w="716" w:type="dxa"/>
            <w:noWrap/>
            <w:hideMark/>
          </w:tcPr>
          <w:p w14:paraId="54358A1D" w14:textId="77777777" w:rsidR="00A42ADC" w:rsidRPr="00B46E28" w:rsidRDefault="00A42ADC" w:rsidP="00A42ADC">
            <w:pPr>
              <w:rPr>
                <w:lang w:val="en-GB"/>
              </w:rPr>
            </w:pPr>
          </w:p>
        </w:tc>
        <w:tc>
          <w:tcPr>
            <w:tcW w:w="716" w:type="dxa"/>
            <w:noWrap/>
            <w:hideMark/>
          </w:tcPr>
          <w:p w14:paraId="25004B4F" w14:textId="77777777" w:rsidR="00A42ADC" w:rsidRPr="00B46E28" w:rsidRDefault="00A42ADC" w:rsidP="00A42ADC">
            <w:pPr>
              <w:rPr>
                <w:lang w:val="en-GB"/>
              </w:rPr>
            </w:pPr>
          </w:p>
        </w:tc>
        <w:tc>
          <w:tcPr>
            <w:tcW w:w="853" w:type="dxa"/>
            <w:noWrap/>
            <w:hideMark/>
          </w:tcPr>
          <w:p w14:paraId="1755E833" w14:textId="77777777" w:rsidR="00A42ADC" w:rsidRPr="00B46E28" w:rsidRDefault="00A42ADC" w:rsidP="00A42ADC">
            <w:pPr>
              <w:rPr>
                <w:lang w:val="en-GB"/>
              </w:rPr>
            </w:pPr>
          </w:p>
        </w:tc>
        <w:tc>
          <w:tcPr>
            <w:tcW w:w="827" w:type="dxa"/>
            <w:noWrap/>
            <w:hideMark/>
          </w:tcPr>
          <w:p w14:paraId="55B99F7A" w14:textId="77777777" w:rsidR="00A42ADC" w:rsidRPr="00B46E28" w:rsidRDefault="00A42ADC" w:rsidP="00A42ADC">
            <w:pPr>
              <w:rPr>
                <w:lang w:val="en-GB"/>
              </w:rPr>
            </w:pPr>
          </w:p>
        </w:tc>
        <w:tc>
          <w:tcPr>
            <w:tcW w:w="1243" w:type="dxa"/>
            <w:noWrap/>
            <w:hideMark/>
          </w:tcPr>
          <w:p w14:paraId="4D27F8F1" w14:textId="77777777" w:rsidR="00A42ADC" w:rsidRPr="00B46E28" w:rsidRDefault="00A42ADC" w:rsidP="00A42ADC">
            <w:pPr>
              <w:rPr>
                <w:lang w:val="en-GB"/>
              </w:rPr>
            </w:pPr>
          </w:p>
        </w:tc>
        <w:tc>
          <w:tcPr>
            <w:tcW w:w="1096" w:type="dxa"/>
            <w:noWrap/>
            <w:hideMark/>
          </w:tcPr>
          <w:p w14:paraId="1186056D" w14:textId="77777777" w:rsidR="00A42ADC" w:rsidRPr="00B46E28" w:rsidRDefault="00A42ADC" w:rsidP="00A42ADC">
            <w:pPr>
              <w:rPr>
                <w:lang w:val="en-GB"/>
              </w:rPr>
            </w:pPr>
          </w:p>
        </w:tc>
      </w:tr>
      <w:tr w:rsidR="005F2D79" w:rsidRPr="00B46E28" w14:paraId="2216196A" w14:textId="77777777" w:rsidTr="009E1190">
        <w:trPr>
          <w:trHeight w:val="288"/>
        </w:trPr>
        <w:tc>
          <w:tcPr>
            <w:tcW w:w="2160" w:type="dxa"/>
            <w:noWrap/>
            <w:hideMark/>
          </w:tcPr>
          <w:p w14:paraId="367A72EF" w14:textId="77777777" w:rsidR="00A42ADC" w:rsidRPr="00B46E28" w:rsidRDefault="00A42ADC">
            <w:pPr>
              <w:rPr>
                <w:lang w:val="en-GB"/>
              </w:rPr>
            </w:pPr>
            <w:r w:rsidRPr="00B46E28">
              <w:rPr>
                <w:lang w:val="en-GB"/>
              </w:rPr>
              <w:t>Grenada</w:t>
            </w:r>
          </w:p>
        </w:tc>
        <w:tc>
          <w:tcPr>
            <w:tcW w:w="720" w:type="dxa"/>
            <w:noWrap/>
            <w:hideMark/>
          </w:tcPr>
          <w:p w14:paraId="1297FD97" w14:textId="77777777" w:rsidR="00A42ADC" w:rsidRPr="00B46E28" w:rsidRDefault="00A42ADC">
            <w:pPr>
              <w:rPr>
                <w:lang w:val="en-GB"/>
              </w:rPr>
            </w:pPr>
          </w:p>
        </w:tc>
        <w:tc>
          <w:tcPr>
            <w:tcW w:w="672" w:type="dxa"/>
            <w:noWrap/>
            <w:hideMark/>
          </w:tcPr>
          <w:p w14:paraId="6BE83742" w14:textId="77777777" w:rsidR="00A42ADC" w:rsidRPr="00B46E28" w:rsidRDefault="00A42ADC" w:rsidP="00A42ADC">
            <w:pPr>
              <w:rPr>
                <w:lang w:val="en-GB"/>
              </w:rPr>
            </w:pPr>
          </w:p>
        </w:tc>
        <w:tc>
          <w:tcPr>
            <w:tcW w:w="716" w:type="dxa"/>
            <w:noWrap/>
            <w:hideMark/>
          </w:tcPr>
          <w:p w14:paraId="469CE207" w14:textId="77777777" w:rsidR="00A42ADC" w:rsidRPr="00B46E28" w:rsidRDefault="00A42ADC" w:rsidP="00A42ADC">
            <w:pPr>
              <w:rPr>
                <w:lang w:val="en-GB"/>
              </w:rPr>
            </w:pPr>
            <w:r w:rsidRPr="00B46E28">
              <w:rPr>
                <w:lang w:val="en-GB"/>
              </w:rPr>
              <w:t>o</w:t>
            </w:r>
          </w:p>
        </w:tc>
        <w:tc>
          <w:tcPr>
            <w:tcW w:w="716" w:type="dxa"/>
            <w:noWrap/>
            <w:hideMark/>
          </w:tcPr>
          <w:p w14:paraId="0B97F48C" w14:textId="77777777" w:rsidR="00A42ADC" w:rsidRPr="00B46E28" w:rsidRDefault="00A42ADC" w:rsidP="00A42ADC">
            <w:pPr>
              <w:rPr>
                <w:lang w:val="en-GB"/>
              </w:rPr>
            </w:pPr>
          </w:p>
        </w:tc>
        <w:tc>
          <w:tcPr>
            <w:tcW w:w="716" w:type="dxa"/>
            <w:noWrap/>
            <w:hideMark/>
          </w:tcPr>
          <w:p w14:paraId="5F8D55B5" w14:textId="77777777" w:rsidR="00A42ADC" w:rsidRPr="00B46E28" w:rsidRDefault="00A42ADC" w:rsidP="00A42ADC">
            <w:pPr>
              <w:rPr>
                <w:lang w:val="en-GB"/>
              </w:rPr>
            </w:pPr>
          </w:p>
        </w:tc>
        <w:tc>
          <w:tcPr>
            <w:tcW w:w="853" w:type="dxa"/>
            <w:noWrap/>
            <w:hideMark/>
          </w:tcPr>
          <w:p w14:paraId="4C1DD918" w14:textId="77777777" w:rsidR="00A42ADC" w:rsidRPr="00B46E28" w:rsidRDefault="00A42ADC" w:rsidP="00A42ADC">
            <w:pPr>
              <w:rPr>
                <w:lang w:val="en-GB"/>
              </w:rPr>
            </w:pPr>
          </w:p>
        </w:tc>
        <w:tc>
          <w:tcPr>
            <w:tcW w:w="827" w:type="dxa"/>
            <w:noWrap/>
            <w:hideMark/>
          </w:tcPr>
          <w:p w14:paraId="301E4D7A" w14:textId="77777777" w:rsidR="00A42ADC" w:rsidRPr="00B46E28" w:rsidRDefault="00A42ADC" w:rsidP="00A42ADC">
            <w:pPr>
              <w:rPr>
                <w:lang w:val="en-GB"/>
              </w:rPr>
            </w:pPr>
          </w:p>
        </w:tc>
        <w:tc>
          <w:tcPr>
            <w:tcW w:w="1243" w:type="dxa"/>
            <w:noWrap/>
            <w:hideMark/>
          </w:tcPr>
          <w:p w14:paraId="158F2068" w14:textId="77777777" w:rsidR="00A42ADC" w:rsidRPr="00B46E28" w:rsidRDefault="00A42ADC" w:rsidP="00A42ADC">
            <w:pPr>
              <w:rPr>
                <w:lang w:val="en-GB"/>
              </w:rPr>
            </w:pPr>
          </w:p>
        </w:tc>
        <w:tc>
          <w:tcPr>
            <w:tcW w:w="1096" w:type="dxa"/>
            <w:noWrap/>
            <w:hideMark/>
          </w:tcPr>
          <w:p w14:paraId="2EDAFC84" w14:textId="77777777" w:rsidR="00A42ADC" w:rsidRPr="00B46E28" w:rsidRDefault="00A42ADC" w:rsidP="00A42ADC">
            <w:pPr>
              <w:rPr>
                <w:lang w:val="en-GB"/>
              </w:rPr>
            </w:pPr>
          </w:p>
        </w:tc>
      </w:tr>
      <w:tr w:rsidR="005F2D79" w:rsidRPr="00B46E28" w14:paraId="5461C993" w14:textId="77777777" w:rsidTr="009E1190">
        <w:trPr>
          <w:trHeight w:val="288"/>
        </w:trPr>
        <w:tc>
          <w:tcPr>
            <w:tcW w:w="2160" w:type="dxa"/>
            <w:noWrap/>
            <w:hideMark/>
          </w:tcPr>
          <w:p w14:paraId="44D9B998" w14:textId="77777777" w:rsidR="00A42ADC" w:rsidRPr="00B46E28" w:rsidRDefault="00A42ADC">
            <w:pPr>
              <w:rPr>
                <w:lang w:val="en-GB"/>
              </w:rPr>
            </w:pPr>
            <w:r w:rsidRPr="00B46E28">
              <w:rPr>
                <w:lang w:val="en-GB"/>
              </w:rPr>
              <w:t>Guatemala</w:t>
            </w:r>
          </w:p>
        </w:tc>
        <w:tc>
          <w:tcPr>
            <w:tcW w:w="720" w:type="dxa"/>
            <w:noWrap/>
            <w:hideMark/>
          </w:tcPr>
          <w:p w14:paraId="6FB1DDFF" w14:textId="77777777" w:rsidR="00A42ADC" w:rsidRPr="00B46E28" w:rsidRDefault="00A42ADC">
            <w:pPr>
              <w:rPr>
                <w:lang w:val="en-GB"/>
              </w:rPr>
            </w:pPr>
          </w:p>
        </w:tc>
        <w:tc>
          <w:tcPr>
            <w:tcW w:w="672" w:type="dxa"/>
            <w:noWrap/>
            <w:hideMark/>
          </w:tcPr>
          <w:p w14:paraId="159E816A" w14:textId="77777777" w:rsidR="00A42ADC" w:rsidRPr="00B46E28" w:rsidRDefault="00A42ADC" w:rsidP="00A42ADC">
            <w:pPr>
              <w:rPr>
                <w:lang w:val="en-GB"/>
              </w:rPr>
            </w:pPr>
            <w:r w:rsidRPr="00B46E28">
              <w:rPr>
                <w:lang w:val="en-GB"/>
              </w:rPr>
              <w:t>o</w:t>
            </w:r>
          </w:p>
        </w:tc>
        <w:tc>
          <w:tcPr>
            <w:tcW w:w="716" w:type="dxa"/>
            <w:noWrap/>
            <w:hideMark/>
          </w:tcPr>
          <w:p w14:paraId="7CD78A0F" w14:textId="77777777" w:rsidR="00A42ADC" w:rsidRPr="00B46E28" w:rsidRDefault="00A42ADC" w:rsidP="00A42ADC">
            <w:pPr>
              <w:rPr>
                <w:lang w:val="en-GB"/>
              </w:rPr>
            </w:pPr>
          </w:p>
        </w:tc>
        <w:tc>
          <w:tcPr>
            <w:tcW w:w="716" w:type="dxa"/>
            <w:noWrap/>
            <w:hideMark/>
          </w:tcPr>
          <w:p w14:paraId="73D85762" w14:textId="77777777" w:rsidR="00A42ADC" w:rsidRPr="00B46E28" w:rsidRDefault="00A42ADC" w:rsidP="00A42ADC">
            <w:pPr>
              <w:rPr>
                <w:lang w:val="en-GB"/>
              </w:rPr>
            </w:pPr>
          </w:p>
        </w:tc>
        <w:tc>
          <w:tcPr>
            <w:tcW w:w="716" w:type="dxa"/>
            <w:noWrap/>
            <w:hideMark/>
          </w:tcPr>
          <w:p w14:paraId="4D9D4735" w14:textId="77777777" w:rsidR="00A42ADC" w:rsidRPr="00B46E28" w:rsidRDefault="00A42ADC" w:rsidP="00A42ADC">
            <w:pPr>
              <w:rPr>
                <w:lang w:val="en-GB"/>
              </w:rPr>
            </w:pPr>
          </w:p>
        </w:tc>
        <w:tc>
          <w:tcPr>
            <w:tcW w:w="853" w:type="dxa"/>
            <w:noWrap/>
            <w:hideMark/>
          </w:tcPr>
          <w:p w14:paraId="25C198CB" w14:textId="77777777" w:rsidR="00A42ADC" w:rsidRPr="00B46E28" w:rsidRDefault="00A42ADC" w:rsidP="00A42ADC">
            <w:pPr>
              <w:rPr>
                <w:lang w:val="en-GB"/>
              </w:rPr>
            </w:pPr>
          </w:p>
        </w:tc>
        <w:tc>
          <w:tcPr>
            <w:tcW w:w="827" w:type="dxa"/>
            <w:noWrap/>
            <w:hideMark/>
          </w:tcPr>
          <w:p w14:paraId="0F0F63BD" w14:textId="77777777" w:rsidR="00A42ADC" w:rsidRPr="00B46E28" w:rsidRDefault="00A42ADC" w:rsidP="00A42ADC">
            <w:pPr>
              <w:rPr>
                <w:lang w:val="en-GB"/>
              </w:rPr>
            </w:pPr>
          </w:p>
        </w:tc>
        <w:tc>
          <w:tcPr>
            <w:tcW w:w="1243" w:type="dxa"/>
            <w:noWrap/>
            <w:hideMark/>
          </w:tcPr>
          <w:p w14:paraId="5C7201C8" w14:textId="77777777" w:rsidR="00A42ADC" w:rsidRPr="00B46E28" w:rsidRDefault="00A42ADC" w:rsidP="00A42ADC">
            <w:pPr>
              <w:rPr>
                <w:lang w:val="en-GB"/>
              </w:rPr>
            </w:pPr>
          </w:p>
        </w:tc>
        <w:tc>
          <w:tcPr>
            <w:tcW w:w="1096" w:type="dxa"/>
            <w:noWrap/>
            <w:hideMark/>
          </w:tcPr>
          <w:p w14:paraId="1CBB315F" w14:textId="77777777" w:rsidR="00A42ADC" w:rsidRPr="00B46E28" w:rsidRDefault="00A42ADC" w:rsidP="00A42ADC">
            <w:pPr>
              <w:rPr>
                <w:lang w:val="en-GB"/>
              </w:rPr>
            </w:pPr>
          </w:p>
        </w:tc>
      </w:tr>
      <w:tr w:rsidR="005F2D79" w:rsidRPr="00B46E28" w14:paraId="04C44F97" w14:textId="77777777" w:rsidTr="009E1190">
        <w:trPr>
          <w:trHeight w:val="288"/>
        </w:trPr>
        <w:tc>
          <w:tcPr>
            <w:tcW w:w="2160" w:type="dxa"/>
            <w:noWrap/>
            <w:hideMark/>
          </w:tcPr>
          <w:p w14:paraId="467EF1DB" w14:textId="77777777" w:rsidR="00A42ADC" w:rsidRPr="00B46E28" w:rsidRDefault="00A42ADC">
            <w:pPr>
              <w:rPr>
                <w:lang w:val="en-GB"/>
              </w:rPr>
            </w:pPr>
            <w:r w:rsidRPr="00B46E28">
              <w:rPr>
                <w:lang w:val="en-GB"/>
              </w:rPr>
              <w:t>Guinea</w:t>
            </w:r>
          </w:p>
        </w:tc>
        <w:tc>
          <w:tcPr>
            <w:tcW w:w="720" w:type="dxa"/>
            <w:noWrap/>
            <w:hideMark/>
          </w:tcPr>
          <w:p w14:paraId="0F113627" w14:textId="77777777" w:rsidR="00A42ADC" w:rsidRPr="00B46E28" w:rsidRDefault="00A42ADC" w:rsidP="00A42ADC">
            <w:pPr>
              <w:rPr>
                <w:lang w:val="en-GB"/>
              </w:rPr>
            </w:pPr>
            <w:r w:rsidRPr="00B46E28">
              <w:rPr>
                <w:lang w:val="en-GB"/>
              </w:rPr>
              <w:t>o</w:t>
            </w:r>
          </w:p>
        </w:tc>
        <w:tc>
          <w:tcPr>
            <w:tcW w:w="672" w:type="dxa"/>
            <w:noWrap/>
            <w:hideMark/>
          </w:tcPr>
          <w:p w14:paraId="2257369C" w14:textId="77777777" w:rsidR="00A42ADC" w:rsidRPr="00B46E28" w:rsidRDefault="00A42ADC" w:rsidP="00A42ADC">
            <w:pPr>
              <w:rPr>
                <w:lang w:val="en-GB"/>
              </w:rPr>
            </w:pPr>
          </w:p>
        </w:tc>
        <w:tc>
          <w:tcPr>
            <w:tcW w:w="716" w:type="dxa"/>
            <w:noWrap/>
            <w:hideMark/>
          </w:tcPr>
          <w:p w14:paraId="06D6BA3E" w14:textId="77777777" w:rsidR="00A42ADC" w:rsidRPr="00B46E28" w:rsidRDefault="00A42ADC" w:rsidP="00A42ADC">
            <w:pPr>
              <w:rPr>
                <w:lang w:val="en-GB"/>
              </w:rPr>
            </w:pPr>
          </w:p>
        </w:tc>
        <w:tc>
          <w:tcPr>
            <w:tcW w:w="716" w:type="dxa"/>
            <w:noWrap/>
            <w:hideMark/>
          </w:tcPr>
          <w:p w14:paraId="76B39F82" w14:textId="77777777" w:rsidR="00A42ADC" w:rsidRPr="00B46E28" w:rsidRDefault="00A42ADC" w:rsidP="00A42ADC">
            <w:pPr>
              <w:rPr>
                <w:lang w:val="en-GB"/>
              </w:rPr>
            </w:pPr>
            <w:r w:rsidRPr="00B46E28">
              <w:rPr>
                <w:lang w:val="en-GB"/>
              </w:rPr>
              <w:t>o</w:t>
            </w:r>
          </w:p>
        </w:tc>
        <w:tc>
          <w:tcPr>
            <w:tcW w:w="716" w:type="dxa"/>
            <w:noWrap/>
            <w:hideMark/>
          </w:tcPr>
          <w:p w14:paraId="63FB26E6" w14:textId="77777777" w:rsidR="00A42ADC" w:rsidRPr="00B46E28" w:rsidRDefault="00A42ADC" w:rsidP="00A42ADC">
            <w:pPr>
              <w:rPr>
                <w:lang w:val="en-GB"/>
              </w:rPr>
            </w:pPr>
            <w:r w:rsidRPr="00B46E28">
              <w:rPr>
                <w:lang w:val="en-GB"/>
              </w:rPr>
              <w:t>o</w:t>
            </w:r>
          </w:p>
        </w:tc>
        <w:tc>
          <w:tcPr>
            <w:tcW w:w="853" w:type="dxa"/>
            <w:noWrap/>
            <w:hideMark/>
          </w:tcPr>
          <w:p w14:paraId="35103C51" w14:textId="77777777" w:rsidR="00A42ADC" w:rsidRPr="00B46E28" w:rsidRDefault="00A42ADC" w:rsidP="00A42ADC">
            <w:pPr>
              <w:rPr>
                <w:lang w:val="en-GB"/>
              </w:rPr>
            </w:pPr>
          </w:p>
        </w:tc>
        <w:tc>
          <w:tcPr>
            <w:tcW w:w="827" w:type="dxa"/>
            <w:noWrap/>
            <w:hideMark/>
          </w:tcPr>
          <w:p w14:paraId="4AE6C571" w14:textId="77777777" w:rsidR="00A42ADC" w:rsidRPr="00B46E28" w:rsidRDefault="00A42ADC" w:rsidP="00A42ADC">
            <w:pPr>
              <w:rPr>
                <w:lang w:val="en-GB"/>
              </w:rPr>
            </w:pPr>
          </w:p>
        </w:tc>
        <w:tc>
          <w:tcPr>
            <w:tcW w:w="1243" w:type="dxa"/>
            <w:noWrap/>
            <w:hideMark/>
          </w:tcPr>
          <w:p w14:paraId="12316DF9" w14:textId="77777777" w:rsidR="00A42ADC" w:rsidRPr="00B46E28" w:rsidRDefault="00A42ADC" w:rsidP="00A42ADC">
            <w:pPr>
              <w:rPr>
                <w:lang w:val="en-GB"/>
              </w:rPr>
            </w:pPr>
            <w:r w:rsidRPr="00B46E28">
              <w:rPr>
                <w:lang w:val="en-GB"/>
              </w:rPr>
              <w:t>o</w:t>
            </w:r>
          </w:p>
        </w:tc>
        <w:tc>
          <w:tcPr>
            <w:tcW w:w="1096" w:type="dxa"/>
            <w:noWrap/>
            <w:hideMark/>
          </w:tcPr>
          <w:p w14:paraId="0D54AED8" w14:textId="77777777" w:rsidR="00A42ADC" w:rsidRPr="00B46E28" w:rsidRDefault="00A42ADC" w:rsidP="00A42ADC">
            <w:pPr>
              <w:rPr>
                <w:lang w:val="en-GB"/>
              </w:rPr>
            </w:pPr>
          </w:p>
        </w:tc>
      </w:tr>
      <w:tr w:rsidR="005F2D79" w:rsidRPr="00B46E28" w14:paraId="6426AF44" w14:textId="77777777" w:rsidTr="009E1190">
        <w:trPr>
          <w:trHeight w:val="288"/>
        </w:trPr>
        <w:tc>
          <w:tcPr>
            <w:tcW w:w="2160" w:type="dxa"/>
            <w:noWrap/>
            <w:hideMark/>
          </w:tcPr>
          <w:p w14:paraId="7A2E1364" w14:textId="77777777" w:rsidR="00A42ADC" w:rsidRPr="00B46E28" w:rsidRDefault="00A42ADC">
            <w:pPr>
              <w:rPr>
                <w:lang w:val="en-GB"/>
              </w:rPr>
            </w:pPr>
            <w:r w:rsidRPr="00B46E28">
              <w:rPr>
                <w:lang w:val="en-GB"/>
              </w:rPr>
              <w:t>Guinea-Bissau</w:t>
            </w:r>
          </w:p>
        </w:tc>
        <w:tc>
          <w:tcPr>
            <w:tcW w:w="720" w:type="dxa"/>
            <w:noWrap/>
            <w:hideMark/>
          </w:tcPr>
          <w:p w14:paraId="54AAE4BA" w14:textId="77777777" w:rsidR="00A42ADC" w:rsidRPr="00B46E28" w:rsidRDefault="00A42ADC" w:rsidP="00A42ADC">
            <w:pPr>
              <w:rPr>
                <w:lang w:val="en-GB"/>
              </w:rPr>
            </w:pPr>
            <w:r w:rsidRPr="00B46E28">
              <w:rPr>
                <w:lang w:val="en-GB"/>
              </w:rPr>
              <w:t>o</w:t>
            </w:r>
          </w:p>
        </w:tc>
        <w:tc>
          <w:tcPr>
            <w:tcW w:w="672" w:type="dxa"/>
            <w:noWrap/>
            <w:hideMark/>
          </w:tcPr>
          <w:p w14:paraId="3B15A816" w14:textId="77777777" w:rsidR="00A42ADC" w:rsidRPr="00B46E28" w:rsidRDefault="00A42ADC" w:rsidP="00A42ADC">
            <w:pPr>
              <w:rPr>
                <w:lang w:val="en-GB"/>
              </w:rPr>
            </w:pPr>
          </w:p>
        </w:tc>
        <w:tc>
          <w:tcPr>
            <w:tcW w:w="716" w:type="dxa"/>
            <w:noWrap/>
            <w:hideMark/>
          </w:tcPr>
          <w:p w14:paraId="48DE18C7" w14:textId="77777777" w:rsidR="00A42ADC" w:rsidRPr="00B46E28" w:rsidRDefault="00A42ADC" w:rsidP="00A42ADC">
            <w:pPr>
              <w:rPr>
                <w:lang w:val="en-GB"/>
              </w:rPr>
            </w:pPr>
            <w:r w:rsidRPr="00B46E28">
              <w:rPr>
                <w:lang w:val="en-GB"/>
              </w:rPr>
              <w:t>o</w:t>
            </w:r>
          </w:p>
        </w:tc>
        <w:tc>
          <w:tcPr>
            <w:tcW w:w="716" w:type="dxa"/>
            <w:noWrap/>
            <w:hideMark/>
          </w:tcPr>
          <w:p w14:paraId="0B695A65" w14:textId="77777777" w:rsidR="00A42ADC" w:rsidRPr="00B46E28" w:rsidRDefault="00A42ADC" w:rsidP="00A42ADC">
            <w:pPr>
              <w:rPr>
                <w:lang w:val="en-GB"/>
              </w:rPr>
            </w:pPr>
            <w:r w:rsidRPr="00B46E28">
              <w:rPr>
                <w:lang w:val="en-GB"/>
              </w:rPr>
              <w:t>o</w:t>
            </w:r>
          </w:p>
        </w:tc>
        <w:tc>
          <w:tcPr>
            <w:tcW w:w="716" w:type="dxa"/>
            <w:noWrap/>
            <w:hideMark/>
          </w:tcPr>
          <w:p w14:paraId="63BD8ED5" w14:textId="77777777" w:rsidR="00A42ADC" w:rsidRPr="00B46E28" w:rsidRDefault="00A42ADC" w:rsidP="00A42ADC">
            <w:pPr>
              <w:rPr>
                <w:lang w:val="en-GB"/>
              </w:rPr>
            </w:pPr>
            <w:r w:rsidRPr="00B46E28">
              <w:rPr>
                <w:lang w:val="en-GB"/>
              </w:rPr>
              <w:t>o</w:t>
            </w:r>
          </w:p>
        </w:tc>
        <w:tc>
          <w:tcPr>
            <w:tcW w:w="853" w:type="dxa"/>
            <w:noWrap/>
            <w:hideMark/>
          </w:tcPr>
          <w:p w14:paraId="7A1D7FC8" w14:textId="77777777" w:rsidR="00A42ADC" w:rsidRPr="00B46E28" w:rsidRDefault="00A42ADC" w:rsidP="00A42ADC">
            <w:pPr>
              <w:rPr>
                <w:lang w:val="en-GB"/>
              </w:rPr>
            </w:pPr>
          </w:p>
        </w:tc>
        <w:tc>
          <w:tcPr>
            <w:tcW w:w="827" w:type="dxa"/>
            <w:noWrap/>
            <w:hideMark/>
          </w:tcPr>
          <w:p w14:paraId="58BC05E7" w14:textId="77777777" w:rsidR="00A42ADC" w:rsidRPr="00B46E28" w:rsidRDefault="00A42ADC" w:rsidP="00A42ADC">
            <w:pPr>
              <w:rPr>
                <w:lang w:val="en-GB"/>
              </w:rPr>
            </w:pPr>
            <w:r w:rsidRPr="00B46E28">
              <w:rPr>
                <w:lang w:val="en-GB"/>
              </w:rPr>
              <w:t>o</w:t>
            </w:r>
          </w:p>
        </w:tc>
        <w:tc>
          <w:tcPr>
            <w:tcW w:w="1243" w:type="dxa"/>
            <w:noWrap/>
            <w:hideMark/>
          </w:tcPr>
          <w:p w14:paraId="403B5EA3" w14:textId="77777777" w:rsidR="00A42ADC" w:rsidRPr="00B46E28" w:rsidRDefault="00A42ADC" w:rsidP="00A42ADC">
            <w:pPr>
              <w:rPr>
                <w:lang w:val="en-GB"/>
              </w:rPr>
            </w:pPr>
            <w:r w:rsidRPr="00B46E28">
              <w:rPr>
                <w:lang w:val="en-GB"/>
              </w:rPr>
              <w:t>o</w:t>
            </w:r>
          </w:p>
        </w:tc>
        <w:tc>
          <w:tcPr>
            <w:tcW w:w="1096" w:type="dxa"/>
            <w:noWrap/>
            <w:hideMark/>
          </w:tcPr>
          <w:p w14:paraId="40AA6663" w14:textId="77777777" w:rsidR="00A42ADC" w:rsidRPr="00B46E28" w:rsidRDefault="00A42ADC" w:rsidP="00A42ADC">
            <w:pPr>
              <w:rPr>
                <w:lang w:val="en-GB"/>
              </w:rPr>
            </w:pPr>
          </w:p>
        </w:tc>
      </w:tr>
      <w:tr w:rsidR="005F2D79" w:rsidRPr="00B46E28" w14:paraId="248EB426" w14:textId="77777777" w:rsidTr="009E1190">
        <w:trPr>
          <w:trHeight w:val="288"/>
        </w:trPr>
        <w:tc>
          <w:tcPr>
            <w:tcW w:w="2160" w:type="dxa"/>
            <w:noWrap/>
            <w:hideMark/>
          </w:tcPr>
          <w:p w14:paraId="3B1EB299" w14:textId="77777777" w:rsidR="00A42ADC" w:rsidRPr="00B46E28" w:rsidRDefault="00A42ADC">
            <w:pPr>
              <w:rPr>
                <w:lang w:val="en-GB"/>
              </w:rPr>
            </w:pPr>
            <w:r w:rsidRPr="00B46E28">
              <w:rPr>
                <w:lang w:val="en-GB"/>
              </w:rPr>
              <w:t>Guyana</w:t>
            </w:r>
          </w:p>
        </w:tc>
        <w:tc>
          <w:tcPr>
            <w:tcW w:w="720" w:type="dxa"/>
            <w:noWrap/>
            <w:hideMark/>
          </w:tcPr>
          <w:p w14:paraId="23B66AD4" w14:textId="77777777" w:rsidR="00A42ADC" w:rsidRPr="00B46E28" w:rsidRDefault="00A42ADC">
            <w:pPr>
              <w:rPr>
                <w:lang w:val="en-GB"/>
              </w:rPr>
            </w:pPr>
          </w:p>
        </w:tc>
        <w:tc>
          <w:tcPr>
            <w:tcW w:w="672" w:type="dxa"/>
            <w:noWrap/>
            <w:hideMark/>
          </w:tcPr>
          <w:p w14:paraId="282D194A" w14:textId="77777777" w:rsidR="00A42ADC" w:rsidRPr="00B46E28" w:rsidRDefault="00A42ADC" w:rsidP="00A42ADC">
            <w:pPr>
              <w:rPr>
                <w:lang w:val="en-GB"/>
              </w:rPr>
            </w:pPr>
            <w:r w:rsidRPr="00B46E28">
              <w:rPr>
                <w:lang w:val="en-GB"/>
              </w:rPr>
              <w:t>o</w:t>
            </w:r>
          </w:p>
        </w:tc>
        <w:tc>
          <w:tcPr>
            <w:tcW w:w="716" w:type="dxa"/>
            <w:noWrap/>
            <w:hideMark/>
          </w:tcPr>
          <w:p w14:paraId="652FF04A" w14:textId="77777777" w:rsidR="00A42ADC" w:rsidRPr="00B46E28" w:rsidRDefault="00A42ADC" w:rsidP="00A42ADC">
            <w:pPr>
              <w:rPr>
                <w:lang w:val="en-GB"/>
              </w:rPr>
            </w:pPr>
            <w:r w:rsidRPr="00B46E28">
              <w:rPr>
                <w:lang w:val="en-GB"/>
              </w:rPr>
              <w:t>o</w:t>
            </w:r>
          </w:p>
        </w:tc>
        <w:tc>
          <w:tcPr>
            <w:tcW w:w="716" w:type="dxa"/>
            <w:noWrap/>
            <w:hideMark/>
          </w:tcPr>
          <w:p w14:paraId="7B2240DD" w14:textId="77777777" w:rsidR="00A42ADC" w:rsidRPr="00B46E28" w:rsidRDefault="00A42ADC" w:rsidP="00A42ADC">
            <w:pPr>
              <w:rPr>
                <w:lang w:val="en-GB"/>
              </w:rPr>
            </w:pPr>
          </w:p>
        </w:tc>
        <w:tc>
          <w:tcPr>
            <w:tcW w:w="716" w:type="dxa"/>
            <w:noWrap/>
            <w:hideMark/>
          </w:tcPr>
          <w:p w14:paraId="6C1F5365" w14:textId="77777777" w:rsidR="00A42ADC" w:rsidRPr="00B46E28" w:rsidRDefault="00A42ADC" w:rsidP="00A42ADC">
            <w:pPr>
              <w:rPr>
                <w:lang w:val="en-GB"/>
              </w:rPr>
            </w:pPr>
            <w:r w:rsidRPr="00B46E28">
              <w:rPr>
                <w:lang w:val="en-GB"/>
              </w:rPr>
              <w:t>o</w:t>
            </w:r>
          </w:p>
        </w:tc>
        <w:tc>
          <w:tcPr>
            <w:tcW w:w="853" w:type="dxa"/>
            <w:noWrap/>
            <w:hideMark/>
          </w:tcPr>
          <w:p w14:paraId="08CF464D" w14:textId="77777777" w:rsidR="00A42ADC" w:rsidRPr="00B46E28" w:rsidRDefault="00A42ADC" w:rsidP="00A42ADC">
            <w:pPr>
              <w:rPr>
                <w:lang w:val="en-GB"/>
              </w:rPr>
            </w:pPr>
          </w:p>
        </w:tc>
        <w:tc>
          <w:tcPr>
            <w:tcW w:w="827" w:type="dxa"/>
            <w:noWrap/>
            <w:hideMark/>
          </w:tcPr>
          <w:p w14:paraId="12C8AE26" w14:textId="77777777" w:rsidR="00A42ADC" w:rsidRPr="00B46E28" w:rsidRDefault="00A42ADC" w:rsidP="00A42ADC">
            <w:pPr>
              <w:rPr>
                <w:lang w:val="en-GB"/>
              </w:rPr>
            </w:pPr>
          </w:p>
        </w:tc>
        <w:tc>
          <w:tcPr>
            <w:tcW w:w="1243" w:type="dxa"/>
            <w:noWrap/>
            <w:hideMark/>
          </w:tcPr>
          <w:p w14:paraId="37CDA7CB" w14:textId="77777777" w:rsidR="00A42ADC" w:rsidRPr="00B46E28" w:rsidRDefault="00A42ADC" w:rsidP="00A42ADC">
            <w:pPr>
              <w:rPr>
                <w:lang w:val="en-GB"/>
              </w:rPr>
            </w:pPr>
          </w:p>
        </w:tc>
        <w:tc>
          <w:tcPr>
            <w:tcW w:w="1096" w:type="dxa"/>
            <w:noWrap/>
            <w:hideMark/>
          </w:tcPr>
          <w:p w14:paraId="67AAF53B" w14:textId="77777777" w:rsidR="00A42ADC" w:rsidRPr="00B46E28" w:rsidRDefault="00A42ADC" w:rsidP="00A42ADC">
            <w:pPr>
              <w:rPr>
                <w:lang w:val="en-GB"/>
              </w:rPr>
            </w:pPr>
          </w:p>
        </w:tc>
      </w:tr>
      <w:tr w:rsidR="005F2D79" w:rsidRPr="00B46E28" w14:paraId="5E809A66" w14:textId="77777777" w:rsidTr="009E1190">
        <w:trPr>
          <w:trHeight w:val="288"/>
        </w:trPr>
        <w:tc>
          <w:tcPr>
            <w:tcW w:w="2160" w:type="dxa"/>
            <w:noWrap/>
            <w:hideMark/>
          </w:tcPr>
          <w:p w14:paraId="11A1D5DF" w14:textId="77777777" w:rsidR="00A42ADC" w:rsidRPr="00B46E28" w:rsidRDefault="00A42ADC">
            <w:pPr>
              <w:rPr>
                <w:lang w:val="en-GB"/>
              </w:rPr>
            </w:pPr>
            <w:r w:rsidRPr="00B46E28">
              <w:rPr>
                <w:lang w:val="en-GB"/>
              </w:rPr>
              <w:t>Haiti</w:t>
            </w:r>
          </w:p>
        </w:tc>
        <w:tc>
          <w:tcPr>
            <w:tcW w:w="720" w:type="dxa"/>
            <w:noWrap/>
            <w:hideMark/>
          </w:tcPr>
          <w:p w14:paraId="08968B1B" w14:textId="77777777" w:rsidR="00A42ADC" w:rsidRPr="00B46E28" w:rsidRDefault="00A42ADC" w:rsidP="00A42ADC">
            <w:pPr>
              <w:rPr>
                <w:lang w:val="en-GB"/>
              </w:rPr>
            </w:pPr>
            <w:r w:rsidRPr="00B46E28">
              <w:rPr>
                <w:lang w:val="en-GB"/>
              </w:rPr>
              <w:t>o</w:t>
            </w:r>
          </w:p>
        </w:tc>
        <w:tc>
          <w:tcPr>
            <w:tcW w:w="672" w:type="dxa"/>
            <w:noWrap/>
            <w:hideMark/>
          </w:tcPr>
          <w:p w14:paraId="12633C0A" w14:textId="77777777" w:rsidR="00A42ADC" w:rsidRPr="00B46E28" w:rsidRDefault="00A42ADC" w:rsidP="00A42ADC">
            <w:pPr>
              <w:rPr>
                <w:lang w:val="en-GB"/>
              </w:rPr>
            </w:pPr>
          </w:p>
        </w:tc>
        <w:tc>
          <w:tcPr>
            <w:tcW w:w="716" w:type="dxa"/>
            <w:noWrap/>
            <w:hideMark/>
          </w:tcPr>
          <w:p w14:paraId="04030C13" w14:textId="77777777" w:rsidR="00A42ADC" w:rsidRPr="00B46E28" w:rsidRDefault="00A42ADC" w:rsidP="00A42ADC">
            <w:pPr>
              <w:rPr>
                <w:lang w:val="en-GB"/>
              </w:rPr>
            </w:pPr>
            <w:r w:rsidRPr="00B46E28">
              <w:rPr>
                <w:lang w:val="en-GB"/>
              </w:rPr>
              <w:t>o</w:t>
            </w:r>
          </w:p>
        </w:tc>
        <w:tc>
          <w:tcPr>
            <w:tcW w:w="716" w:type="dxa"/>
            <w:noWrap/>
            <w:hideMark/>
          </w:tcPr>
          <w:p w14:paraId="03F2F079" w14:textId="77777777" w:rsidR="00A42ADC" w:rsidRPr="00B46E28" w:rsidRDefault="00A42ADC" w:rsidP="00A42ADC">
            <w:pPr>
              <w:rPr>
                <w:lang w:val="en-GB"/>
              </w:rPr>
            </w:pPr>
            <w:r w:rsidRPr="00B46E28">
              <w:rPr>
                <w:lang w:val="en-GB"/>
              </w:rPr>
              <w:t>o</w:t>
            </w:r>
          </w:p>
        </w:tc>
        <w:tc>
          <w:tcPr>
            <w:tcW w:w="716" w:type="dxa"/>
            <w:noWrap/>
            <w:hideMark/>
          </w:tcPr>
          <w:p w14:paraId="1A0014F2" w14:textId="77777777" w:rsidR="00A42ADC" w:rsidRPr="00B46E28" w:rsidRDefault="00A42ADC" w:rsidP="00A42ADC">
            <w:pPr>
              <w:rPr>
                <w:lang w:val="en-GB"/>
              </w:rPr>
            </w:pPr>
            <w:r w:rsidRPr="00B46E28">
              <w:rPr>
                <w:lang w:val="en-GB"/>
              </w:rPr>
              <w:t>o</w:t>
            </w:r>
          </w:p>
        </w:tc>
        <w:tc>
          <w:tcPr>
            <w:tcW w:w="853" w:type="dxa"/>
            <w:noWrap/>
            <w:hideMark/>
          </w:tcPr>
          <w:p w14:paraId="10304A3B" w14:textId="77777777" w:rsidR="00A42ADC" w:rsidRPr="00B46E28" w:rsidRDefault="00A42ADC" w:rsidP="00A42ADC">
            <w:pPr>
              <w:rPr>
                <w:lang w:val="en-GB"/>
              </w:rPr>
            </w:pPr>
          </w:p>
        </w:tc>
        <w:tc>
          <w:tcPr>
            <w:tcW w:w="827" w:type="dxa"/>
            <w:noWrap/>
            <w:hideMark/>
          </w:tcPr>
          <w:p w14:paraId="279C6365" w14:textId="77777777" w:rsidR="00A42ADC" w:rsidRPr="00B46E28" w:rsidRDefault="00A42ADC" w:rsidP="00A42ADC">
            <w:pPr>
              <w:rPr>
                <w:lang w:val="en-GB"/>
              </w:rPr>
            </w:pPr>
            <w:r w:rsidRPr="00B46E28">
              <w:rPr>
                <w:lang w:val="en-GB"/>
              </w:rPr>
              <w:t>o</w:t>
            </w:r>
          </w:p>
        </w:tc>
        <w:tc>
          <w:tcPr>
            <w:tcW w:w="1243" w:type="dxa"/>
            <w:noWrap/>
            <w:hideMark/>
          </w:tcPr>
          <w:p w14:paraId="359DE8BE" w14:textId="77777777" w:rsidR="00A42ADC" w:rsidRPr="00B46E28" w:rsidRDefault="00A42ADC" w:rsidP="00A42ADC">
            <w:pPr>
              <w:rPr>
                <w:lang w:val="en-GB"/>
              </w:rPr>
            </w:pPr>
            <w:r w:rsidRPr="00B46E28">
              <w:rPr>
                <w:lang w:val="en-GB"/>
              </w:rPr>
              <w:t>o</w:t>
            </w:r>
          </w:p>
        </w:tc>
        <w:tc>
          <w:tcPr>
            <w:tcW w:w="1096" w:type="dxa"/>
            <w:noWrap/>
            <w:hideMark/>
          </w:tcPr>
          <w:p w14:paraId="05F68CB4" w14:textId="77777777" w:rsidR="00A42ADC" w:rsidRPr="00B46E28" w:rsidRDefault="00A42ADC" w:rsidP="00A42ADC">
            <w:pPr>
              <w:rPr>
                <w:lang w:val="en-GB"/>
              </w:rPr>
            </w:pPr>
          </w:p>
        </w:tc>
      </w:tr>
      <w:tr w:rsidR="005F2D79" w:rsidRPr="00B46E28" w14:paraId="2A8C09AE" w14:textId="77777777" w:rsidTr="009E1190">
        <w:trPr>
          <w:trHeight w:val="288"/>
        </w:trPr>
        <w:tc>
          <w:tcPr>
            <w:tcW w:w="2160" w:type="dxa"/>
            <w:noWrap/>
            <w:hideMark/>
          </w:tcPr>
          <w:p w14:paraId="06B02010" w14:textId="77777777" w:rsidR="00A42ADC" w:rsidRPr="00B46E28" w:rsidRDefault="00A42ADC">
            <w:pPr>
              <w:rPr>
                <w:lang w:val="en-GB"/>
              </w:rPr>
            </w:pPr>
            <w:r w:rsidRPr="00B46E28">
              <w:rPr>
                <w:lang w:val="en-GB"/>
              </w:rPr>
              <w:t>Honduras</w:t>
            </w:r>
          </w:p>
        </w:tc>
        <w:tc>
          <w:tcPr>
            <w:tcW w:w="720" w:type="dxa"/>
            <w:noWrap/>
            <w:hideMark/>
          </w:tcPr>
          <w:p w14:paraId="2DCAB398" w14:textId="77777777" w:rsidR="00A42ADC" w:rsidRPr="00B46E28" w:rsidRDefault="00A42ADC">
            <w:pPr>
              <w:rPr>
                <w:lang w:val="en-GB"/>
              </w:rPr>
            </w:pPr>
          </w:p>
        </w:tc>
        <w:tc>
          <w:tcPr>
            <w:tcW w:w="672" w:type="dxa"/>
            <w:noWrap/>
            <w:hideMark/>
          </w:tcPr>
          <w:p w14:paraId="5458A762" w14:textId="77777777" w:rsidR="00A42ADC" w:rsidRPr="00B46E28" w:rsidRDefault="00A42ADC" w:rsidP="00A42ADC">
            <w:pPr>
              <w:rPr>
                <w:lang w:val="en-GB"/>
              </w:rPr>
            </w:pPr>
            <w:r w:rsidRPr="00B46E28">
              <w:rPr>
                <w:lang w:val="en-GB"/>
              </w:rPr>
              <w:t>o</w:t>
            </w:r>
          </w:p>
        </w:tc>
        <w:tc>
          <w:tcPr>
            <w:tcW w:w="716" w:type="dxa"/>
            <w:noWrap/>
            <w:hideMark/>
          </w:tcPr>
          <w:p w14:paraId="681A3A48" w14:textId="77777777" w:rsidR="00A42ADC" w:rsidRPr="00B46E28" w:rsidRDefault="00A42ADC" w:rsidP="00A42ADC">
            <w:pPr>
              <w:rPr>
                <w:lang w:val="en-GB"/>
              </w:rPr>
            </w:pPr>
          </w:p>
        </w:tc>
        <w:tc>
          <w:tcPr>
            <w:tcW w:w="716" w:type="dxa"/>
            <w:noWrap/>
            <w:hideMark/>
          </w:tcPr>
          <w:p w14:paraId="513ADAA2" w14:textId="77777777" w:rsidR="00A42ADC" w:rsidRPr="00B46E28" w:rsidRDefault="00A42ADC" w:rsidP="00A42ADC">
            <w:pPr>
              <w:rPr>
                <w:lang w:val="en-GB"/>
              </w:rPr>
            </w:pPr>
          </w:p>
        </w:tc>
        <w:tc>
          <w:tcPr>
            <w:tcW w:w="716" w:type="dxa"/>
            <w:noWrap/>
            <w:hideMark/>
          </w:tcPr>
          <w:p w14:paraId="59E26A11" w14:textId="77777777" w:rsidR="00A42ADC" w:rsidRPr="00B46E28" w:rsidRDefault="00A42ADC" w:rsidP="00A42ADC">
            <w:pPr>
              <w:rPr>
                <w:lang w:val="en-GB"/>
              </w:rPr>
            </w:pPr>
            <w:r w:rsidRPr="00B46E28">
              <w:rPr>
                <w:lang w:val="en-GB"/>
              </w:rPr>
              <w:t>o</w:t>
            </w:r>
          </w:p>
        </w:tc>
        <w:tc>
          <w:tcPr>
            <w:tcW w:w="853" w:type="dxa"/>
            <w:noWrap/>
            <w:hideMark/>
          </w:tcPr>
          <w:p w14:paraId="5E0BF99F" w14:textId="77777777" w:rsidR="00A42ADC" w:rsidRPr="00B46E28" w:rsidRDefault="00A42ADC" w:rsidP="00A42ADC">
            <w:pPr>
              <w:rPr>
                <w:lang w:val="en-GB"/>
              </w:rPr>
            </w:pPr>
          </w:p>
        </w:tc>
        <w:tc>
          <w:tcPr>
            <w:tcW w:w="827" w:type="dxa"/>
            <w:noWrap/>
            <w:hideMark/>
          </w:tcPr>
          <w:p w14:paraId="0C7434BD" w14:textId="77777777" w:rsidR="00A42ADC" w:rsidRPr="00B46E28" w:rsidRDefault="00A42ADC" w:rsidP="00A42ADC">
            <w:pPr>
              <w:rPr>
                <w:lang w:val="en-GB"/>
              </w:rPr>
            </w:pPr>
          </w:p>
        </w:tc>
        <w:tc>
          <w:tcPr>
            <w:tcW w:w="1243" w:type="dxa"/>
            <w:noWrap/>
            <w:hideMark/>
          </w:tcPr>
          <w:p w14:paraId="6117E052" w14:textId="77777777" w:rsidR="00A42ADC" w:rsidRPr="00B46E28" w:rsidRDefault="00A42ADC" w:rsidP="00A42ADC">
            <w:pPr>
              <w:rPr>
                <w:lang w:val="en-GB"/>
              </w:rPr>
            </w:pPr>
          </w:p>
        </w:tc>
        <w:tc>
          <w:tcPr>
            <w:tcW w:w="1096" w:type="dxa"/>
            <w:noWrap/>
            <w:hideMark/>
          </w:tcPr>
          <w:p w14:paraId="6C058353" w14:textId="77777777" w:rsidR="00A42ADC" w:rsidRPr="00B46E28" w:rsidRDefault="00A42ADC" w:rsidP="00A42ADC">
            <w:pPr>
              <w:rPr>
                <w:lang w:val="en-GB"/>
              </w:rPr>
            </w:pPr>
          </w:p>
        </w:tc>
      </w:tr>
      <w:tr w:rsidR="005F2D79" w:rsidRPr="00B46E28" w14:paraId="2AD92D58" w14:textId="77777777" w:rsidTr="009E1190">
        <w:trPr>
          <w:trHeight w:val="288"/>
        </w:trPr>
        <w:tc>
          <w:tcPr>
            <w:tcW w:w="2160" w:type="dxa"/>
            <w:noWrap/>
            <w:hideMark/>
          </w:tcPr>
          <w:p w14:paraId="595C1BDF" w14:textId="77777777" w:rsidR="00A42ADC" w:rsidRPr="00B46E28" w:rsidRDefault="00A42ADC">
            <w:pPr>
              <w:rPr>
                <w:lang w:val="en-GB"/>
              </w:rPr>
            </w:pPr>
            <w:r w:rsidRPr="00B46E28">
              <w:rPr>
                <w:lang w:val="en-GB"/>
              </w:rPr>
              <w:t>Hungary</w:t>
            </w:r>
          </w:p>
        </w:tc>
        <w:tc>
          <w:tcPr>
            <w:tcW w:w="720" w:type="dxa"/>
            <w:noWrap/>
            <w:hideMark/>
          </w:tcPr>
          <w:p w14:paraId="3DA614AD" w14:textId="77777777" w:rsidR="00A42ADC" w:rsidRPr="00B46E28" w:rsidRDefault="00A42ADC">
            <w:pPr>
              <w:rPr>
                <w:lang w:val="en-GB"/>
              </w:rPr>
            </w:pPr>
          </w:p>
        </w:tc>
        <w:tc>
          <w:tcPr>
            <w:tcW w:w="672" w:type="dxa"/>
            <w:noWrap/>
            <w:hideMark/>
          </w:tcPr>
          <w:p w14:paraId="27740272" w14:textId="77777777" w:rsidR="00A42ADC" w:rsidRPr="00B46E28" w:rsidRDefault="00A42ADC" w:rsidP="00A42ADC">
            <w:pPr>
              <w:rPr>
                <w:lang w:val="en-GB"/>
              </w:rPr>
            </w:pPr>
          </w:p>
        </w:tc>
        <w:tc>
          <w:tcPr>
            <w:tcW w:w="716" w:type="dxa"/>
            <w:noWrap/>
            <w:hideMark/>
          </w:tcPr>
          <w:p w14:paraId="288EA1D6" w14:textId="77777777" w:rsidR="00A42ADC" w:rsidRPr="00B46E28" w:rsidRDefault="00A42ADC" w:rsidP="00A42ADC">
            <w:pPr>
              <w:rPr>
                <w:lang w:val="en-GB"/>
              </w:rPr>
            </w:pPr>
          </w:p>
        </w:tc>
        <w:tc>
          <w:tcPr>
            <w:tcW w:w="716" w:type="dxa"/>
            <w:noWrap/>
            <w:hideMark/>
          </w:tcPr>
          <w:p w14:paraId="02E36118" w14:textId="77777777" w:rsidR="00A42ADC" w:rsidRPr="00B46E28" w:rsidRDefault="00A42ADC" w:rsidP="00A42ADC">
            <w:pPr>
              <w:rPr>
                <w:lang w:val="en-GB"/>
              </w:rPr>
            </w:pPr>
          </w:p>
        </w:tc>
        <w:tc>
          <w:tcPr>
            <w:tcW w:w="716" w:type="dxa"/>
            <w:noWrap/>
            <w:hideMark/>
          </w:tcPr>
          <w:p w14:paraId="68107ABB" w14:textId="77777777" w:rsidR="00A42ADC" w:rsidRPr="00B46E28" w:rsidRDefault="00A42ADC" w:rsidP="00A42ADC">
            <w:pPr>
              <w:rPr>
                <w:lang w:val="en-GB"/>
              </w:rPr>
            </w:pPr>
          </w:p>
        </w:tc>
        <w:tc>
          <w:tcPr>
            <w:tcW w:w="853" w:type="dxa"/>
            <w:noWrap/>
            <w:hideMark/>
          </w:tcPr>
          <w:p w14:paraId="5B414DCC" w14:textId="77777777" w:rsidR="00A42ADC" w:rsidRPr="00B46E28" w:rsidRDefault="00A42ADC" w:rsidP="00A42ADC">
            <w:pPr>
              <w:rPr>
                <w:lang w:val="en-GB"/>
              </w:rPr>
            </w:pPr>
          </w:p>
        </w:tc>
        <w:tc>
          <w:tcPr>
            <w:tcW w:w="827" w:type="dxa"/>
            <w:noWrap/>
            <w:hideMark/>
          </w:tcPr>
          <w:p w14:paraId="7352713C" w14:textId="77777777" w:rsidR="00A42ADC" w:rsidRPr="00B46E28" w:rsidRDefault="00A42ADC" w:rsidP="00A42ADC">
            <w:pPr>
              <w:rPr>
                <w:lang w:val="en-GB"/>
              </w:rPr>
            </w:pPr>
          </w:p>
        </w:tc>
        <w:tc>
          <w:tcPr>
            <w:tcW w:w="1243" w:type="dxa"/>
            <w:noWrap/>
            <w:hideMark/>
          </w:tcPr>
          <w:p w14:paraId="3CCEFABE" w14:textId="77777777" w:rsidR="00A42ADC" w:rsidRPr="00B46E28" w:rsidRDefault="00A42ADC" w:rsidP="00A42ADC">
            <w:pPr>
              <w:rPr>
                <w:lang w:val="en-GB"/>
              </w:rPr>
            </w:pPr>
          </w:p>
        </w:tc>
        <w:tc>
          <w:tcPr>
            <w:tcW w:w="1096" w:type="dxa"/>
            <w:noWrap/>
            <w:hideMark/>
          </w:tcPr>
          <w:p w14:paraId="6B760CE2" w14:textId="77777777" w:rsidR="00A42ADC" w:rsidRPr="00B46E28" w:rsidRDefault="00A42ADC" w:rsidP="00A42ADC">
            <w:pPr>
              <w:rPr>
                <w:lang w:val="en-GB"/>
              </w:rPr>
            </w:pPr>
          </w:p>
        </w:tc>
      </w:tr>
      <w:tr w:rsidR="005F2D79" w:rsidRPr="00B46E28" w14:paraId="6776B722" w14:textId="77777777" w:rsidTr="009E1190">
        <w:trPr>
          <w:trHeight w:val="288"/>
        </w:trPr>
        <w:tc>
          <w:tcPr>
            <w:tcW w:w="2160" w:type="dxa"/>
            <w:noWrap/>
            <w:hideMark/>
          </w:tcPr>
          <w:p w14:paraId="68AD4A87" w14:textId="77777777" w:rsidR="00A42ADC" w:rsidRPr="00B46E28" w:rsidRDefault="00A42ADC">
            <w:pPr>
              <w:rPr>
                <w:lang w:val="en-GB"/>
              </w:rPr>
            </w:pPr>
            <w:r w:rsidRPr="00B46E28">
              <w:rPr>
                <w:lang w:val="en-GB"/>
              </w:rPr>
              <w:t>Iceland</w:t>
            </w:r>
          </w:p>
        </w:tc>
        <w:tc>
          <w:tcPr>
            <w:tcW w:w="720" w:type="dxa"/>
            <w:noWrap/>
            <w:hideMark/>
          </w:tcPr>
          <w:p w14:paraId="5B111AC5" w14:textId="77777777" w:rsidR="00A42ADC" w:rsidRPr="00B46E28" w:rsidRDefault="00A42ADC">
            <w:pPr>
              <w:rPr>
                <w:lang w:val="en-GB"/>
              </w:rPr>
            </w:pPr>
          </w:p>
        </w:tc>
        <w:tc>
          <w:tcPr>
            <w:tcW w:w="672" w:type="dxa"/>
            <w:noWrap/>
            <w:hideMark/>
          </w:tcPr>
          <w:p w14:paraId="3A3CEFD4" w14:textId="77777777" w:rsidR="00A42ADC" w:rsidRPr="00B46E28" w:rsidRDefault="00A42ADC" w:rsidP="00A42ADC">
            <w:pPr>
              <w:rPr>
                <w:lang w:val="en-GB"/>
              </w:rPr>
            </w:pPr>
          </w:p>
        </w:tc>
        <w:tc>
          <w:tcPr>
            <w:tcW w:w="716" w:type="dxa"/>
            <w:noWrap/>
            <w:hideMark/>
          </w:tcPr>
          <w:p w14:paraId="4EC95FF2" w14:textId="77777777" w:rsidR="00A42ADC" w:rsidRPr="00B46E28" w:rsidRDefault="00A42ADC" w:rsidP="00A42ADC">
            <w:pPr>
              <w:rPr>
                <w:lang w:val="en-GB"/>
              </w:rPr>
            </w:pPr>
          </w:p>
        </w:tc>
        <w:tc>
          <w:tcPr>
            <w:tcW w:w="716" w:type="dxa"/>
            <w:noWrap/>
            <w:hideMark/>
          </w:tcPr>
          <w:p w14:paraId="1E72AF24" w14:textId="77777777" w:rsidR="00A42ADC" w:rsidRPr="00B46E28" w:rsidRDefault="00A42ADC" w:rsidP="00A42ADC">
            <w:pPr>
              <w:rPr>
                <w:lang w:val="en-GB"/>
              </w:rPr>
            </w:pPr>
          </w:p>
        </w:tc>
        <w:tc>
          <w:tcPr>
            <w:tcW w:w="716" w:type="dxa"/>
            <w:noWrap/>
            <w:hideMark/>
          </w:tcPr>
          <w:p w14:paraId="30B5C4F5" w14:textId="77777777" w:rsidR="00A42ADC" w:rsidRPr="00B46E28" w:rsidRDefault="00A42ADC" w:rsidP="00A42ADC">
            <w:pPr>
              <w:rPr>
                <w:lang w:val="en-GB"/>
              </w:rPr>
            </w:pPr>
          </w:p>
        </w:tc>
        <w:tc>
          <w:tcPr>
            <w:tcW w:w="853" w:type="dxa"/>
            <w:noWrap/>
            <w:hideMark/>
          </w:tcPr>
          <w:p w14:paraId="4851AC6B" w14:textId="77777777" w:rsidR="00A42ADC" w:rsidRPr="00B46E28" w:rsidRDefault="00A42ADC" w:rsidP="00A42ADC">
            <w:pPr>
              <w:rPr>
                <w:lang w:val="en-GB"/>
              </w:rPr>
            </w:pPr>
          </w:p>
        </w:tc>
        <w:tc>
          <w:tcPr>
            <w:tcW w:w="827" w:type="dxa"/>
            <w:noWrap/>
            <w:hideMark/>
          </w:tcPr>
          <w:p w14:paraId="00504E4E" w14:textId="77777777" w:rsidR="00A42ADC" w:rsidRPr="00B46E28" w:rsidRDefault="00A42ADC" w:rsidP="00A42ADC">
            <w:pPr>
              <w:rPr>
                <w:lang w:val="en-GB"/>
              </w:rPr>
            </w:pPr>
          </w:p>
        </w:tc>
        <w:tc>
          <w:tcPr>
            <w:tcW w:w="1243" w:type="dxa"/>
            <w:noWrap/>
            <w:hideMark/>
          </w:tcPr>
          <w:p w14:paraId="23D8BA1D" w14:textId="77777777" w:rsidR="00A42ADC" w:rsidRPr="00B46E28" w:rsidRDefault="00A42ADC" w:rsidP="00A42ADC">
            <w:pPr>
              <w:rPr>
                <w:lang w:val="en-GB"/>
              </w:rPr>
            </w:pPr>
          </w:p>
        </w:tc>
        <w:tc>
          <w:tcPr>
            <w:tcW w:w="1096" w:type="dxa"/>
            <w:noWrap/>
            <w:hideMark/>
          </w:tcPr>
          <w:p w14:paraId="4C68B1B8" w14:textId="77777777" w:rsidR="00A42ADC" w:rsidRPr="00B46E28" w:rsidRDefault="00A42ADC" w:rsidP="00A42ADC">
            <w:pPr>
              <w:rPr>
                <w:lang w:val="en-GB"/>
              </w:rPr>
            </w:pPr>
          </w:p>
        </w:tc>
      </w:tr>
      <w:tr w:rsidR="005F2D79" w:rsidRPr="00B46E28" w14:paraId="1B8C6CEC" w14:textId="77777777" w:rsidTr="009E1190">
        <w:trPr>
          <w:trHeight w:val="288"/>
        </w:trPr>
        <w:tc>
          <w:tcPr>
            <w:tcW w:w="2160" w:type="dxa"/>
            <w:noWrap/>
            <w:hideMark/>
          </w:tcPr>
          <w:p w14:paraId="505C84A4" w14:textId="77777777" w:rsidR="00A42ADC" w:rsidRPr="00B46E28" w:rsidRDefault="00A42ADC">
            <w:pPr>
              <w:rPr>
                <w:lang w:val="en-GB"/>
              </w:rPr>
            </w:pPr>
            <w:r w:rsidRPr="00B46E28">
              <w:rPr>
                <w:lang w:val="en-GB"/>
              </w:rPr>
              <w:lastRenderedPageBreak/>
              <w:t>India</w:t>
            </w:r>
          </w:p>
        </w:tc>
        <w:tc>
          <w:tcPr>
            <w:tcW w:w="720" w:type="dxa"/>
            <w:noWrap/>
            <w:hideMark/>
          </w:tcPr>
          <w:p w14:paraId="085979FF" w14:textId="77777777" w:rsidR="00A42ADC" w:rsidRPr="00B46E28" w:rsidRDefault="00A42ADC">
            <w:pPr>
              <w:rPr>
                <w:lang w:val="en-GB"/>
              </w:rPr>
            </w:pPr>
          </w:p>
        </w:tc>
        <w:tc>
          <w:tcPr>
            <w:tcW w:w="672" w:type="dxa"/>
            <w:noWrap/>
            <w:hideMark/>
          </w:tcPr>
          <w:p w14:paraId="6BA9ED1F" w14:textId="77777777" w:rsidR="00A42ADC" w:rsidRPr="00B46E28" w:rsidRDefault="00A42ADC" w:rsidP="00A42ADC">
            <w:pPr>
              <w:rPr>
                <w:lang w:val="en-GB"/>
              </w:rPr>
            </w:pPr>
            <w:r w:rsidRPr="00B46E28">
              <w:rPr>
                <w:lang w:val="en-GB"/>
              </w:rPr>
              <w:t>o</w:t>
            </w:r>
          </w:p>
        </w:tc>
        <w:tc>
          <w:tcPr>
            <w:tcW w:w="716" w:type="dxa"/>
            <w:noWrap/>
            <w:hideMark/>
          </w:tcPr>
          <w:p w14:paraId="70FAB505" w14:textId="77777777" w:rsidR="00A42ADC" w:rsidRPr="00B46E28" w:rsidRDefault="00A42ADC" w:rsidP="00A42ADC">
            <w:pPr>
              <w:rPr>
                <w:lang w:val="en-GB"/>
              </w:rPr>
            </w:pPr>
          </w:p>
        </w:tc>
        <w:tc>
          <w:tcPr>
            <w:tcW w:w="716" w:type="dxa"/>
            <w:noWrap/>
            <w:hideMark/>
          </w:tcPr>
          <w:p w14:paraId="5CFF7D45" w14:textId="77777777" w:rsidR="00A42ADC" w:rsidRPr="00B46E28" w:rsidRDefault="00A42ADC" w:rsidP="00A42ADC">
            <w:pPr>
              <w:rPr>
                <w:lang w:val="en-GB"/>
              </w:rPr>
            </w:pPr>
          </w:p>
        </w:tc>
        <w:tc>
          <w:tcPr>
            <w:tcW w:w="716" w:type="dxa"/>
            <w:noWrap/>
            <w:hideMark/>
          </w:tcPr>
          <w:p w14:paraId="5075B507" w14:textId="77777777" w:rsidR="00A42ADC" w:rsidRPr="00B46E28" w:rsidRDefault="00A42ADC" w:rsidP="00A42ADC">
            <w:pPr>
              <w:rPr>
                <w:lang w:val="en-GB"/>
              </w:rPr>
            </w:pPr>
          </w:p>
        </w:tc>
        <w:tc>
          <w:tcPr>
            <w:tcW w:w="853" w:type="dxa"/>
            <w:noWrap/>
            <w:hideMark/>
          </w:tcPr>
          <w:p w14:paraId="4EAEBC23" w14:textId="77777777" w:rsidR="00A42ADC" w:rsidRPr="00B46E28" w:rsidRDefault="00A42ADC" w:rsidP="00A42ADC">
            <w:pPr>
              <w:rPr>
                <w:lang w:val="en-GB"/>
              </w:rPr>
            </w:pPr>
          </w:p>
        </w:tc>
        <w:tc>
          <w:tcPr>
            <w:tcW w:w="827" w:type="dxa"/>
            <w:noWrap/>
            <w:hideMark/>
          </w:tcPr>
          <w:p w14:paraId="20746874" w14:textId="77777777" w:rsidR="00A42ADC" w:rsidRPr="00B46E28" w:rsidRDefault="00A42ADC" w:rsidP="00A42ADC">
            <w:pPr>
              <w:rPr>
                <w:lang w:val="en-GB"/>
              </w:rPr>
            </w:pPr>
          </w:p>
        </w:tc>
        <w:tc>
          <w:tcPr>
            <w:tcW w:w="1243" w:type="dxa"/>
            <w:noWrap/>
            <w:hideMark/>
          </w:tcPr>
          <w:p w14:paraId="2CD7E689" w14:textId="77777777" w:rsidR="00A42ADC" w:rsidRPr="00B46E28" w:rsidRDefault="00A42ADC" w:rsidP="00A42ADC">
            <w:pPr>
              <w:rPr>
                <w:lang w:val="en-GB"/>
              </w:rPr>
            </w:pPr>
          </w:p>
        </w:tc>
        <w:tc>
          <w:tcPr>
            <w:tcW w:w="1096" w:type="dxa"/>
            <w:noWrap/>
            <w:hideMark/>
          </w:tcPr>
          <w:p w14:paraId="71B3D8AE" w14:textId="77777777" w:rsidR="00A42ADC" w:rsidRPr="00B46E28" w:rsidRDefault="00A42ADC" w:rsidP="00A42ADC">
            <w:pPr>
              <w:rPr>
                <w:lang w:val="en-GB"/>
              </w:rPr>
            </w:pPr>
          </w:p>
        </w:tc>
      </w:tr>
      <w:tr w:rsidR="005F2D79" w:rsidRPr="00B46E28" w14:paraId="182CE1DA" w14:textId="77777777" w:rsidTr="009E1190">
        <w:trPr>
          <w:trHeight w:val="288"/>
        </w:trPr>
        <w:tc>
          <w:tcPr>
            <w:tcW w:w="2160" w:type="dxa"/>
            <w:noWrap/>
            <w:hideMark/>
          </w:tcPr>
          <w:p w14:paraId="753B47D0" w14:textId="77777777" w:rsidR="00A42ADC" w:rsidRPr="00B46E28" w:rsidRDefault="00A42ADC">
            <w:pPr>
              <w:rPr>
                <w:lang w:val="en-GB"/>
              </w:rPr>
            </w:pPr>
            <w:r w:rsidRPr="00B46E28">
              <w:rPr>
                <w:lang w:val="en-GB"/>
              </w:rPr>
              <w:t>Indonesia</w:t>
            </w:r>
          </w:p>
        </w:tc>
        <w:tc>
          <w:tcPr>
            <w:tcW w:w="720" w:type="dxa"/>
            <w:noWrap/>
            <w:hideMark/>
          </w:tcPr>
          <w:p w14:paraId="7E3EEB99" w14:textId="77777777" w:rsidR="00A42ADC" w:rsidRPr="00B46E28" w:rsidRDefault="00A42ADC">
            <w:pPr>
              <w:rPr>
                <w:lang w:val="en-GB"/>
              </w:rPr>
            </w:pPr>
          </w:p>
        </w:tc>
        <w:tc>
          <w:tcPr>
            <w:tcW w:w="672" w:type="dxa"/>
            <w:noWrap/>
            <w:hideMark/>
          </w:tcPr>
          <w:p w14:paraId="4EE1424B" w14:textId="77777777" w:rsidR="00A42ADC" w:rsidRPr="00B46E28" w:rsidRDefault="00A42ADC" w:rsidP="00A42ADC">
            <w:pPr>
              <w:rPr>
                <w:lang w:val="en-GB"/>
              </w:rPr>
            </w:pPr>
            <w:r w:rsidRPr="00B46E28">
              <w:rPr>
                <w:lang w:val="en-GB"/>
              </w:rPr>
              <w:t>o</w:t>
            </w:r>
          </w:p>
        </w:tc>
        <w:tc>
          <w:tcPr>
            <w:tcW w:w="716" w:type="dxa"/>
            <w:noWrap/>
            <w:hideMark/>
          </w:tcPr>
          <w:p w14:paraId="32B91EE0" w14:textId="77777777" w:rsidR="00A42ADC" w:rsidRPr="00B46E28" w:rsidRDefault="00A42ADC" w:rsidP="00A42ADC">
            <w:pPr>
              <w:rPr>
                <w:lang w:val="en-GB"/>
              </w:rPr>
            </w:pPr>
          </w:p>
        </w:tc>
        <w:tc>
          <w:tcPr>
            <w:tcW w:w="716" w:type="dxa"/>
            <w:noWrap/>
            <w:hideMark/>
          </w:tcPr>
          <w:p w14:paraId="02E232DF" w14:textId="77777777" w:rsidR="00A42ADC" w:rsidRPr="00B46E28" w:rsidRDefault="00A42ADC" w:rsidP="00A42ADC">
            <w:pPr>
              <w:rPr>
                <w:lang w:val="en-GB"/>
              </w:rPr>
            </w:pPr>
          </w:p>
        </w:tc>
        <w:tc>
          <w:tcPr>
            <w:tcW w:w="716" w:type="dxa"/>
            <w:noWrap/>
            <w:hideMark/>
          </w:tcPr>
          <w:p w14:paraId="3AC65108" w14:textId="77777777" w:rsidR="00A42ADC" w:rsidRPr="00B46E28" w:rsidRDefault="00A42ADC" w:rsidP="00A42ADC">
            <w:pPr>
              <w:rPr>
                <w:lang w:val="en-GB"/>
              </w:rPr>
            </w:pPr>
          </w:p>
        </w:tc>
        <w:tc>
          <w:tcPr>
            <w:tcW w:w="853" w:type="dxa"/>
            <w:noWrap/>
            <w:hideMark/>
          </w:tcPr>
          <w:p w14:paraId="651F6657" w14:textId="77777777" w:rsidR="00A42ADC" w:rsidRPr="00B46E28" w:rsidRDefault="00A42ADC" w:rsidP="00A42ADC">
            <w:pPr>
              <w:rPr>
                <w:lang w:val="en-GB"/>
              </w:rPr>
            </w:pPr>
          </w:p>
        </w:tc>
        <w:tc>
          <w:tcPr>
            <w:tcW w:w="827" w:type="dxa"/>
            <w:noWrap/>
            <w:hideMark/>
          </w:tcPr>
          <w:p w14:paraId="00A5FE90" w14:textId="77777777" w:rsidR="00A42ADC" w:rsidRPr="00B46E28" w:rsidRDefault="00A42ADC" w:rsidP="00A42ADC">
            <w:pPr>
              <w:rPr>
                <w:lang w:val="en-GB"/>
              </w:rPr>
            </w:pPr>
          </w:p>
        </w:tc>
        <w:tc>
          <w:tcPr>
            <w:tcW w:w="1243" w:type="dxa"/>
            <w:noWrap/>
            <w:hideMark/>
          </w:tcPr>
          <w:p w14:paraId="7B237D73" w14:textId="77777777" w:rsidR="00A42ADC" w:rsidRPr="00B46E28" w:rsidRDefault="00A42ADC" w:rsidP="00A42ADC">
            <w:pPr>
              <w:rPr>
                <w:lang w:val="en-GB"/>
              </w:rPr>
            </w:pPr>
          </w:p>
        </w:tc>
        <w:tc>
          <w:tcPr>
            <w:tcW w:w="1096" w:type="dxa"/>
            <w:noWrap/>
            <w:hideMark/>
          </w:tcPr>
          <w:p w14:paraId="1B90AC40" w14:textId="77777777" w:rsidR="00A42ADC" w:rsidRPr="00B46E28" w:rsidRDefault="00A42ADC" w:rsidP="00A42ADC">
            <w:pPr>
              <w:rPr>
                <w:lang w:val="en-GB"/>
              </w:rPr>
            </w:pPr>
          </w:p>
        </w:tc>
      </w:tr>
      <w:tr w:rsidR="005F2D79" w:rsidRPr="00B46E28" w14:paraId="1D520730" w14:textId="77777777" w:rsidTr="009E1190">
        <w:trPr>
          <w:trHeight w:val="288"/>
        </w:trPr>
        <w:tc>
          <w:tcPr>
            <w:tcW w:w="2160" w:type="dxa"/>
            <w:noWrap/>
            <w:hideMark/>
          </w:tcPr>
          <w:p w14:paraId="0CE1306E" w14:textId="77777777" w:rsidR="00A42ADC" w:rsidRPr="00B46E28" w:rsidRDefault="00A42ADC">
            <w:pPr>
              <w:rPr>
                <w:lang w:val="en-GB"/>
              </w:rPr>
            </w:pPr>
            <w:r w:rsidRPr="00B46E28">
              <w:rPr>
                <w:lang w:val="en-GB"/>
              </w:rPr>
              <w:t>Iran (Islamic Republic of)</w:t>
            </w:r>
          </w:p>
        </w:tc>
        <w:tc>
          <w:tcPr>
            <w:tcW w:w="720" w:type="dxa"/>
            <w:noWrap/>
            <w:hideMark/>
          </w:tcPr>
          <w:p w14:paraId="360BA355" w14:textId="77777777" w:rsidR="00A42ADC" w:rsidRPr="00B46E28" w:rsidRDefault="00A42ADC">
            <w:pPr>
              <w:rPr>
                <w:lang w:val="en-GB"/>
              </w:rPr>
            </w:pPr>
          </w:p>
        </w:tc>
        <w:tc>
          <w:tcPr>
            <w:tcW w:w="672" w:type="dxa"/>
            <w:noWrap/>
            <w:hideMark/>
          </w:tcPr>
          <w:p w14:paraId="7785D6A2" w14:textId="77777777" w:rsidR="00A42ADC" w:rsidRPr="00B46E28" w:rsidRDefault="00A42ADC" w:rsidP="00A42ADC">
            <w:pPr>
              <w:rPr>
                <w:lang w:val="en-GB"/>
              </w:rPr>
            </w:pPr>
            <w:r w:rsidRPr="00B46E28">
              <w:rPr>
                <w:lang w:val="en-GB"/>
              </w:rPr>
              <w:t>o</w:t>
            </w:r>
          </w:p>
        </w:tc>
        <w:tc>
          <w:tcPr>
            <w:tcW w:w="716" w:type="dxa"/>
            <w:noWrap/>
            <w:hideMark/>
          </w:tcPr>
          <w:p w14:paraId="6487EE20" w14:textId="77777777" w:rsidR="00A42ADC" w:rsidRPr="00B46E28" w:rsidRDefault="00A42ADC" w:rsidP="00A42ADC">
            <w:pPr>
              <w:rPr>
                <w:lang w:val="en-GB"/>
              </w:rPr>
            </w:pPr>
          </w:p>
        </w:tc>
        <w:tc>
          <w:tcPr>
            <w:tcW w:w="716" w:type="dxa"/>
            <w:noWrap/>
            <w:hideMark/>
          </w:tcPr>
          <w:p w14:paraId="4DC72368" w14:textId="77777777" w:rsidR="00A42ADC" w:rsidRPr="00B46E28" w:rsidRDefault="00A42ADC" w:rsidP="00A42ADC">
            <w:pPr>
              <w:rPr>
                <w:lang w:val="en-GB"/>
              </w:rPr>
            </w:pPr>
          </w:p>
        </w:tc>
        <w:tc>
          <w:tcPr>
            <w:tcW w:w="716" w:type="dxa"/>
            <w:noWrap/>
            <w:hideMark/>
          </w:tcPr>
          <w:p w14:paraId="6BA62831" w14:textId="77777777" w:rsidR="00A42ADC" w:rsidRPr="00B46E28" w:rsidRDefault="00A42ADC" w:rsidP="00A42ADC">
            <w:pPr>
              <w:rPr>
                <w:lang w:val="en-GB"/>
              </w:rPr>
            </w:pPr>
          </w:p>
        </w:tc>
        <w:tc>
          <w:tcPr>
            <w:tcW w:w="853" w:type="dxa"/>
            <w:noWrap/>
            <w:hideMark/>
          </w:tcPr>
          <w:p w14:paraId="6060D0B7" w14:textId="77777777" w:rsidR="00A42ADC" w:rsidRPr="00B46E28" w:rsidRDefault="00A42ADC" w:rsidP="00A42ADC">
            <w:pPr>
              <w:rPr>
                <w:lang w:val="en-GB"/>
              </w:rPr>
            </w:pPr>
          </w:p>
        </w:tc>
        <w:tc>
          <w:tcPr>
            <w:tcW w:w="827" w:type="dxa"/>
            <w:noWrap/>
            <w:hideMark/>
          </w:tcPr>
          <w:p w14:paraId="7D33F27D" w14:textId="77777777" w:rsidR="00A42ADC" w:rsidRPr="00B46E28" w:rsidRDefault="00A42ADC" w:rsidP="00A42ADC">
            <w:pPr>
              <w:rPr>
                <w:lang w:val="en-GB"/>
              </w:rPr>
            </w:pPr>
          </w:p>
        </w:tc>
        <w:tc>
          <w:tcPr>
            <w:tcW w:w="1243" w:type="dxa"/>
            <w:noWrap/>
            <w:hideMark/>
          </w:tcPr>
          <w:p w14:paraId="4CEAA8D5" w14:textId="77777777" w:rsidR="00A42ADC" w:rsidRPr="00B46E28" w:rsidRDefault="00A42ADC" w:rsidP="00A42ADC">
            <w:pPr>
              <w:rPr>
                <w:lang w:val="en-GB"/>
              </w:rPr>
            </w:pPr>
          </w:p>
        </w:tc>
        <w:tc>
          <w:tcPr>
            <w:tcW w:w="1096" w:type="dxa"/>
            <w:noWrap/>
            <w:hideMark/>
          </w:tcPr>
          <w:p w14:paraId="615BE44B" w14:textId="77777777" w:rsidR="00A42ADC" w:rsidRPr="00B46E28" w:rsidRDefault="00A42ADC" w:rsidP="00A42ADC">
            <w:pPr>
              <w:rPr>
                <w:lang w:val="en-GB"/>
              </w:rPr>
            </w:pPr>
          </w:p>
        </w:tc>
      </w:tr>
      <w:tr w:rsidR="005F2D79" w:rsidRPr="00B46E28" w14:paraId="73EEED81" w14:textId="77777777" w:rsidTr="009E1190">
        <w:trPr>
          <w:trHeight w:val="288"/>
        </w:trPr>
        <w:tc>
          <w:tcPr>
            <w:tcW w:w="2160" w:type="dxa"/>
            <w:noWrap/>
            <w:hideMark/>
          </w:tcPr>
          <w:p w14:paraId="6EEA6C2A" w14:textId="77777777" w:rsidR="00A42ADC" w:rsidRPr="00B46E28" w:rsidRDefault="00A42ADC">
            <w:pPr>
              <w:rPr>
                <w:lang w:val="en-GB"/>
              </w:rPr>
            </w:pPr>
            <w:r w:rsidRPr="00B46E28">
              <w:rPr>
                <w:lang w:val="en-GB"/>
              </w:rPr>
              <w:t>Iraq</w:t>
            </w:r>
          </w:p>
        </w:tc>
        <w:tc>
          <w:tcPr>
            <w:tcW w:w="720" w:type="dxa"/>
            <w:noWrap/>
            <w:hideMark/>
          </w:tcPr>
          <w:p w14:paraId="32447C26" w14:textId="77777777" w:rsidR="00A42ADC" w:rsidRPr="00B46E28" w:rsidRDefault="00A42ADC">
            <w:pPr>
              <w:rPr>
                <w:lang w:val="en-GB"/>
              </w:rPr>
            </w:pPr>
          </w:p>
        </w:tc>
        <w:tc>
          <w:tcPr>
            <w:tcW w:w="672" w:type="dxa"/>
            <w:noWrap/>
            <w:hideMark/>
          </w:tcPr>
          <w:p w14:paraId="085B7F12" w14:textId="77777777" w:rsidR="00A42ADC" w:rsidRPr="00B46E28" w:rsidRDefault="00A42ADC" w:rsidP="00A42ADC">
            <w:pPr>
              <w:rPr>
                <w:lang w:val="en-GB"/>
              </w:rPr>
            </w:pPr>
            <w:r w:rsidRPr="00B46E28">
              <w:rPr>
                <w:lang w:val="en-GB"/>
              </w:rPr>
              <w:t>o</w:t>
            </w:r>
          </w:p>
        </w:tc>
        <w:tc>
          <w:tcPr>
            <w:tcW w:w="716" w:type="dxa"/>
            <w:noWrap/>
            <w:hideMark/>
          </w:tcPr>
          <w:p w14:paraId="39269108" w14:textId="77777777" w:rsidR="00A42ADC" w:rsidRPr="00B46E28" w:rsidRDefault="00A42ADC" w:rsidP="00A42ADC">
            <w:pPr>
              <w:rPr>
                <w:lang w:val="en-GB"/>
              </w:rPr>
            </w:pPr>
          </w:p>
        </w:tc>
        <w:tc>
          <w:tcPr>
            <w:tcW w:w="716" w:type="dxa"/>
            <w:noWrap/>
            <w:hideMark/>
          </w:tcPr>
          <w:p w14:paraId="1796C24A" w14:textId="77777777" w:rsidR="00A42ADC" w:rsidRPr="00B46E28" w:rsidRDefault="00A42ADC" w:rsidP="00A42ADC">
            <w:pPr>
              <w:rPr>
                <w:lang w:val="en-GB"/>
              </w:rPr>
            </w:pPr>
          </w:p>
        </w:tc>
        <w:tc>
          <w:tcPr>
            <w:tcW w:w="716" w:type="dxa"/>
            <w:noWrap/>
            <w:hideMark/>
          </w:tcPr>
          <w:p w14:paraId="0DA85752" w14:textId="77777777" w:rsidR="00A42ADC" w:rsidRPr="00B46E28" w:rsidRDefault="00A42ADC" w:rsidP="00A42ADC">
            <w:pPr>
              <w:rPr>
                <w:lang w:val="en-GB"/>
              </w:rPr>
            </w:pPr>
          </w:p>
        </w:tc>
        <w:tc>
          <w:tcPr>
            <w:tcW w:w="853" w:type="dxa"/>
            <w:noWrap/>
            <w:hideMark/>
          </w:tcPr>
          <w:p w14:paraId="0E2A8E61" w14:textId="77777777" w:rsidR="00A42ADC" w:rsidRPr="00B46E28" w:rsidRDefault="00A42ADC" w:rsidP="00A42ADC">
            <w:pPr>
              <w:rPr>
                <w:lang w:val="en-GB"/>
              </w:rPr>
            </w:pPr>
          </w:p>
        </w:tc>
        <w:tc>
          <w:tcPr>
            <w:tcW w:w="827" w:type="dxa"/>
            <w:noWrap/>
            <w:hideMark/>
          </w:tcPr>
          <w:p w14:paraId="11A4CB73" w14:textId="77777777" w:rsidR="00A42ADC" w:rsidRPr="00B46E28" w:rsidRDefault="00A42ADC" w:rsidP="00A42ADC">
            <w:pPr>
              <w:rPr>
                <w:lang w:val="en-GB"/>
              </w:rPr>
            </w:pPr>
            <w:r w:rsidRPr="00B46E28">
              <w:rPr>
                <w:lang w:val="en-GB"/>
              </w:rPr>
              <w:t>o</w:t>
            </w:r>
          </w:p>
        </w:tc>
        <w:tc>
          <w:tcPr>
            <w:tcW w:w="1243" w:type="dxa"/>
            <w:noWrap/>
            <w:hideMark/>
          </w:tcPr>
          <w:p w14:paraId="7A1DB4B2" w14:textId="77777777" w:rsidR="00A42ADC" w:rsidRPr="00B46E28" w:rsidRDefault="00A42ADC" w:rsidP="00A42ADC">
            <w:pPr>
              <w:rPr>
                <w:lang w:val="en-GB"/>
              </w:rPr>
            </w:pPr>
          </w:p>
        </w:tc>
        <w:tc>
          <w:tcPr>
            <w:tcW w:w="1096" w:type="dxa"/>
            <w:noWrap/>
            <w:hideMark/>
          </w:tcPr>
          <w:p w14:paraId="60A9FA29" w14:textId="77777777" w:rsidR="00A42ADC" w:rsidRPr="00B46E28" w:rsidRDefault="00A42ADC" w:rsidP="00A42ADC">
            <w:pPr>
              <w:rPr>
                <w:lang w:val="en-GB"/>
              </w:rPr>
            </w:pPr>
          </w:p>
        </w:tc>
      </w:tr>
      <w:tr w:rsidR="005F2D79" w:rsidRPr="00B46E28" w14:paraId="3D6EDF75" w14:textId="77777777" w:rsidTr="009E1190">
        <w:trPr>
          <w:trHeight w:val="288"/>
        </w:trPr>
        <w:tc>
          <w:tcPr>
            <w:tcW w:w="2160" w:type="dxa"/>
            <w:noWrap/>
            <w:hideMark/>
          </w:tcPr>
          <w:p w14:paraId="301A5C4F" w14:textId="77777777" w:rsidR="00A42ADC" w:rsidRPr="00B46E28" w:rsidRDefault="00A42ADC">
            <w:pPr>
              <w:rPr>
                <w:lang w:val="en-GB"/>
              </w:rPr>
            </w:pPr>
            <w:r w:rsidRPr="00B46E28">
              <w:rPr>
                <w:lang w:val="en-GB"/>
              </w:rPr>
              <w:t>Ireland</w:t>
            </w:r>
          </w:p>
        </w:tc>
        <w:tc>
          <w:tcPr>
            <w:tcW w:w="720" w:type="dxa"/>
            <w:noWrap/>
            <w:hideMark/>
          </w:tcPr>
          <w:p w14:paraId="7E5412A5" w14:textId="77777777" w:rsidR="00A42ADC" w:rsidRPr="00B46E28" w:rsidRDefault="00A42ADC">
            <w:pPr>
              <w:rPr>
                <w:lang w:val="en-GB"/>
              </w:rPr>
            </w:pPr>
          </w:p>
        </w:tc>
        <w:tc>
          <w:tcPr>
            <w:tcW w:w="672" w:type="dxa"/>
            <w:noWrap/>
            <w:hideMark/>
          </w:tcPr>
          <w:p w14:paraId="7A5C3CDF" w14:textId="77777777" w:rsidR="00A42ADC" w:rsidRPr="00B46E28" w:rsidRDefault="00A42ADC" w:rsidP="00A42ADC">
            <w:pPr>
              <w:rPr>
                <w:lang w:val="en-GB"/>
              </w:rPr>
            </w:pPr>
          </w:p>
        </w:tc>
        <w:tc>
          <w:tcPr>
            <w:tcW w:w="716" w:type="dxa"/>
            <w:noWrap/>
            <w:hideMark/>
          </w:tcPr>
          <w:p w14:paraId="3F983DCF" w14:textId="77777777" w:rsidR="00A42ADC" w:rsidRPr="00B46E28" w:rsidRDefault="00A42ADC" w:rsidP="00A42ADC">
            <w:pPr>
              <w:rPr>
                <w:lang w:val="en-GB"/>
              </w:rPr>
            </w:pPr>
          </w:p>
        </w:tc>
        <w:tc>
          <w:tcPr>
            <w:tcW w:w="716" w:type="dxa"/>
            <w:noWrap/>
            <w:hideMark/>
          </w:tcPr>
          <w:p w14:paraId="4E87FF59" w14:textId="77777777" w:rsidR="00A42ADC" w:rsidRPr="00B46E28" w:rsidRDefault="00A42ADC" w:rsidP="00A42ADC">
            <w:pPr>
              <w:rPr>
                <w:lang w:val="en-GB"/>
              </w:rPr>
            </w:pPr>
          </w:p>
        </w:tc>
        <w:tc>
          <w:tcPr>
            <w:tcW w:w="716" w:type="dxa"/>
            <w:noWrap/>
            <w:hideMark/>
          </w:tcPr>
          <w:p w14:paraId="525BC84E" w14:textId="77777777" w:rsidR="00A42ADC" w:rsidRPr="00B46E28" w:rsidRDefault="00A42ADC" w:rsidP="00A42ADC">
            <w:pPr>
              <w:rPr>
                <w:lang w:val="en-GB"/>
              </w:rPr>
            </w:pPr>
          </w:p>
        </w:tc>
        <w:tc>
          <w:tcPr>
            <w:tcW w:w="853" w:type="dxa"/>
            <w:noWrap/>
            <w:hideMark/>
          </w:tcPr>
          <w:p w14:paraId="26204369" w14:textId="77777777" w:rsidR="00A42ADC" w:rsidRPr="00B46E28" w:rsidRDefault="00A42ADC" w:rsidP="00A42ADC">
            <w:pPr>
              <w:rPr>
                <w:lang w:val="en-GB"/>
              </w:rPr>
            </w:pPr>
          </w:p>
        </w:tc>
        <w:tc>
          <w:tcPr>
            <w:tcW w:w="827" w:type="dxa"/>
            <w:noWrap/>
            <w:hideMark/>
          </w:tcPr>
          <w:p w14:paraId="3EC6DC46" w14:textId="77777777" w:rsidR="00A42ADC" w:rsidRPr="00B46E28" w:rsidRDefault="00A42ADC" w:rsidP="00A42ADC">
            <w:pPr>
              <w:rPr>
                <w:lang w:val="en-GB"/>
              </w:rPr>
            </w:pPr>
          </w:p>
        </w:tc>
        <w:tc>
          <w:tcPr>
            <w:tcW w:w="1243" w:type="dxa"/>
            <w:noWrap/>
            <w:hideMark/>
          </w:tcPr>
          <w:p w14:paraId="6DFD4E0E" w14:textId="77777777" w:rsidR="00A42ADC" w:rsidRPr="00B46E28" w:rsidRDefault="00A42ADC" w:rsidP="00A42ADC">
            <w:pPr>
              <w:rPr>
                <w:lang w:val="en-GB"/>
              </w:rPr>
            </w:pPr>
          </w:p>
        </w:tc>
        <w:tc>
          <w:tcPr>
            <w:tcW w:w="1096" w:type="dxa"/>
            <w:noWrap/>
            <w:hideMark/>
          </w:tcPr>
          <w:p w14:paraId="29A86D1E" w14:textId="77777777" w:rsidR="00A42ADC" w:rsidRPr="00B46E28" w:rsidRDefault="00A42ADC" w:rsidP="00A42ADC">
            <w:pPr>
              <w:rPr>
                <w:lang w:val="en-GB"/>
              </w:rPr>
            </w:pPr>
          </w:p>
        </w:tc>
      </w:tr>
      <w:tr w:rsidR="005F2D79" w:rsidRPr="00B46E28" w14:paraId="7EF9C552" w14:textId="77777777" w:rsidTr="009E1190">
        <w:trPr>
          <w:trHeight w:val="288"/>
        </w:trPr>
        <w:tc>
          <w:tcPr>
            <w:tcW w:w="2160" w:type="dxa"/>
            <w:noWrap/>
            <w:hideMark/>
          </w:tcPr>
          <w:p w14:paraId="617F50E3" w14:textId="77777777" w:rsidR="00A42ADC" w:rsidRPr="00B46E28" w:rsidRDefault="00A42ADC">
            <w:pPr>
              <w:rPr>
                <w:lang w:val="en-GB"/>
              </w:rPr>
            </w:pPr>
            <w:r w:rsidRPr="00B46E28">
              <w:rPr>
                <w:lang w:val="en-GB"/>
              </w:rPr>
              <w:t>Israel</w:t>
            </w:r>
          </w:p>
        </w:tc>
        <w:tc>
          <w:tcPr>
            <w:tcW w:w="720" w:type="dxa"/>
            <w:noWrap/>
            <w:hideMark/>
          </w:tcPr>
          <w:p w14:paraId="6C4EF5F2" w14:textId="77777777" w:rsidR="00A42ADC" w:rsidRPr="00B46E28" w:rsidRDefault="00A42ADC">
            <w:pPr>
              <w:rPr>
                <w:lang w:val="en-GB"/>
              </w:rPr>
            </w:pPr>
          </w:p>
        </w:tc>
        <w:tc>
          <w:tcPr>
            <w:tcW w:w="672" w:type="dxa"/>
            <w:noWrap/>
            <w:hideMark/>
          </w:tcPr>
          <w:p w14:paraId="2C3E2AD1" w14:textId="77777777" w:rsidR="00A42ADC" w:rsidRPr="00B46E28" w:rsidRDefault="00A42ADC" w:rsidP="00A42ADC">
            <w:pPr>
              <w:rPr>
                <w:lang w:val="en-GB"/>
              </w:rPr>
            </w:pPr>
          </w:p>
        </w:tc>
        <w:tc>
          <w:tcPr>
            <w:tcW w:w="716" w:type="dxa"/>
            <w:noWrap/>
            <w:hideMark/>
          </w:tcPr>
          <w:p w14:paraId="67FD6EF6" w14:textId="77777777" w:rsidR="00A42ADC" w:rsidRPr="00B46E28" w:rsidRDefault="00A42ADC" w:rsidP="00A42ADC">
            <w:pPr>
              <w:rPr>
                <w:lang w:val="en-GB"/>
              </w:rPr>
            </w:pPr>
          </w:p>
        </w:tc>
        <w:tc>
          <w:tcPr>
            <w:tcW w:w="716" w:type="dxa"/>
            <w:noWrap/>
            <w:hideMark/>
          </w:tcPr>
          <w:p w14:paraId="0096C7CF" w14:textId="77777777" w:rsidR="00A42ADC" w:rsidRPr="00B46E28" w:rsidRDefault="00A42ADC" w:rsidP="00A42ADC">
            <w:pPr>
              <w:rPr>
                <w:lang w:val="en-GB"/>
              </w:rPr>
            </w:pPr>
          </w:p>
        </w:tc>
        <w:tc>
          <w:tcPr>
            <w:tcW w:w="716" w:type="dxa"/>
            <w:noWrap/>
            <w:hideMark/>
          </w:tcPr>
          <w:p w14:paraId="337C0E04" w14:textId="77777777" w:rsidR="00A42ADC" w:rsidRPr="00B46E28" w:rsidRDefault="00A42ADC" w:rsidP="00A42ADC">
            <w:pPr>
              <w:rPr>
                <w:lang w:val="en-GB"/>
              </w:rPr>
            </w:pPr>
          </w:p>
        </w:tc>
        <w:tc>
          <w:tcPr>
            <w:tcW w:w="853" w:type="dxa"/>
            <w:noWrap/>
            <w:hideMark/>
          </w:tcPr>
          <w:p w14:paraId="393283AD" w14:textId="77777777" w:rsidR="00A42ADC" w:rsidRPr="00B46E28" w:rsidRDefault="00A42ADC" w:rsidP="00A42ADC">
            <w:pPr>
              <w:rPr>
                <w:lang w:val="en-GB"/>
              </w:rPr>
            </w:pPr>
          </w:p>
        </w:tc>
        <w:tc>
          <w:tcPr>
            <w:tcW w:w="827" w:type="dxa"/>
            <w:noWrap/>
            <w:hideMark/>
          </w:tcPr>
          <w:p w14:paraId="61F2491E" w14:textId="77777777" w:rsidR="00A42ADC" w:rsidRPr="00B46E28" w:rsidRDefault="00A42ADC" w:rsidP="00A42ADC">
            <w:pPr>
              <w:rPr>
                <w:lang w:val="en-GB"/>
              </w:rPr>
            </w:pPr>
          </w:p>
        </w:tc>
        <w:tc>
          <w:tcPr>
            <w:tcW w:w="1243" w:type="dxa"/>
            <w:noWrap/>
            <w:hideMark/>
          </w:tcPr>
          <w:p w14:paraId="26EBEE26" w14:textId="77777777" w:rsidR="00A42ADC" w:rsidRPr="00B46E28" w:rsidRDefault="00A42ADC" w:rsidP="00A42ADC">
            <w:pPr>
              <w:rPr>
                <w:lang w:val="en-GB"/>
              </w:rPr>
            </w:pPr>
          </w:p>
        </w:tc>
        <w:tc>
          <w:tcPr>
            <w:tcW w:w="1096" w:type="dxa"/>
            <w:noWrap/>
            <w:hideMark/>
          </w:tcPr>
          <w:p w14:paraId="441BF102" w14:textId="77777777" w:rsidR="00A42ADC" w:rsidRPr="00B46E28" w:rsidRDefault="00A42ADC" w:rsidP="00A42ADC">
            <w:pPr>
              <w:rPr>
                <w:lang w:val="en-GB"/>
              </w:rPr>
            </w:pPr>
          </w:p>
        </w:tc>
      </w:tr>
      <w:tr w:rsidR="005F2D79" w:rsidRPr="00B46E28" w14:paraId="0479CEFB" w14:textId="77777777" w:rsidTr="009E1190">
        <w:trPr>
          <w:trHeight w:val="288"/>
        </w:trPr>
        <w:tc>
          <w:tcPr>
            <w:tcW w:w="2160" w:type="dxa"/>
            <w:noWrap/>
            <w:hideMark/>
          </w:tcPr>
          <w:p w14:paraId="4F13D4B2" w14:textId="77777777" w:rsidR="00A42ADC" w:rsidRPr="00B46E28" w:rsidRDefault="00A42ADC">
            <w:pPr>
              <w:rPr>
                <w:lang w:val="en-GB"/>
              </w:rPr>
            </w:pPr>
            <w:r w:rsidRPr="00B46E28">
              <w:rPr>
                <w:lang w:val="en-GB"/>
              </w:rPr>
              <w:t>Italy</w:t>
            </w:r>
          </w:p>
        </w:tc>
        <w:tc>
          <w:tcPr>
            <w:tcW w:w="720" w:type="dxa"/>
            <w:noWrap/>
            <w:hideMark/>
          </w:tcPr>
          <w:p w14:paraId="46D39EE2" w14:textId="77777777" w:rsidR="00A42ADC" w:rsidRPr="00B46E28" w:rsidRDefault="00A42ADC">
            <w:pPr>
              <w:rPr>
                <w:lang w:val="en-GB"/>
              </w:rPr>
            </w:pPr>
          </w:p>
        </w:tc>
        <w:tc>
          <w:tcPr>
            <w:tcW w:w="672" w:type="dxa"/>
            <w:noWrap/>
            <w:hideMark/>
          </w:tcPr>
          <w:p w14:paraId="3F83255C" w14:textId="77777777" w:rsidR="00A42ADC" w:rsidRPr="00B46E28" w:rsidRDefault="00A42ADC" w:rsidP="00A42ADC">
            <w:pPr>
              <w:rPr>
                <w:lang w:val="en-GB"/>
              </w:rPr>
            </w:pPr>
          </w:p>
        </w:tc>
        <w:tc>
          <w:tcPr>
            <w:tcW w:w="716" w:type="dxa"/>
            <w:noWrap/>
            <w:hideMark/>
          </w:tcPr>
          <w:p w14:paraId="253D0B6C" w14:textId="77777777" w:rsidR="00A42ADC" w:rsidRPr="00B46E28" w:rsidRDefault="00A42ADC" w:rsidP="00A42ADC">
            <w:pPr>
              <w:rPr>
                <w:lang w:val="en-GB"/>
              </w:rPr>
            </w:pPr>
          </w:p>
        </w:tc>
        <w:tc>
          <w:tcPr>
            <w:tcW w:w="716" w:type="dxa"/>
            <w:noWrap/>
            <w:hideMark/>
          </w:tcPr>
          <w:p w14:paraId="31EBEF46" w14:textId="77777777" w:rsidR="00A42ADC" w:rsidRPr="00B46E28" w:rsidRDefault="00A42ADC" w:rsidP="00A42ADC">
            <w:pPr>
              <w:rPr>
                <w:lang w:val="en-GB"/>
              </w:rPr>
            </w:pPr>
          </w:p>
        </w:tc>
        <w:tc>
          <w:tcPr>
            <w:tcW w:w="716" w:type="dxa"/>
            <w:noWrap/>
            <w:hideMark/>
          </w:tcPr>
          <w:p w14:paraId="43471D62" w14:textId="77777777" w:rsidR="00A42ADC" w:rsidRPr="00B46E28" w:rsidRDefault="00A42ADC" w:rsidP="00A42ADC">
            <w:pPr>
              <w:rPr>
                <w:lang w:val="en-GB"/>
              </w:rPr>
            </w:pPr>
          </w:p>
        </w:tc>
        <w:tc>
          <w:tcPr>
            <w:tcW w:w="853" w:type="dxa"/>
            <w:noWrap/>
            <w:hideMark/>
          </w:tcPr>
          <w:p w14:paraId="1A3F00FC" w14:textId="77777777" w:rsidR="00A42ADC" w:rsidRPr="00B46E28" w:rsidRDefault="00A42ADC" w:rsidP="00A42ADC">
            <w:pPr>
              <w:rPr>
                <w:lang w:val="en-GB"/>
              </w:rPr>
            </w:pPr>
          </w:p>
        </w:tc>
        <w:tc>
          <w:tcPr>
            <w:tcW w:w="827" w:type="dxa"/>
            <w:noWrap/>
            <w:hideMark/>
          </w:tcPr>
          <w:p w14:paraId="7E1588DA" w14:textId="77777777" w:rsidR="00A42ADC" w:rsidRPr="00B46E28" w:rsidRDefault="00A42ADC" w:rsidP="00A42ADC">
            <w:pPr>
              <w:rPr>
                <w:lang w:val="en-GB"/>
              </w:rPr>
            </w:pPr>
          </w:p>
        </w:tc>
        <w:tc>
          <w:tcPr>
            <w:tcW w:w="1243" w:type="dxa"/>
            <w:noWrap/>
            <w:hideMark/>
          </w:tcPr>
          <w:p w14:paraId="1B301413" w14:textId="77777777" w:rsidR="00A42ADC" w:rsidRPr="00B46E28" w:rsidRDefault="00A42ADC" w:rsidP="00A42ADC">
            <w:pPr>
              <w:rPr>
                <w:lang w:val="en-GB"/>
              </w:rPr>
            </w:pPr>
          </w:p>
        </w:tc>
        <w:tc>
          <w:tcPr>
            <w:tcW w:w="1096" w:type="dxa"/>
            <w:noWrap/>
            <w:hideMark/>
          </w:tcPr>
          <w:p w14:paraId="1E7EE091" w14:textId="77777777" w:rsidR="00A42ADC" w:rsidRPr="00B46E28" w:rsidRDefault="00A42ADC" w:rsidP="00A42ADC">
            <w:pPr>
              <w:rPr>
                <w:lang w:val="en-GB"/>
              </w:rPr>
            </w:pPr>
          </w:p>
        </w:tc>
      </w:tr>
      <w:tr w:rsidR="005F2D79" w:rsidRPr="00B46E28" w14:paraId="674FB2BB" w14:textId="77777777" w:rsidTr="009E1190">
        <w:trPr>
          <w:trHeight w:val="288"/>
        </w:trPr>
        <w:tc>
          <w:tcPr>
            <w:tcW w:w="2160" w:type="dxa"/>
            <w:noWrap/>
            <w:hideMark/>
          </w:tcPr>
          <w:p w14:paraId="50061E6B" w14:textId="77777777" w:rsidR="00A42ADC" w:rsidRPr="00B46E28" w:rsidRDefault="00A42ADC">
            <w:pPr>
              <w:rPr>
                <w:lang w:val="en-GB"/>
              </w:rPr>
            </w:pPr>
            <w:r w:rsidRPr="00B46E28">
              <w:rPr>
                <w:lang w:val="en-GB"/>
              </w:rPr>
              <w:t>Jamaica</w:t>
            </w:r>
          </w:p>
        </w:tc>
        <w:tc>
          <w:tcPr>
            <w:tcW w:w="720" w:type="dxa"/>
            <w:noWrap/>
            <w:hideMark/>
          </w:tcPr>
          <w:p w14:paraId="15C9C14C" w14:textId="77777777" w:rsidR="00A42ADC" w:rsidRPr="00B46E28" w:rsidRDefault="00A42ADC">
            <w:pPr>
              <w:rPr>
                <w:lang w:val="en-GB"/>
              </w:rPr>
            </w:pPr>
          </w:p>
        </w:tc>
        <w:tc>
          <w:tcPr>
            <w:tcW w:w="672" w:type="dxa"/>
            <w:noWrap/>
            <w:hideMark/>
          </w:tcPr>
          <w:p w14:paraId="78092C97" w14:textId="77777777" w:rsidR="00A42ADC" w:rsidRPr="00B46E28" w:rsidRDefault="00A42ADC" w:rsidP="00A42ADC">
            <w:pPr>
              <w:rPr>
                <w:lang w:val="en-GB"/>
              </w:rPr>
            </w:pPr>
            <w:r w:rsidRPr="00B46E28">
              <w:rPr>
                <w:lang w:val="en-GB"/>
              </w:rPr>
              <w:t>o</w:t>
            </w:r>
          </w:p>
        </w:tc>
        <w:tc>
          <w:tcPr>
            <w:tcW w:w="716" w:type="dxa"/>
            <w:noWrap/>
            <w:hideMark/>
          </w:tcPr>
          <w:p w14:paraId="13008E9A" w14:textId="77777777" w:rsidR="00A42ADC" w:rsidRPr="00B46E28" w:rsidRDefault="00A42ADC" w:rsidP="00A42ADC">
            <w:pPr>
              <w:rPr>
                <w:lang w:val="en-GB"/>
              </w:rPr>
            </w:pPr>
            <w:r w:rsidRPr="00B46E28">
              <w:rPr>
                <w:lang w:val="en-GB"/>
              </w:rPr>
              <w:t>o</w:t>
            </w:r>
          </w:p>
        </w:tc>
        <w:tc>
          <w:tcPr>
            <w:tcW w:w="716" w:type="dxa"/>
            <w:noWrap/>
            <w:hideMark/>
          </w:tcPr>
          <w:p w14:paraId="176B533C" w14:textId="77777777" w:rsidR="00A42ADC" w:rsidRPr="00B46E28" w:rsidRDefault="00A42ADC" w:rsidP="00A42ADC">
            <w:pPr>
              <w:rPr>
                <w:lang w:val="en-GB"/>
              </w:rPr>
            </w:pPr>
          </w:p>
        </w:tc>
        <w:tc>
          <w:tcPr>
            <w:tcW w:w="716" w:type="dxa"/>
            <w:noWrap/>
            <w:hideMark/>
          </w:tcPr>
          <w:p w14:paraId="0B64DB80" w14:textId="77777777" w:rsidR="00A42ADC" w:rsidRPr="00B46E28" w:rsidRDefault="00A42ADC" w:rsidP="00A42ADC">
            <w:pPr>
              <w:rPr>
                <w:lang w:val="en-GB"/>
              </w:rPr>
            </w:pPr>
          </w:p>
        </w:tc>
        <w:tc>
          <w:tcPr>
            <w:tcW w:w="853" w:type="dxa"/>
            <w:noWrap/>
            <w:hideMark/>
          </w:tcPr>
          <w:p w14:paraId="3745618B" w14:textId="77777777" w:rsidR="00A42ADC" w:rsidRPr="00B46E28" w:rsidRDefault="00A42ADC" w:rsidP="00A42ADC">
            <w:pPr>
              <w:rPr>
                <w:lang w:val="en-GB"/>
              </w:rPr>
            </w:pPr>
          </w:p>
        </w:tc>
        <w:tc>
          <w:tcPr>
            <w:tcW w:w="827" w:type="dxa"/>
            <w:noWrap/>
            <w:hideMark/>
          </w:tcPr>
          <w:p w14:paraId="7BBBD321" w14:textId="77777777" w:rsidR="00A42ADC" w:rsidRPr="00B46E28" w:rsidRDefault="00A42ADC" w:rsidP="00A42ADC">
            <w:pPr>
              <w:rPr>
                <w:lang w:val="en-GB"/>
              </w:rPr>
            </w:pPr>
          </w:p>
        </w:tc>
        <w:tc>
          <w:tcPr>
            <w:tcW w:w="1243" w:type="dxa"/>
            <w:noWrap/>
            <w:hideMark/>
          </w:tcPr>
          <w:p w14:paraId="6F9F9DAF" w14:textId="77777777" w:rsidR="00A42ADC" w:rsidRPr="00B46E28" w:rsidRDefault="00A42ADC" w:rsidP="00A42ADC">
            <w:pPr>
              <w:rPr>
                <w:lang w:val="en-GB"/>
              </w:rPr>
            </w:pPr>
          </w:p>
        </w:tc>
        <w:tc>
          <w:tcPr>
            <w:tcW w:w="1096" w:type="dxa"/>
            <w:noWrap/>
            <w:hideMark/>
          </w:tcPr>
          <w:p w14:paraId="597136C9" w14:textId="77777777" w:rsidR="00A42ADC" w:rsidRPr="00B46E28" w:rsidRDefault="00A42ADC" w:rsidP="00A42ADC">
            <w:pPr>
              <w:rPr>
                <w:lang w:val="en-GB"/>
              </w:rPr>
            </w:pPr>
          </w:p>
        </w:tc>
      </w:tr>
      <w:tr w:rsidR="005F2D79" w:rsidRPr="00B46E28" w14:paraId="049A43FD" w14:textId="77777777" w:rsidTr="009E1190">
        <w:trPr>
          <w:trHeight w:val="288"/>
        </w:trPr>
        <w:tc>
          <w:tcPr>
            <w:tcW w:w="2160" w:type="dxa"/>
            <w:noWrap/>
            <w:hideMark/>
          </w:tcPr>
          <w:p w14:paraId="7788977B" w14:textId="77777777" w:rsidR="00A42ADC" w:rsidRPr="00B46E28" w:rsidRDefault="00A42ADC">
            <w:pPr>
              <w:rPr>
                <w:lang w:val="en-GB"/>
              </w:rPr>
            </w:pPr>
            <w:r w:rsidRPr="00B46E28">
              <w:rPr>
                <w:lang w:val="en-GB"/>
              </w:rPr>
              <w:t>Japan</w:t>
            </w:r>
          </w:p>
        </w:tc>
        <w:tc>
          <w:tcPr>
            <w:tcW w:w="720" w:type="dxa"/>
            <w:noWrap/>
            <w:hideMark/>
          </w:tcPr>
          <w:p w14:paraId="4E284AEF" w14:textId="77777777" w:rsidR="00A42ADC" w:rsidRPr="00B46E28" w:rsidRDefault="00A42ADC">
            <w:pPr>
              <w:rPr>
                <w:lang w:val="en-GB"/>
              </w:rPr>
            </w:pPr>
          </w:p>
        </w:tc>
        <w:tc>
          <w:tcPr>
            <w:tcW w:w="672" w:type="dxa"/>
            <w:noWrap/>
            <w:hideMark/>
          </w:tcPr>
          <w:p w14:paraId="7ACF9966" w14:textId="77777777" w:rsidR="00A42ADC" w:rsidRPr="00B46E28" w:rsidRDefault="00A42ADC" w:rsidP="00A42ADC">
            <w:pPr>
              <w:rPr>
                <w:lang w:val="en-GB"/>
              </w:rPr>
            </w:pPr>
          </w:p>
        </w:tc>
        <w:tc>
          <w:tcPr>
            <w:tcW w:w="716" w:type="dxa"/>
            <w:noWrap/>
            <w:hideMark/>
          </w:tcPr>
          <w:p w14:paraId="093CD173" w14:textId="77777777" w:rsidR="00A42ADC" w:rsidRPr="00B46E28" w:rsidRDefault="00A42ADC" w:rsidP="00A42ADC">
            <w:pPr>
              <w:rPr>
                <w:lang w:val="en-GB"/>
              </w:rPr>
            </w:pPr>
          </w:p>
        </w:tc>
        <w:tc>
          <w:tcPr>
            <w:tcW w:w="716" w:type="dxa"/>
            <w:noWrap/>
            <w:hideMark/>
          </w:tcPr>
          <w:p w14:paraId="7D3BD1C2" w14:textId="77777777" w:rsidR="00A42ADC" w:rsidRPr="00B46E28" w:rsidRDefault="00A42ADC" w:rsidP="00A42ADC">
            <w:pPr>
              <w:rPr>
                <w:lang w:val="en-GB"/>
              </w:rPr>
            </w:pPr>
          </w:p>
        </w:tc>
        <w:tc>
          <w:tcPr>
            <w:tcW w:w="716" w:type="dxa"/>
            <w:noWrap/>
            <w:hideMark/>
          </w:tcPr>
          <w:p w14:paraId="7AEB0D63" w14:textId="77777777" w:rsidR="00A42ADC" w:rsidRPr="00B46E28" w:rsidRDefault="00A42ADC" w:rsidP="00A42ADC">
            <w:pPr>
              <w:rPr>
                <w:lang w:val="en-GB"/>
              </w:rPr>
            </w:pPr>
          </w:p>
        </w:tc>
        <w:tc>
          <w:tcPr>
            <w:tcW w:w="853" w:type="dxa"/>
            <w:noWrap/>
            <w:hideMark/>
          </w:tcPr>
          <w:p w14:paraId="266D905E" w14:textId="77777777" w:rsidR="00A42ADC" w:rsidRPr="00B46E28" w:rsidRDefault="00A42ADC" w:rsidP="00A42ADC">
            <w:pPr>
              <w:rPr>
                <w:lang w:val="en-GB"/>
              </w:rPr>
            </w:pPr>
          </w:p>
        </w:tc>
        <w:tc>
          <w:tcPr>
            <w:tcW w:w="827" w:type="dxa"/>
            <w:noWrap/>
            <w:hideMark/>
          </w:tcPr>
          <w:p w14:paraId="5448344C" w14:textId="77777777" w:rsidR="00A42ADC" w:rsidRPr="00B46E28" w:rsidRDefault="00A42ADC" w:rsidP="00A42ADC">
            <w:pPr>
              <w:rPr>
                <w:lang w:val="en-GB"/>
              </w:rPr>
            </w:pPr>
          </w:p>
        </w:tc>
        <w:tc>
          <w:tcPr>
            <w:tcW w:w="1243" w:type="dxa"/>
            <w:noWrap/>
            <w:hideMark/>
          </w:tcPr>
          <w:p w14:paraId="710B32C1" w14:textId="77777777" w:rsidR="00A42ADC" w:rsidRPr="00B46E28" w:rsidRDefault="00A42ADC" w:rsidP="00A42ADC">
            <w:pPr>
              <w:rPr>
                <w:lang w:val="en-GB"/>
              </w:rPr>
            </w:pPr>
          </w:p>
        </w:tc>
        <w:tc>
          <w:tcPr>
            <w:tcW w:w="1096" w:type="dxa"/>
            <w:noWrap/>
            <w:hideMark/>
          </w:tcPr>
          <w:p w14:paraId="55A70C93" w14:textId="77777777" w:rsidR="00A42ADC" w:rsidRPr="00B46E28" w:rsidRDefault="00A42ADC" w:rsidP="00A42ADC">
            <w:pPr>
              <w:rPr>
                <w:lang w:val="en-GB"/>
              </w:rPr>
            </w:pPr>
          </w:p>
        </w:tc>
      </w:tr>
      <w:tr w:rsidR="005F2D79" w:rsidRPr="00B46E28" w14:paraId="78B297DD" w14:textId="77777777" w:rsidTr="009E1190">
        <w:trPr>
          <w:trHeight w:val="288"/>
        </w:trPr>
        <w:tc>
          <w:tcPr>
            <w:tcW w:w="2160" w:type="dxa"/>
            <w:noWrap/>
            <w:hideMark/>
          </w:tcPr>
          <w:p w14:paraId="2D2EF98F" w14:textId="77777777" w:rsidR="00A42ADC" w:rsidRPr="00B46E28" w:rsidRDefault="00A42ADC">
            <w:pPr>
              <w:rPr>
                <w:lang w:val="en-GB"/>
              </w:rPr>
            </w:pPr>
            <w:r w:rsidRPr="00B46E28">
              <w:rPr>
                <w:lang w:val="en-GB"/>
              </w:rPr>
              <w:t>Jordan</w:t>
            </w:r>
          </w:p>
        </w:tc>
        <w:tc>
          <w:tcPr>
            <w:tcW w:w="720" w:type="dxa"/>
            <w:noWrap/>
            <w:hideMark/>
          </w:tcPr>
          <w:p w14:paraId="7E28A2B6" w14:textId="77777777" w:rsidR="00A42ADC" w:rsidRPr="00B46E28" w:rsidRDefault="00A42ADC">
            <w:pPr>
              <w:rPr>
                <w:lang w:val="en-GB"/>
              </w:rPr>
            </w:pPr>
          </w:p>
        </w:tc>
        <w:tc>
          <w:tcPr>
            <w:tcW w:w="672" w:type="dxa"/>
            <w:noWrap/>
            <w:hideMark/>
          </w:tcPr>
          <w:p w14:paraId="77F7100F" w14:textId="77777777" w:rsidR="00A42ADC" w:rsidRPr="00B46E28" w:rsidRDefault="00A42ADC" w:rsidP="00A42ADC">
            <w:pPr>
              <w:rPr>
                <w:lang w:val="en-GB"/>
              </w:rPr>
            </w:pPr>
            <w:r w:rsidRPr="00B46E28">
              <w:rPr>
                <w:lang w:val="en-GB"/>
              </w:rPr>
              <w:t>o</w:t>
            </w:r>
          </w:p>
        </w:tc>
        <w:tc>
          <w:tcPr>
            <w:tcW w:w="716" w:type="dxa"/>
            <w:noWrap/>
            <w:hideMark/>
          </w:tcPr>
          <w:p w14:paraId="5C2FF7AC" w14:textId="77777777" w:rsidR="00A42ADC" w:rsidRPr="00B46E28" w:rsidRDefault="00A42ADC" w:rsidP="00A42ADC">
            <w:pPr>
              <w:rPr>
                <w:lang w:val="en-GB"/>
              </w:rPr>
            </w:pPr>
          </w:p>
        </w:tc>
        <w:tc>
          <w:tcPr>
            <w:tcW w:w="716" w:type="dxa"/>
            <w:noWrap/>
            <w:hideMark/>
          </w:tcPr>
          <w:p w14:paraId="373D74CD" w14:textId="77777777" w:rsidR="00A42ADC" w:rsidRPr="00B46E28" w:rsidRDefault="00A42ADC" w:rsidP="00A42ADC">
            <w:pPr>
              <w:rPr>
                <w:lang w:val="en-GB"/>
              </w:rPr>
            </w:pPr>
          </w:p>
        </w:tc>
        <w:tc>
          <w:tcPr>
            <w:tcW w:w="716" w:type="dxa"/>
            <w:noWrap/>
            <w:hideMark/>
          </w:tcPr>
          <w:p w14:paraId="4BB6A4DA" w14:textId="77777777" w:rsidR="00A42ADC" w:rsidRPr="00B46E28" w:rsidRDefault="00A42ADC" w:rsidP="00A42ADC">
            <w:pPr>
              <w:rPr>
                <w:lang w:val="en-GB"/>
              </w:rPr>
            </w:pPr>
          </w:p>
        </w:tc>
        <w:tc>
          <w:tcPr>
            <w:tcW w:w="853" w:type="dxa"/>
            <w:noWrap/>
            <w:hideMark/>
          </w:tcPr>
          <w:p w14:paraId="38DF2ADE" w14:textId="77777777" w:rsidR="00A42ADC" w:rsidRPr="00B46E28" w:rsidRDefault="00A42ADC" w:rsidP="00A42ADC">
            <w:pPr>
              <w:rPr>
                <w:lang w:val="en-GB"/>
              </w:rPr>
            </w:pPr>
          </w:p>
        </w:tc>
        <w:tc>
          <w:tcPr>
            <w:tcW w:w="827" w:type="dxa"/>
            <w:noWrap/>
            <w:hideMark/>
          </w:tcPr>
          <w:p w14:paraId="647C6129" w14:textId="77777777" w:rsidR="00A42ADC" w:rsidRPr="00B46E28" w:rsidRDefault="00A42ADC" w:rsidP="00A42ADC">
            <w:pPr>
              <w:rPr>
                <w:lang w:val="en-GB"/>
              </w:rPr>
            </w:pPr>
          </w:p>
        </w:tc>
        <w:tc>
          <w:tcPr>
            <w:tcW w:w="1243" w:type="dxa"/>
            <w:noWrap/>
            <w:hideMark/>
          </w:tcPr>
          <w:p w14:paraId="12A84BEC" w14:textId="77777777" w:rsidR="00A42ADC" w:rsidRPr="00B46E28" w:rsidRDefault="00A42ADC" w:rsidP="00A42ADC">
            <w:pPr>
              <w:rPr>
                <w:lang w:val="en-GB"/>
              </w:rPr>
            </w:pPr>
          </w:p>
        </w:tc>
        <w:tc>
          <w:tcPr>
            <w:tcW w:w="1096" w:type="dxa"/>
            <w:noWrap/>
            <w:hideMark/>
          </w:tcPr>
          <w:p w14:paraId="5D755108" w14:textId="77777777" w:rsidR="00A42ADC" w:rsidRPr="00B46E28" w:rsidRDefault="00A42ADC" w:rsidP="00A42ADC">
            <w:pPr>
              <w:rPr>
                <w:lang w:val="en-GB"/>
              </w:rPr>
            </w:pPr>
          </w:p>
        </w:tc>
      </w:tr>
      <w:tr w:rsidR="005F2D79" w:rsidRPr="00B46E28" w14:paraId="35CFA03E" w14:textId="77777777" w:rsidTr="009E1190">
        <w:trPr>
          <w:trHeight w:val="288"/>
        </w:trPr>
        <w:tc>
          <w:tcPr>
            <w:tcW w:w="2160" w:type="dxa"/>
            <w:noWrap/>
            <w:hideMark/>
          </w:tcPr>
          <w:p w14:paraId="7678F211" w14:textId="77777777" w:rsidR="00A42ADC" w:rsidRPr="00B46E28" w:rsidRDefault="00A42ADC">
            <w:pPr>
              <w:rPr>
                <w:lang w:val="en-GB"/>
              </w:rPr>
            </w:pPr>
            <w:r w:rsidRPr="00B46E28">
              <w:rPr>
                <w:lang w:val="en-GB"/>
              </w:rPr>
              <w:t>Kazakhstan</w:t>
            </w:r>
          </w:p>
        </w:tc>
        <w:tc>
          <w:tcPr>
            <w:tcW w:w="720" w:type="dxa"/>
            <w:noWrap/>
            <w:hideMark/>
          </w:tcPr>
          <w:p w14:paraId="18EB6EE3" w14:textId="77777777" w:rsidR="00A42ADC" w:rsidRPr="00B46E28" w:rsidRDefault="00A42ADC">
            <w:pPr>
              <w:rPr>
                <w:lang w:val="en-GB"/>
              </w:rPr>
            </w:pPr>
          </w:p>
        </w:tc>
        <w:tc>
          <w:tcPr>
            <w:tcW w:w="672" w:type="dxa"/>
            <w:noWrap/>
            <w:hideMark/>
          </w:tcPr>
          <w:p w14:paraId="1B09C5EC" w14:textId="77777777" w:rsidR="00A42ADC" w:rsidRPr="00B46E28" w:rsidRDefault="00A42ADC" w:rsidP="00A42ADC">
            <w:pPr>
              <w:rPr>
                <w:lang w:val="en-GB"/>
              </w:rPr>
            </w:pPr>
            <w:r w:rsidRPr="00B46E28">
              <w:rPr>
                <w:lang w:val="en-GB"/>
              </w:rPr>
              <w:t>o</w:t>
            </w:r>
          </w:p>
        </w:tc>
        <w:tc>
          <w:tcPr>
            <w:tcW w:w="716" w:type="dxa"/>
            <w:noWrap/>
            <w:hideMark/>
          </w:tcPr>
          <w:p w14:paraId="60FA9ED6" w14:textId="77777777" w:rsidR="00A42ADC" w:rsidRPr="00B46E28" w:rsidRDefault="00A42ADC" w:rsidP="00A42ADC">
            <w:pPr>
              <w:rPr>
                <w:lang w:val="en-GB"/>
              </w:rPr>
            </w:pPr>
          </w:p>
        </w:tc>
        <w:tc>
          <w:tcPr>
            <w:tcW w:w="716" w:type="dxa"/>
            <w:noWrap/>
            <w:hideMark/>
          </w:tcPr>
          <w:p w14:paraId="09AC691D" w14:textId="77777777" w:rsidR="00A42ADC" w:rsidRPr="00B46E28" w:rsidRDefault="00A42ADC" w:rsidP="00A42ADC">
            <w:pPr>
              <w:rPr>
                <w:lang w:val="en-GB"/>
              </w:rPr>
            </w:pPr>
          </w:p>
        </w:tc>
        <w:tc>
          <w:tcPr>
            <w:tcW w:w="716" w:type="dxa"/>
            <w:noWrap/>
            <w:hideMark/>
          </w:tcPr>
          <w:p w14:paraId="36492A31" w14:textId="77777777" w:rsidR="00A42ADC" w:rsidRPr="00B46E28" w:rsidRDefault="00A42ADC" w:rsidP="00A42ADC">
            <w:pPr>
              <w:rPr>
                <w:lang w:val="en-GB"/>
              </w:rPr>
            </w:pPr>
          </w:p>
        </w:tc>
        <w:tc>
          <w:tcPr>
            <w:tcW w:w="853" w:type="dxa"/>
            <w:noWrap/>
            <w:hideMark/>
          </w:tcPr>
          <w:p w14:paraId="2FE47D88" w14:textId="77777777" w:rsidR="00A42ADC" w:rsidRPr="00B46E28" w:rsidRDefault="00A42ADC" w:rsidP="00A42ADC">
            <w:pPr>
              <w:rPr>
                <w:lang w:val="en-GB"/>
              </w:rPr>
            </w:pPr>
            <w:r w:rsidRPr="00B46E28">
              <w:rPr>
                <w:lang w:val="en-GB"/>
              </w:rPr>
              <w:t>o</w:t>
            </w:r>
          </w:p>
        </w:tc>
        <w:tc>
          <w:tcPr>
            <w:tcW w:w="827" w:type="dxa"/>
            <w:noWrap/>
            <w:hideMark/>
          </w:tcPr>
          <w:p w14:paraId="6BB09B2D" w14:textId="77777777" w:rsidR="00A42ADC" w:rsidRPr="00B46E28" w:rsidRDefault="00A42ADC" w:rsidP="00A42ADC">
            <w:pPr>
              <w:rPr>
                <w:lang w:val="en-GB"/>
              </w:rPr>
            </w:pPr>
          </w:p>
        </w:tc>
        <w:tc>
          <w:tcPr>
            <w:tcW w:w="1243" w:type="dxa"/>
            <w:noWrap/>
            <w:hideMark/>
          </w:tcPr>
          <w:p w14:paraId="713E0634" w14:textId="77777777" w:rsidR="00A42ADC" w:rsidRPr="00B46E28" w:rsidRDefault="00A42ADC" w:rsidP="00A42ADC">
            <w:pPr>
              <w:rPr>
                <w:lang w:val="en-GB"/>
              </w:rPr>
            </w:pPr>
          </w:p>
        </w:tc>
        <w:tc>
          <w:tcPr>
            <w:tcW w:w="1096" w:type="dxa"/>
            <w:noWrap/>
            <w:hideMark/>
          </w:tcPr>
          <w:p w14:paraId="7380F8A4" w14:textId="77777777" w:rsidR="00A42ADC" w:rsidRPr="00B46E28" w:rsidRDefault="00A42ADC" w:rsidP="00A42ADC">
            <w:pPr>
              <w:rPr>
                <w:lang w:val="en-GB"/>
              </w:rPr>
            </w:pPr>
          </w:p>
        </w:tc>
      </w:tr>
      <w:tr w:rsidR="005F2D79" w:rsidRPr="00B46E28" w14:paraId="207BED68" w14:textId="77777777" w:rsidTr="009E1190">
        <w:trPr>
          <w:trHeight w:val="288"/>
        </w:trPr>
        <w:tc>
          <w:tcPr>
            <w:tcW w:w="2160" w:type="dxa"/>
            <w:noWrap/>
            <w:hideMark/>
          </w:tcPr>
          <w:p w14:paraId="79433D51" w14:textId="77777777" w:rsidR="00A42ADC" w:rsidRPr="00B46E28" w:rsidRDefault="00A42ADC">
            <w:pPr>
              <w:rPr>
                <w:lang w:val="en-GB"/>
              </w:rPr>
            </w:pPr>
            <w:r w:rsidRPr="00B46E28">
              <w:rPr>
                <w:lang w:val="en-GB"/>
              </w:rPr>
              <w:t>Kenya</w:t>
            </w:r>
          </w:p>
        </w:tc>
        <w:tc>
          <w:tcPr>
            <w:tcW w:w="720" w:type="dxa"/>
            <w:noWrap/>
            <w:hideMark/>
          </w:tcPr>
          <w:p w14:paraId="2394419E" w14:textId="77777777" w:rsidR="00A42ADC" w:rsidRPr="00B46E28" w:rsidRDefault="00A42ADC">
            <w:pPr>
              <w:rPr>
                <w:lang w:val="en-GB"/>
              </w:rPr>
            </w:pPr>
          </w:p>
        </w:tc>
        <w:tc>
          <w:tcPr>
            <w:tcW w:w="672" w:type="dxa"/>
            <w:noWrap/>
            <w:hideMark/>
          </w:tcPr>
          <w:p w14:paraId="09A6012D" w14:textId="77777777" w:rsidR="00A42ADC" w:rsidRPr="00B46E28" w:rsidRDefault="00A42ADC" w:rsidP="00A42ADC">
            <w:pPr>
              <w:rPr>
                <w:lang w:val="en-GB"/>
              </w:rPr>
            </w:pPr>
            <w:r w:rsidRPr="00B46E28">
              <w:rPr>
                <w:lang w:val="en-GB"/>
              </w:rPr>
              <w:t>o</w:t>
            </w:r>
          </w:p>
        </w:tc>
        <w:tc>
          <w:tcPr>
            <w:tcW w:w="716" w:type="dxa"/>
            <w:noWrap/>
            <w:hideMark/>
          </w:tcPr>
          <w:p w14:paraId="4087C65B" w14:textId="77777777" w:rsidR="00A42ADC" w:rsidRPr="00B46E28" w:rsidRDefault="00A42ADC" w:rsidP="00A42ADC">
            <w:pPr>
              <w:rPr>
                <w:lang w:val="en-GB"/>
              </w:rPr>
            </w:pPr>
          </w:p>
        </w:tc>
        <w:tc>
          <w:tcPr>
            <w:tcW w:w="716" w:type="dxa"/>
            <w:noWrap/>
            <w:hideMark/>
          </w:tcPr>
          <w:p w14:paraId="33D174F0" w14:textId="77777777" w:rsidR="00A42ADC" w:rsidRPr="00B46E28" w:rsidRDefault="00A42ADC" w:rsidP="00A42ADC">
            <w:pPr>
              <w:rPr>
                <w:lang w:val="en-GB"/>
              </w:rPr>
            </w:pPr>
          </w:p>
        </w:tc>
        <w:tc>
          <w:tcPr>
            <w:tcW w:w="716" w:type="dxa"/>
            <w:noWrap/>
            <w:hideMark/>
          </w:tcPr>
          <w:p w14:paraId="057FF9E7" w14:textId="77777777" w:rsidR="00A42ADC" w:rsidRPr="00B46E28" w:rsidRDefault="00A42ADC" w:rsidP="00A42ADC">
            <w:pPr>
              <w:rPr>
                <w:lang w:val="en-GB"/>
              </w:rPr>
            </w:pPr>
          </w:p>
        </w:tc>
        <w:tc>
          <w:tcPr>
            <w:tcW w:w="853" w:type="dxa"/>
            <w:noWrap/>
            <w:hideMark/>
          </w:tcPr>
          <w:p w14:paraId="19A2B6D0" w14:textId="77777777" w:rsidR="00A42ADC" w:rsidRPr="00B46E28" w:rsidRDefault="00A42ADC" w:rsidP="00A42ADC">
            <w:pPr>
              <w:rPr>
                <w:lang w:val="en-GB"/>
              </w:rPr>
            </w:pPr>
          </w:p>
        </w:tc>
        <w:tc>
          <w:tcPr>
            <w:tcW w:w="827" w:type="dxa"/>
            <w:noWrap/>
            <w:hideMark/>
          </w:tcPr>
          <w:p w14:paraId="124BFD44" w14:textId="77777777" w:rsidR="00A42ADC" w:rsidRPr="00B46E28" w:rsidRDefault="00A42ADC" w:rsidP="00A42ADC">
            <w:pPr>
              <w:rPr>
                <w:lang w:val="en-GB"/>
              </w:rPr>
            </w:pPr>
          </w:p>
        </w:tc>
        <w:tc>
          <w:tcPr>
            <w:tcW w:w="1243" w:type="dxa"/>
            <w:noWrap/>
            <w:hideMark/>
          </w:tcPr>
          <w:p w14:paraId="083FD9EC" w14:textId="77777777" w:rsidR="00A42ADC" w:rsidRPr="00B46E28" w:rsidRDefault="00A42ADC" w:rsidP="00A42ADC">
            <w:pPr>
              <w:rPr>
                <w:lang w:val="en-GB"/>
              </w:rPr>
            </w:pPr>
          </w:p>
        </w:tc>
        <w:tc>
          <w:tcPr>
            <w:tcW w:w="1096" w:type="dxa"/>
            <w:noWrap/>
            <w:hideMark/>
          </w:tcPr>
          <w:p w14:paraId="1497D966" w14:textId="77777777" w:rsidR="00A42ADC" w:rsidRPr="00B46E28" w:rsidRDefault="00A42ADC" w:rsidP="00A42ADC">
            <w:pPr>
              <w:rPr>
                <w:lang w:val="en-GB"/>
              </w:rPr>
            </w:pPr>
          </w:p>
        </w:tc>
      </w:tr>
      <w:tr w:rsidR="005F2D79" w:rsidRPr="00B46E28" w14:paraId="775BDE07" w14:textId="77777777" w:rsidTr="009E1190">
        <w:trPr>
          <w:trHeight w:val="288"/>
        </w:trPr>
        <w:tc>
          <w:tcPr>
            <w:tcW w:w="2160" w:type="dxa"/>
            <w:noWrap/>
            <w:hideMark/>
          </w:tcPr>
          <w:p w14:paraId="4D4F6FF8" w14:textId="77777777" w:rsidR="00A42ADC" w:rsidRPr="00B46E28" w:rsidRDefault="00A42ADC">
            <w:pPr>
              <w:rPr>
                <w:lang w:val="en-GB"/>
              </w:rPr>
            </w:pPr>
            <w:r w:rsidRPr="00B46E28">
              <w:rPr>
                <w:lang w:val="en-GB"/>
              </w:rPr>
              <w:t>Kiribati</w:t>
            </w:r>
          </w:p>
        </w:tc>
        <w:tc>
          <w:tcPr>
            <w:tcW w:w="720" w:type="dxa"/>
            <w:noWrap/>
            <w:hideMark/>
          </w:tcPr>
          <w:p w14:paraId="7B8757FA" w14:textId="77777777" w:rsidR="00A42ADC" w:rsidRPr="00B46E28" w:rsidRDefault="00A42ADC">
            <w:pPr>
              <w:rPr>
                <w:lang w:val="en-GB"/>
              </w:rPr>
            </w:pPr>
          </w:p>
        </w:tc>
        <w:tc>
          <w:tcPr>
            <w:tcW w:w="672" w:type="dxa"/>
            <w:noWrap/>
            <w:hideMark/>
          </w:tcPr>
          <w:p w14:paraId="12471EB0" w14:textId="77777777" w:rsidR="00A42ADC" w:rsidRPr="00B46E28" w:rsidRDefault="00A42ADC" w:rsidP="00A42ADC">
            <w:pPr>
              <w:rPr>
                <w:lang w:val="en-GB"/>
              </w:rPr>
            </w:pPr>
            <w:r w:rsidRPr="00B46E28">
              <w:rPr>
                <w:lang w:val="en-GB"/>
              </w:rPr>
              <w:t>o</w:t>
            </w:r>
          </w:p>
        </w:tc>
        <w:tc>
          <w:tcPr>
            <w:tcW w:w="716" w:type="dxa"/>
            <w:noWrap/>
            <w:hideMark/>
          </w:tcPr>
          <w:p w14:paraId="4D710BFF" w14:textId="77777777" w:rsidR="00A42ADC" w:rsidRPr="00B46E28" w:rsidRDefault="00A42ADC" w:rsidP="00A42ADC">
            <w:pPr>
              <w:rPr>
                <w:lang w:val="en-GB"/>
              </w:rPr>
            </w:pPr>
            <w:r w:rsidRPr="00B46E28">
              <w:rPr>
                <w:lang w:val="en-GB"/>
              </w:rPr>
              <w:t>o</w:t>
            </w:r>
          </w:p>
        </w:tc>
        <w:tc>
          <w:tcPr>
            <w:tcW w:w="716" w:type="dxa"/>
            <w:noWrap/>
            <w:hideMark/>
          </w:tcPr>
          <w:p w14:paraId="04E6091C" w14:textId="77777777" w:rsidR="00A42ADC" w:rsidRPr="00B46E28" w:rsidRDefault="00A42ADC" w:rsidP="00A42ADC">
            <w:pPr>
              <w:rPr>
                <w:lang w:val="en-GB"/>
              </w:rPr>
            </w:pPr>
            <w:r w:rsidRPr="00B46E28">
              <w:rPr>
                <w:lang w:val="en-GB"/>
              </w:rPr>
              <w:t>o</w:t>
            </w:r>
          </w:p>
        </w:tc>
        <w:tc>
          <w:tcPr>
            <w:tcW w:w="716" w:type="dxa"/>
            <w:noWrap/>
            <w:hideMark/>
          </w:tcPr>
          <w:p w14:paraId="07F837FD" w14:textId="77777777" w:rsidR="00A42ADC" w:rsidRPr="00B46E28" w:rsidRDefault="00A42ADC" w:rsidP="00A42ADC">
            <w:pPr>
              <w:rPr>
                <w:lang w:val="en-GB"/>
              </w:rPr>
            </w:pPr>
          </w:p>
        </w:tc>
        <w:tc>
          <w:tcPr>
            <w:tcW w:w="853" w:type="dxa"/>
            <w:noWrap/>
            <w:hideMark/>
          </w:tcPr>
          <w:p w14:paraId="58889CF5" w14:textId="77777777" w:rsidR="00A42ADC" w:rsidRPr="00B46E28" w:rsidRDefault="00A42ADC" w:rsidP="00A42ADC">
            <w:pPr>
              <w:rPr>
                <w:lang w:val="en-GB"/>
              </w:rPr>
            </w:pPr>
          </w:p>
        </w:tc>
        <w:tc>
          <w:tcPr>
            <w:tcW w:w="827" w:type="dxa"/>
            <w:noWrap/>
            <w:hideMark/>
          </w:tcPr>
          <w:p w14:paraId="0BFA37C0" w14:textId="77777777" w:rsidR="00A42ADC" w:rsidRPr="00B46E28" w:rsidRDefault="00A42ADC" w:rsidP="00A42ADC">
            <w:pPr>
              <w:rPr>
                <w:lang w:val="en-GB"/>
              </w:rPr>
            </w:pPr>
            <w:r w:rsidRPr="00B46E28">
              <w:rPr>
                <w:lang w:val="en-GB"/>
              </w:rPr>
              <w:t>o</w:t>
            </w:r>
          </w:p>
        </w:tc>
        <w:tc>
          <w:tcPr>
            <w:tcW w:w="1243" w:type="dxa"/>
            <w:noWrap/>
            <w:hideMark/>
          </w:tcPr>
          <w:p w14:paraId="193984F0" w14:textId="77777777" w:rsidR="00A42ADC" w:rsidRPr="00B46E28" w:rsidRDefault="00A42ADC" w:rsidP="00A42ADC">
            <w:pPr>
              <w:rPr>
                <w:lang w:val="en-GB"/>
              </w:rPr>
            </w:pPr>
          </w:p>
        </w:tc>
        <w:tc>
          <w:tcPr>
            <w:tcW w:w="1096" w:type="dxa"/>
            <w:noWrap/>
            <w:hideMark/>
          </w:tcPr>
          <w:p w14:paraId="4EADA9E7" w14:textId="77777777" w:rsidR="00A42ADC" w:rsidRPr="00B46E28" w:rsidRDefault="00A42ADC" w:rsidP="00A42ADC">
            <w:pPr>
              <w:rPr>
                <w:lang w:val="en-GB"/>
              </w:rPr>
            </w:pPr>
          </w:p>
        </w:tc>
      </w:tr>
      <w:tr w:rsidR="005F2D79" w:rsidRPr="00B46E28" w14:paraId="76BB9BD4" w14:textId="77777777" w:rsidTr="009E1190">
        <w:trPr>
          <w:trHeight w:val="288"/>
        </w:trPr>
        <w:tc>
          <w:tcPr>
            <w:tcW w:w="2160" w:type="dxa"/>
            <w:noWrap/>
            <w:hideMark/>
          </w:tcPr>
          <w:p w14:paraId="1A61ADF4" w14:textId="77777777" w:rsidR="00A42ADC" w:rsidRPr="00B46E28" w:rsidRDefault="00A42ADC">
            <w:pPr>
              <w:rPr>
                <w:lang w:val="en-GB"/>
              </w:rPr>
            </w:pPr>
            <w:r w:rsidRPr="00B46E28">
              <w:rPr>
                <w:lang w:val="en-GB"/>
              </w:rPr>
              <w:t>Kosovo (as per UNSCR 1244)</w:t>
            </w:r>
          </w:p>
        </w:tc>
        <w:tc>
          <w:tcPr>
            <w:tcW w:w="720" w:type="dxa"/>
            <w:noWrap/>
            <w:hideMark/>
          </w:tcPr>
          <w:p w14:paraId="305B2369" w14:textId="77777777" w:rsidR="00A42ADC" w:rsidRPr="00B46E28" w:rsidRDefault="00A42ADC">
            <w:pPr>
              <w:rPr>
                <w:lang w:val="en-GB"/>
              </w:rPr>
            </w:pPr>
          </w:p>
        </w:tc>
        <w:tc>
          <w:tcPr>
            <w:tcW w:w="672" w:type="dxa"/>
            <w:noWrap/>
            <w:hideMark/>
          </w:tcPr>
          <w:p w14:paraId="336A4EB5" w14:textId="77777777" w:rsidR="00A42ADC" w:rsidRPr="00B46E28" w:rsidRDefault="00A42ADC" w:rsidP="00A42ADC">
            <w:pPr>
              <w:rPr>
                <w:lang w:val="en-GB"/>
              </w:rPr>
            </w:pPr>
          </w:p>
        </w:tc>
        <w:tc>
          <w:tcPr>
            <w:tcW w:w="716" w:type="dxa"/>
            <w:noWrap/>
            <w:hideMark/>
          </w:tcPr>
          <w:p w14:paraId="105A4E3F" w14:textId="77777777" w:rsidR="00A42ADC" w:rsidRPr="00B46E28" w:rsidRDefault="00A42ADC" w:rsidP="00A42ADC">
            <w:pPr>
              <w:rPr>
                <w:lang w:val="en-GB"/>
              </w:rPr>
            </w:pPr>
          </w:p>
        </w:tc>
        <w:tc>
          <w:tcPr>
            <w:tcW w:w="716" w:type="dxa"/>
            <w:noWrap/>
            <w:hideMark/>
          </w:tcPr>
          <w:p w14:paraId="73788E37" w14:textId="77777777" w:rsidR="00A42ADC" w:rsidRPr="00B46E28" w:rsidRDefault="00A42ADC" w:rsidP="00A42ADC">
            <w:pPr>
              <w:rPr>
                <w:lang w:val="en-GB"/>
              </w:rPr>
            </w:pPr>
          </w:p>
        </w:tc>
        <w:tc>
          <w:tcPr>
            <w:tcW w:w="716" w:type="dxa"/>
            <w:noWrap/>
            <w:hideMark/>
          </w:tcPr>
          <w:p w14:paraId="72F4D12F" w14:textId="77777777" w:rsidR="00A42ADC" w:rsidRPr="00B46E28" w:rsidRDefault="00A42ADC" w:rsidP="00A42ADC">
            <w:pPr>
              <w:rPr>
                <w:lang w:val="en-GB"/>
              </w:rPr>
            </w:pPr>
          </w:p>
        </w:tc>
        <w:tc>
          <w:tcPr>
            <w:tcW w:w="853" w:type="dxa"/>
            <w:noWrap/>
            <w:hideMark/>
          </w:tcPr>
          <w:p w14:paraId="3509E5FF" w14:textId="77777777" w:rsidR="00A42ADC" w:rsidRPr="00B46E28" w:rsidRDefault="00A42ADC" w:rsidP="00A42ADC">
            <w:pPr>
              <w:rPr>
                <w:lang w:val="en-GB"/>
              </w:rPr>
            </w:pPr>
          </w:p>
        </w:tc>
        <w:tc>
          <w:tcPr>
            <w:tcW w:w="827" w:type="dxa"/>
            <w:noWrap/>
            <w:hideMark/>
          </w:tcPr>
          <w:p w14:paraId="57C92D18" w14:textId="77777777" w:rsidR="00A42ADC" w:rsidRPr="00B46E28" w:rsidRDefault="00A42ADC" w:rsidP="00A42ADC">
            <w:pPr>
              <w:rPr>
                <w:lang w:val="en-GB"/>
              </w:rPr>
            </w:pPr>
            <w:r w:rsidRPr="00B46E28">
              <w:rPr>
                <w:lang w:val="en-GB"/>
              </w:rPr>
              <w:t>o</w:t>
            </w:r>
          </w:p>
        </w:tc>
        <w:tc>
          <w:tcPr>
            <w:tcW w:w="1243" w:type="dxa"/>
            <w:noWrap/>
            <w:hideMark/>
          </w:tcPr>
          <w:p w14:paraId="5BD3DA2B" w14:textId="77777777" w:rsidR="00A42ADC" w:rsidRPr="00B46E28" w:rsidRDefault="00A42ADC" w:rsidP="00A42ADC">
            <w:pPr>
              <w:rPr>
                <w:lang w:val="en-GB"/>
              </w:rPr>
            </w:pPr>
          </w:p>
        </w:tc>
        <w:tc>
          <w:tcPr>
            <w:tcW w:w="1096" w:type="dxa"/>
            <w:noWrap/>
            <w:hideMark/>
          </w:tcPr>
          <w:p w14:paraId="69658566" w14:textId="77777777" w:rsidR="00A42ADC" w:rsidRPr="00B46E28" w:rsidRDefault="00A42ADC" w:rsidP="00A42ADC">
            <w:pPr>
              <w:rPr>
                <w:lang w:val="en-GB"/>
              </w:rPr>
            </w:pPr>
          </w:p>
        </w:tc>
      </w:tr>
      <w:tr w:rsidR="005F2D79" w:rsidRPr="00B46E28" w14:paraId="4172F6E0" w14:textId="77777777" w:rsidTr="009E1190">
        <w:trPr>
          <w:trHeight w:val="288"/>
        </w:trPr>
        <w:tc>
          <w:tcPr>
            <w:tcW w:w="2160" w:type="dxa"/>
            <w:noWrap/>
            <w:hideMark/>
          </w:tcPr>
          <w:p w14:paraId="165604EF" w14:textId="77777777" w:rsidR="00A42ADC" w:rsidRPr="00B46E28" w:rsidRDefault="00A42ADC">
            <w:pPr>
              <w:rPr>
                <w:lang w:val="en-GB"/>
              </w:rPr>
            </w:pPr>
            <w:r w:rsidRPr="00B46E28">
              <w:rPr>
                <w:lang w:val="en-GB"/>
              </w:rPr>
              <w:t>Kuwait</w:t>
            </w:r>
          </w:p>
        </w:tc>
        <w:tc>
          <w:tcPr>
            <w:tcW w:w="720" w:type="dxa"/>
            <w:noWrap/>
            <w:hideMark/>
          </w:tcPr>
          <w:p w14:paraId="7D081478" w14:textId="77777777" w:rsidR="00A42ADC" w:rsidRPr="00B46E28" w:rsidRDefault="00A42ADC">
            <w:pPr>
              <w:rPr>
                <w:lang w:val="en-GB"/>
              </w:rPr>
            </w:pPr>
          </w:p>
        </w:tc>
        <w:tc>
          <w:tcPr>
            <w:tcW w:w="672" w:type="dxa"/>
            <w:noWrap/>
            <w:hideMark/>
          </w:tcPr>
          <w:p w14:paraId="3A064305" w14:textId="77777777" w:rsidR="00A42ADC" w:rsidRPr="00B46E28" w:rsidRDefault="00A42ADC" w:rsidP="00A42ADC">
            <w:pPr>
              <w:rPr>
                <w:lang w:val="en-GB"/>
              </w:rPr>
            </w:pPr>
          </w:p>
        </w:tc>
        <w:tc>
          <w:tcPr>
            <w:tcW w:w="716" w:type="dxa"/>
            <w:noWrap/>
            <w:hideMark/>
          </w:tcPr>
          <w:p w14:paraId="1D45E15F" w14:textId="77777777" w:rsidR="00A42ADC" w:rsidRPr="00B46E28" w:rsidRDefault="00A42ADC" w:rsidP="00A42ADC">
            <w:pPr>
              <w:rPr>
                <w:lang w:val="en-GB"/>
              </w:rPr>
            </w:pPr>
          </w:p>
        </w:tc>
        <w:tc>
          <w:tcPr>
            <w:tcW w:w="716" w:type="dxa"/>
            <w:noWrap/>
            <w:hideMark/>
          </w:tcPr>
          <w:p w14:paraId="1CE3C917" w14:textId="77777777" w:rsidR="00A42ADC" w:rsidRPr="00B46E28" w:rsidRDefault="00A42ADC" w:rsidP="00A42ADC">
            <w:pPr>
              <w:rPr>
                <w:lang w:val="en-GB"/>
              </w:rPr>
            </w:pPr>
          </w:p>
        </w:tc>
        <w:tc>
          <w:tcPr>
            <w:tcW w:w="716" w:type="dxa"/>
            <w:noWrap/>
            <w:hideMark/>
          </w:tcPr>
          <w:p w14:paraId="69A62715" w14:textId="77777777" w:rsidR="00A42ADC" w:rsidRPr="00B46E28" w:rsidRDefault="00A42ADC" w:rsidP="00A42ADC">
            <w:pPr>
              <w:rPr>
                <w:lang w:val="en-GB"/>
              </w:rPr>
            </w:pPr>
          </w:p>
        </w:tc>
        <w:tc>
          <w:tcPr>
            <w:tcW w:w="853" w:type="dxa"/>
            <w:noWrap/>
            <w:hideMark/>
          </w:tcPr>
          <w:p w14:paraId="26364585" w14:textId="77777777" w:rsidR="00A42ADC" w:rsidRPr="00B46E28" w:rsidRDefault="00A42ADC" w:rsidP="00A42ADC">
            <w:pPr>
              <w:rPr>
                <w:lang w:val="en-GB"/>
              </w:rPr>
            </w:pPr>
          </w:p>
        </w:tc>
        <w:tc>
          <w:tcPr>
            <w:tcW w:w="827" w:type="dxa"/>
            <w:noWrap/>
            <w:hideMark/>
          </w:tcPr>
          <w:p w14:paraId="0B15C095" w14:textId="77777777" w:rsidR="00A42ADC" w:rsidRPr="00B46E28" w:rsidRDefault="00A42ADC" w:rsidP="00A42ADC">
            <w:pPr>
              <w:rPr>
                <w:lang w:val="en-GB"/>
              </w:rPr>
            </w:pPr>
          </w:p>
        </w:tc>
        <w:tc>
          <w:tcPr>
            <w:tcW w:w="1243" w:type="dxa"/>
            <w:noWrap/>
            <w:hideMark/>
          </w:tcPr>
          <w:p w14:paraId="5C89CF9F" w14:textId="77777777" w:rsidR="00A42ADC" w:rsidRPr="00B46E28" w:rsidRDefault="00A42ADC" w:rsidP="00A42ADC">
            <w:pPr>
              <w:rPr>
                <w:lang w:val="en-GB"/>
              </w:rPr>
            </w:pPr>
          </w:p>
        </w:tc>
        <w:tc>
          <w:tcPr>
            <w:tcW w:w="1096" w:type="dxa"/>
            <w:noWrap/>
            <w:hideMark/>
          </w:tcPr>
          <w:p w14:paraId="2DEEE925" w14:textId="77777777" w:rsidR="00A42ADC" w:rsidRPr="00B46E28" w:rsidRDefault="00A42ADC" w:rsidP="00A42ADC">
            <w:pPr>
              <w:rPr>
                <w:lang w:val="en-GB"/>
              </w:rPr>
            </w:pPr>
          </w:p>
        </w:tc>
      </w:tr>
      <w:tr w:rsidR="005F2D79" w:rsidRPr="00B46E28" w14:paraId="296A632A" w14:textId="77777777" w:rsidTr="009E1190">
        <w:trPr>
          <w:trHeight w:val="288"/>
        </w:trPr>
        <w:tc>
          <w:tcPr>
            <w:tcW w:w="2160" w:type="dxa"/>
            <w:noWrap/>
            <w:hideMark/>
          </w:tcPr>
          <w:p w14:paraId="7275BF52" w14:textId="77777777" w:rsidR="00A42ADC" w:rsidRPr="00B46E28" w:rsidRDefault="00A42ADC">
            <w:pPr>
              <w:rPr>
                <w:lang w:val="en-GB"/>
              </w:rPr>
            </w:pPr>
            <w:r w:rsidRPr="00B46E28">
              <w:rPr>
                <w:lang w:val="en-GB"/>
              </w:rPr>
              <w:t>Kyrgyzstan</w:t>
            </w:r>
          </w:p>
        </w:tc>
        <w:tc>
          <w:tcPr>
            <w:tcW w:w="720" w:type="dxa"/>
            <w:noWrap/>
            <w:hideMark/>
          </w:tcPr>
          <w:p w14:paraId="2A39A5BA" w14:textId="77777777" w:rsidR="00A42ADC" w:rsidRPr="00B46E28" w:rsidRDefault="00A42ADC">
            <w:pPr>
              <w:rPr>
                <w:lang w:val="en-GB"/>
              </w:rPr>
            </w:pPr>
          </w:p>
        </w:tc>
        <w:tc>
          <w:tcPr>
            <w:tcW w:w="672" w:type="dxa"/>
            <w:noWrap/>
            <w:hideMark/>
          </w:tcPr>
          <w:p w14:paraId="00978AA5" w14:textId="77777777" w:rsidR="00A42ADC" w:rsidRPr="00B46E28" w:rsidRDefault="00A42ADC" w:rsidP="00A42ADC">
            <w:pPr>
              <w:rPr>
                <w:lang w:val="en-GB"/>
              </w:rPr>
            </w:pPr>
            <w:r w:rsidRPr="00B46E28">
              <w:rPr>
                <w:lang w:val="en-GB"/>
              </w:rPr>
              <w:t>o</w:t>
            </w:r>
          </w:p>
        </w:tc>
        <w:tc>
          <w:tcPr>
            <w:tcW w:w="716" w:type="dxa"/>
            <w:noWrap/>
            <w:hideMark/>
          </w:tcPr>
          <w:p w14:paraId="50AE86A6" w14:textId="77777777" w:rsidR="00A42ADC" w:rsidRPr="00B46E28" w:rsidRDefault="00A42ADC" w:rsidP="00A42ADC">
            <w:pPr>
              <w:rPr>
                <w:lang w:val="en-GB"/>
              </w:rPr>
            </w:pPr>
          </w:p>
        </w:tc>
        <w:tc>
          <w:tcPr>
            <w:tcW w:w="716" w:type="dxa"/>
            <w:noWrap/>
            <w:hideMark/>
          </w:tcPr>
          <w:p w14:paraId="52707CAD" w14:textId="77777777" w:rsidR="00A42ADC" w:rsidRPr="00B46E28" w:rsidRDefault="00A42ADC" w:rsidP="00A42ADC">
            <w:pPr>
              <w:rPr>
                <w:lang w:val="en-GB"/>
              </w:rPr>
            </w:pPr>
          </w:p>
        </w:tc>
        <w:tc>
          <w:tcPr>
            <w:tcW w:w="716" w:type="dxa"/>
            <w:noWrap/>
            <w:hideMark/>
          </w:tcPr>
          <w:p w14:paraId="406BCD24" w14:textId="77777777" w:rsidR="00A42ADC" w:rsidRPr="00B46E28" w:rsidRDefault="00A42ADC" w:rsidP="00A42ADC">
            <w:pPr>
              <w:rPr>
                <w:lang w:val="en-GB"/>
              </w:rPr>
            </w:pPr>
          </w:p>
        </w:tc>
        <w:tc>
          <w:tcPr>
            <w:tcW w:w="853" w:type="dxa"/>
            <w:noWrap/>
            <w:hideMark/>
          </w:tcPr>
          <w:p w14:paraId="02A9C52F" w14:textId="77777777" w:rsidR="00A42ADC" w:rsidRPr="00B46E28" w:rsidRDefault="00A42ADC" w:rsidP="00A42ADC">
            <w:pPr>
              <w:rPr>
                <w:lang w:val="en-GB"/>
              </w:rPr>
            </w:pPr>
            <w:r w:rsidRPr="00B46E28">
              <w:rPr>
                <w:lang w:val="en-GB"/>
              </w:rPr>
              <w:t>o</w:t>
            </w:r>
          </w:p>
        </w:tc>
        <w:tc>
          <w:tcPr>
            <w:tcW w:w="827" w:type="dxa"/>
            <w:noWrap/>
            <w:hideMark/>
          </w:tcPr>
          <w:p w14:paraId="45FE4D27" w14:textId="77777777" w:rsidR="00A42ADC" w:rsidRPr="00B46E28" w:rsidRDefault="00A42ADC" w:rsidP="00A42ADC">
            <w:pPr>
              <w:rPr>
                <w:lang w:val="en-GB"/>
              </w:rPr>
            </w:pPr>
          </w:p>
        </w:tc>
        <w:tc>
          <w:tcPr>
            <w:tcW w:w="1243" w:type="dxa"/>
            <w:noWrap/>
            <w:hideMark/>
          </w:tcPr>
          <w:p w14:paraId="47E2AA09" w14:textId="77777777" w:rsidR="00A42ADC" w:rsidRPr="00B46E28" w:rsidRDefault="00A42ADC" w:rsidP="00A42ADC">
            <w:pPr>
              <w:rPr>
                <w:lang w:val="en-GB"/>
              </w:rPr>
            </w:pPr>
          </w:p>
        </w:tc>
        <w:tc>
          <w:tcPr>
            <w:tcW w:w="1096" w:type="dxa"/>
            <w:noWrap/>
            <w:hideMark/>
          </w:tcPr>
          <w:p w14:paraId="5DA1F615" w14:textId="77777777" w:rsidR="00A42ADC" w:rsidRPr="00B46E28" w:rsidRDefault="00A42ADC" w:rsidP="00A42ADC">
            <w:pPr>
              <w:rPr>
                <w:lang w:val="en-GB"/>
              </w:rPr>
            </w:pPr>
          </w:p>
        </w:tc>
      </w:tr>
      <w:tr w:rsidR="005F2D79" w:rsidRPr="00B46E28" w14:paraId="3286C79B" w14:textId="77777777" w:rsidTr="009E1190">
        <w:trPr>
          <w:trHeight w:val="288"/>
        </w:trPr>
        <w:tc>
          <w:tcPr>
            <w:tcW w:w="2160" w:type="dxa"/>
            <w:noWrap/>
            <w:hideMark/>
          </w:tcPr>
          <w:p w14:paraId="716B0C6F" w14:textId="77777777" w:rsidR="00A42ADC" w:rsidRPr="00B46E28" w:rsidRDefault="00A42ADC">
            <w:pPr>
              <w:rPr>
                <w:lang w:val="en-GB"/>
              </w:rPr>
            </w:pPr>
            <w:r w:rsidRPr="00B46E28">
              <w:rPr>
                <w:lang w:val="en-GB"/>
              </w:rPr>
              <w:t>Lao People's Democratic Republic</w:t>
            </w:r>
          </w:p>
        </w:tc>
        <w:tc>
          <w:tcPr>
            <w:tcW w:w="720" w:type="dxa"/>
            <w:noWrap/>
            <w:hideMark/>
          </w:tcPr>
          <w:p w14:paraId="32C8F7C9" w14:textId="77777777" w:rsidR="00A42ADC" w:rsidRPr="00B46E28" w:rsidRDefault="00A42ADC">
            <w:pPr>
              <w:rPr>
                <w:lang w:val="en-GB"/>
              </w:rPr>
            </w:pPr>
          </w:p>
        </w:tc>
        <w:tc>
          <w:tcPr>
            <w:tcW w:w="672" w:type="dxa"/>
            <w:noWrap/>
            <w:hideMark/>
          </w:tcPr>
          <w:p w14:paraId="62D69E6D" w14:textId="77777777" w:rsidR="00A42ADC" w:rsidRPr="00B46E28" w:rsidRDefault="00A42ADC" w:rsidP="00A42ADC">
            <w:pPr>
              <w:rPr>
                <w:lang w:val="en-GB"/>
              </w:rPr>
            </w:pPr>
            <w:r w:rsidRPr="00B46E28">
              <w:rPr>
                <w:lang w:val="en-GB"/>
              </w:rPr>
              <w:t>o</w:t>
            </w:r>
          </w:p>
        </w:tc>
        <w:tc>
          <w:tcPr>
            <w:tcW w:w="716" w:type="dxa"/>
            <w:noWrap/>
            <w:hideMark/>
          </w:tcPr>
          <w:p w14:paraId="5E88B594" w14:textId="77777777" w:rsidR="00A42ADC" w:rsidRPr="00B46E28" w:rsidRDefault="00A42ADC" w:rsidP="00A42ADC">
            <w:pPr>
              <w:rPr>
                <w:lang w:val="en-GB"/>
              </w:rPr>
            </w:pPr>
          </w:p>
        </w:tc>
        <w:tc>
          <w:tcPr>
            <w:tcW w:w="716" w:type="dxa"/>
            <w:noWrap/>
            <w:hideMark/>
          </w:tcPr>
          <w:p w14:paraId="3DAAE3E1" w14:textId="77777777" w:rsidR="00A42ADC" w:rsidRPr="00B46E28" w:rsidRDefault="00A42ADC" w:rsidP="00A42ADC">
            <w:pPr>
              <w:rPr>
                <w:lang w:val="en-GB"/>
              </w:rPr>
            </w:pPr>
            <w:r w:rsidRPr="00B46E28">
              <w:rPr>
                <w:lang w:val="en-GB"/>
              </w:rPr>
              <w:t>o</w:t>
            </w:r>
          </w:p>
        </w:tc>
        <w:tc>
          <w:tcPr>
            <w:tcW w:w="716" w:type="dxa"/>
            <w:noWrap/>
            <w:hideMark/>
          </w:tcPr>
          <w:p w14:paraId="5FF504E7" w14:textId="77777777" w:rsidR="00A42ADC" w:rsidRPr="00B46E28" w:rsidRDefault="00A42ADC" w:rsidP="00A42ADC">
            <w:pPr>
              <w:rPr>
                <w:lang w:val="en-GB"/>
              </w:rPr>
            </w:pPr>
          </w:p>
        </w:tc>
        <w:tc>
          <w:tcPr>
            <w:tcW w:w="853" w:type="dxa"/>
            <w:noWrap/>
            <w:hideMark/>
          </w:tcPr>
          <w:p w14:paraId="55CA0DC6" w14:textId="77777777" w:rsidR="00A42ADC" w:rsidRPr="00B46E28" w:rsidRDefault="00A42ADC" w:rsidP="00A42ADC">
            <w:pPr>
              <w:rPr>
                <w:lang w:val="en-GB"/>
              </w:rPr>
            </w:pPr>
            <w:r w:rsidRPr="00B46E28">
              <w:rPr>
                <w:lang w:val="en-GB"/>
              </w:rPr>
              <w:t>o</w:t>
            </w:r>
          </w:p>
        </w:tc>
        <w:tc>
          <w:tcPr>
            <w:tcW w:w="827" w:type="dxa"/>
            <w:noWrap/>
            <w:hideMark/>
          </w:tcPr>
          <w:p w14:paraId="437F486F" w14:textId="77777777" w:rsidR="00A42ADC" w:rsidRPr="00B46E28" w:rsidRDefault="00A42ADC" w:rsidP="00A42ADC">
            <w:pPr>
              <w:rPr>
                <w:lang w:val="en-GB"/>
              </w:rPr>
            </w:pPr>
          </w:p>
        </w:tc>
        <w:tc>
          <w:tcPr>
            <w:tcW w:w="1243" w:type="dxa"/>
            <w:noWrap/>
            <w:hideMark/>
          </w:tcPr>
          <w:p w14:paraId="050AAC8F" w14:textId="77777777" w:rsidR="00A42ADC" w:rsidRPr="00B46E28" w:rsidRDefault="00A42ADC" w:rsidP="00A42ADC">
            <w:pPr>
              <w:rPr>
                <w:lang w:val="en-GB"/>
              </w:rPr>
            </w:pPr>
          </w:p>
        </w:tc>
        <w:tc>
          <w:tcPr>
            <w:tcW w:w="1096" w:type="dxa"/>
            <w:noWrap/>
            <w:hideMark/>
          </w:tcPr>
          <w:p w14:paraId="058AA273" w14:textId="77777777" w:rsidR="00A42ADC" w:rsidRPr="00B46E28" w:rsidRDefault="00A42ADC" w:rsidP="00A42ADC">
            <w:pPr>
              <w:rPr>
                <w:lang w:val="en-GB"/>
              </w:rPr>
            </w:pPr>
          </w:p>
        </w:tc>
      </w:tr>
      <w:tr w:rsidR="005F2D79" w:rsidRPr="00B46E28" w14:paraId="1EEB823B" w14:textId="77777777" w:rsidTr="009E1190">
        <w:trPr>
          <w:trHeight w:val="288"/>
        </w:trPr>
        <w:tc>
          <w:tcPr>
            <w:tcW w:w="2160" w:type="dxa"/>
            <w:noWrap/>
            <w:hideMark/>
          </w:tcPr>
          <w:p w14:paraId="77A45721" w14:textId="77777777" w:rsidR="00A42ADC" w:rsidRPr="00B46E28" w:rsidRDefault="00A42ADC">
            <w:pPr>
              <w:rPr>
                <w:lang w:val="en-GB"/>
              </w:rPr>
            </w:pPr>
            <w:r w:rsidRPr="00B46E28">
              <w:rPr>
                <w:lang w:val="en-GB"/>
              </w:rPr>
              <w:t>Latvia</w:t>
            </w:r>
          </w:p>
        </w:tc>
        <w:tc>
          <w:tcPr>
            <w:tcW w:w="720" w:type="dxa"/>
            <w:noWrap/>
            <w:hideMark/>
          </w:tcPr>
          <w:p w14:paraId="76AF7450" w14:textId="77777777" w:rsidR="00A42ADC" w:rsidRPr="00B46E28" w:rsidRDefault="00A42ADC">
            <w:pPr>
              <w:rPr>
                <w:lang w:val="en-GB"/>
              </w:rPr>
            </w:pPr>
          </w:p>
        </w:tc>
        <w:tc>
          <w:tcPr>
            <w:tcW w:w="672" w:type="dxa"/>
            <w:noWrap/>
            <w:hideMark/>
          </w:tcPr>
          <w:p w14:paraId="440E0D7C" w14:textId="77777777" w:rsidR="00A42ADC" w:rsidRPr="00B46E28" w:rsidRDefault="00A42ADC" w:rsidP="00A42ADC">
            <w:pPr>
              <w:rPr>
                <w:lang w:val="en-GB"/>
              </w:rPr>
            </w:pPr>
          </w:p>
        </w:tc>
        <w:tc>
          <w:tcPr>
            <w:tcW w:w="716" w:type="dxa"/>
            <w:noWrap/>
            <w:hideMark/>
          </w:tcPr>
          <w:p w14:paraId="6A282197" w14:textId="77777777" w:rsidR="00A42ADC" w:rsidRPr="00B46E28" w:rsidRDefault="00A42ADC" w:rsidP="00A42ADC">
            <w:pPr>
              <w:rPr>
                <w:lang w:val="en-GB"/>
              </w:rPr>
            </w:pPr>
          </w:p>
        </w:tc>
        <w:tc>
          <w:tcPr>
            <w:tcW w:w="716" w:type="dxa"/>
            <w:noWrap/>
            <w:hideMark/>
          </w:tcPr>
          <w:p w14:paraId="209D8C01" w14:textId="77777777" w:rsidR="00A42ADC" w:rsidRPr="00B46E28" w:rsidRDefault="00A42ADC" w:rsidP="00A42ADC">
            <w:pPr>
              <w:rPr>
                <w:lang w:val="en-GB"/>
              </w:rPr>
            </w:pPr>
          </w:p>
        </w:tc>
        <w:tc>
          <w:tcPr>
            <w:tcW w:w="716" w:type="dxa"/>
            <w:noWrap/>
            <w:hideMark/>
          </w:tcPr>
          <w:p w14:paraId="5710B64A" w14:textId="77777777" w:rsidR="00A42ADC" w:rsidRPr="00B46E28" w:rsidRDefault="00A42ADC" w:rsidP="00A42ADC">
            <w:pPr>
              <w:rPr>
                <w:lang w:val="en-GB"/>
              </w:rPr>
            </w:pPr>
          </w:p>
        </w:tc>
        <w:tc>
          <w:tcPr>
            <w:tcW w:w="853" w:type="dxa"/>
            <w:noWrap/>
            <w:hideMark/>
          </w:tcPr>
          <w:p w14:paraId="372E0A01" w14:textId="77777777" w:rsidR="00A42ADC" w:rsidRPr="00B46E28" w:rsidRDefault="00A42ADC" w:rsidP="00A42ADC">
            <w:pPr>
              <w:rPr>
                <w:lang w:val="en-GB"/>
              </w:rPr>
            </w:pPr>
          </w:p>
        </w:tc>
        <w:tc>
          <w:tcPr>
            <w:tcW w:w="827" w:type="dxa"/>
            <w:noWrap/>
            <w:hideMark/>
          </w:tcPr>
          <w:p w14:paraId="7C428906" w14:textId="77777777" w:rsidR="00A42ADC" w:rsidRPr="00B46E28" w:rsidRDefault="00A42ADC" w:rsidP="00A42ADC">
            <w:pPr>
              <w:rPr>
                <w:lang w:val="en-GB"/>
              </w:rPr>
            </w:pPr>
          </w:p>
        </w:tc>
        <w:tc>
          <w:tcPr>
            <w:tcW w:w="1243" w:type="dxa"/>
            <w:noWrap/>
            <w:hideMark/>
          </w:tcPr>
          <w:p w14:paraId="1F8FA205" w14:textId="77777777" w:rsidR="00A42ADC" w:rsidRPr="00B46E28" w:rsidRDefault="00A42ADC" w:rsidP="00A42ADC">
            <w:pPr>
              <w:rPr>
                <w:lang w:val="en-GB"/>
              </w:rPr>
            </w:pPr>
          </w:p>
        </w:tc>
        <w:tc>
          <w:tcPr>
            <w:tcW w:w="1096" w:type="dxa"/>
            <w:noWrap/>
            <w:hideMark/>
          </w:tcPr>
          <w:p w14:paraId="64475096" w14:textId="77777777" w:rsidR="00A42ADC" w:rsidRPr="00B46E28" w:rsidRDefault="00A42ADC" w:rsidP="00A42ADC">
            <w:pPr>
              <w:rPr>
                <w:lang w:val="en-GB"/>
              </w:rPr>
            </w:pPr>
          </w:p>
        </w:tc>
      </w:tr>
      <w:tr w:rsidR="005F2D79" w:rsidRPr="00B46E28" w14:paraId="181CD03B" w14:textId="77777777" w:rsidTr="009E1190">
        <w:trPr>
          <w:trHeight w:val="288"/>
        </w:trPr>
        <w:tc>
          <w:tcPr>
            <w:tcW w:w="2160" w:type="dxa"/>
            <w:noWrap/>
            <w:hideMark/>
          </w:tcPr>
          <w:p w14:paraId="4BEFCEF3" w14:textId="77777777" w:rsidR="00A42ADC" w:rsidRPr="00B46E28" w:rsidRDefault="00A42ADC">
            <w:pPr>
              <w:rPr>
                <w:lang w:val="en-GB"/>
              </w:rPr>
            </w:pPr>
            <w:r w:rsidRPr="00B46E28">
              <w:rPr>
                <w:lang w:val="en-GB"/>
              </w:rPr>
              <w:t>Lebanon</w:t>
            </w:r>
          </w:p>
        </w:tc>
        <w:tc>
          <w:tcPr>
            <w:tcW w:w="720" w:type="dxa"/>
            <w:noWrap/>
            <w:hideMark/>
          </w:tcPr>
          <w:p w14:paraId="49E31EFD" w14:textId="77777777" w:rsidR="00A42ADC" w:rsidRPr="00B46E28" w:rsidRDefault="00A42ADC">
            <w:pPr>
              <w:rPr>
                <w:lang w:val="en-GB"/>
              </w:rPr>
            </w:pPr>
          </w:p>
        </w:tc>
        <w:tc>
          <w:tcPr>
            <w:tcW w:w="672" w:type="dxa"/>
            <w:noWrap/>
            <w:hideMark/>
          </w:tcPr>
          <w:p w14:paraId="29289A2A" w14:textId="77777777" w:rsidR="00A42ADC" w:rsidRPr="00B46E28" w:rsidRDefault="00A42ADC" w:rsidP="00A42ADC">
            <w:pPr>
              <w:rPr>
                <w:lang w:val="en-GB"/>
              </w:rPr>
            </w:pPr>
            <w:r w:rsidRPr="00B46E28">
              <w:rPr>
                <w:lang w:val="en-GB"/>
              </w:rPr>
              <w:t>o</w:t>
            </w:r>
          </w:p>
        </w:tc>
        <w:tc>
          <w:tcPr>
            <w:tcW w:w="716" w:type="dxa"/>
            <w:noWrap/>
            <w:hideMark/>
          </w:tcPr>
          <w:p w14:paraId="15AF1753" w14:textId="77777777" w:rsidR="00A42ADC" w:rsidRPr="00B46E28" w:rsidRDefault="00A42ADC" w:rsidP="00A42ADC">
            <w:pPr>
              <w:rPr>
                <w:lang w:val="en-GB"/>
              </w:rPr>
            </w:pPr>
          </w:p>
        </w:tc>
        <w:tc>
          <w:tcPr>
            <w:tcW w:w="716" w:type="dxa"/>
            <w:noWrap/>
            <w:hideMark/>
          </w:tcPr>
          <w:p w14:paraId="791E8B5D" w14:textId="77777777" w:rsidR="00A42ADC" w:rsidRPr="00B46E28" w:rsidRDefault="00A42ADC" w:rsidP="00A42ADC">
            <w:pPr>
              <w:rPr>
                <w:lang w:val="en-GB"/>
              </w:rPr>
            </w:pPr>
          </w:p>
        </w:tc>
        <w:tc>
          <w:tcPr>
            <w:tcW w:w="716" w:type="dxa"/>
            <w:noWrap/>
            <w:hideMark/>
          </w:tcPr>
          <w:p w14:paraId="23D5622D" w14:textId="77777777" w:rsidR="00A42ADC" w:rsidRPr="00B46E28" w:rsidRDefault="00A42ADC" w:rsidP="00A42ADC">
            <w:pPr>
              <w:rPr>
                <w:lang w:val="en-GB"/>
              </w:rPr>
            </w:pPr>
          </w:p>
        </w:tc>
        <w:tc>
          <w:tcPr>
            <w:tcW w:w="853" w:type="dxa"/>
            <w:noWrap/>
            <w:hideMark/>
          </w:tcPr>
          <w:p w14:paraId="4C2427B2" w14:textId="77777777" w:rsidR="00A42ADC" w:rsidRPr="00B46E28" w:rsidRDefault="00A42ADC" w:rsidP="00A42ADC">
            <w:pPr>
              <w:rPr>
                <w:lang w:val="en-GB"/>
              </w:rPr>
            </w:pPr>
          </w:p>
        </w:tc>
        <w:tc>
          <w:tcPr>
            <w:tcW w:w="827" w:type="dxa"/>
            <w:noWrap/>
            <w:hideMark/>
          </w:tcPr>
          <w:p w14:paraId="2213BF38" w14:textId="77777777" w:rsidR="00A42ADC" w:rsidRPr="00B46E28" w:rsidRDefault="00A42ADC" w:rsidP="00A42ADC">
            <w:pPr>
              <w:rPr>
                <w:lang w:val="en-GB"/>
              </w:rPr>
            </w:pPr>
            <w:r w:rsidRPr="00B46E28">
              <w:rPr>
                <w:lang w:val="en-GB"/>
              </w:rPr>
              <w:t>o</w:t>
            </w:r>
          </w:p>
        </w:tc>
        <w:tc>
          <w:tcPr>
            <w:tcW w:w="1243" w:type="dxa"/>
            <w:noWrap/>
            <w:hideMark/>
          </w:tcPr>
          <w:p w14:paraId="6A9B7BDE" w14:textId="77777777" w:rsidR="00A42ADC" w:rsidRPr="00B46E28" w:rsidRDefault="00A42ADC" w:rsidP="00A42ADC">
            <w:pPr>
              <w:rPr>
                <w:lang w:val="en-GB"/>
              </w:rPr>
            </w:pPr>
          </w:p>
        </w:tc>
        <w:tc>
          <w:tcPr>
            <w:tcW w:w="1096" w:type="dxa"/>
            <w:noWrap/>
            <w:hideMark/>
          </w:tcPr>
          <w:p w14:paraId="69EBDA26" w14:textId="77777777" w:rsidR="00A42ADC" w:rsidRPr="00B46E28" w:rsidRDefault="00A42ADC" w:rsidP="00A42ADC">
            <w:pPr>
              <w:rPr>
                <w:lang w:val="en-GB"/>
              </w:rPr>
            </w:pPr>
          </w:p>
        </w:tc>
      </w:tr>
      <w:tr w:rsidR="005F2D79" w:rsidRPr="00B46E28" w14:paraId="5E4EB209" w14:textId="77777777" w:rsidTr="009E1190">
        <w:trPr>
          <w:trHeight w:val="288"/>
        </w:trPr>
        <w:tc>
          <w:tcPr>
            <w:tcW w:w="2160" w:type="dxa"/>
            <w:noWrap/>
            <w:hideMark/>
          </w:tcPr>
          <w:p w14:paraId="246D148B" w14:textId="77777777" w:rsidR="00A42ADC" w:rsidRPr="00B46E28" w:rsidRDefault="00A42ADC">
            <w:pPr>
              <w:rPr>
                <w:lang w:val="en-GB"/>
              </w:rPr>
            </w:pPr>
            <w:r w:rsidRPr="00B46E28">
              <w:rPr>
                <w:lang w:val="en-GB"/>
              </w:rPr>
              <w:t>Lesotho</w:t>
            </w:r>
          </w:p>
        </w:tc>
        <w:tc>
          <w:tcPr>
            <w:tcW w:w="720" w:type="dxa"/>
            <w:noWrap/>
            <w:hideMark/>
          </w:tcPr>
          <w:p w14:paraId="07B9D950" w14:textId="77777777" w:rsidR="00A42ADC" w:rsidRPr="00B46E28" w:rsidRDefault="00A42ADC">
            <w:pPr>
              <w:rPr>
                <w:lang w:val="en-GB"/>
              </w:rPr>
            </w:pPr>
          </w:p>
        </w:tc>
        <w:tc>
          <w:tcPr>
            <w:tcW w:w="672" w:type="dxa"/>
            <w:noWrap/>
            <w:hideMark/>
          </w:tcPr>
          <w:p w14:paraId="7FD28A1B" w14:textId="77777777" w:rsidR="00A42ADC" w:rsidRPr="00B46E28" w:rsidRDefault="00A42ADC" w:rsidP="00A42ADC">
            <w:pPr>
              <w:rPr>
                <w:lang w:val="en-GB"/>
              </w:rPr>
            </w:pPr>
            <w:r w:rsidRPr="00B46E28">
              <w:rPr>
                <w:lang w:val="en-GB"/>
              </w:rPr>
              <w:t>o</w:t>
            </w:r>
          </w:p>
        </w:tc>
        <w:tc>
          <w:tcPr>
            <w:tcW w:w="716" w:type="dxa"/>
            <w:noWrap/>
            <w:hideMark/>
          </w:tcPr>
          <w:p w14:paraId="4B0928EA" w14:textId="77777777" w:rsidR="00A42ADC" w:rsidRPr="00B46E28" w:rsidRDefault="00A42ADC" w:rsidP="00A42ADC">
            <w:pPr>
              <w:rPr>
                <w:lang w:val="en-GB"/>
              </w:rPr>
            </w:pPr>
          </w:p>
        </w:tc>
        <w:tc>
          <w:tcPr>
            <w:tcW w:w="716" w:type="dxa"/>
            <w:noWrap/>
            <w:hideMark/>
          </w:tcPr>
          <w:p w14:paraId="397383A2" w14:textId="77777777" w:rsidR="00A42ADC" w:rsidRPr="00B46E28" w:rsidRDefault="00A42ADC" w:rsidP="00A42ADC">
            <w:pPr>
              <w:rPr>
                <w:lang w:val="en-GB"/>
              </w:rPr>
            </w:pPr>
            <w:r w:rsidRPr="00B46E28">
              <w:rPr>
                <w:lang w:val="en-GB"/>
              </w:rPr>
              <w:t>o</w:t>
            </w:r>
          </w:p>
        </w:tc>
        <w:tc>
          <w:tcPr>
            <w:tcW w:w="716" w:type="dxa"/>
            <w:noWrap/>
            <w:hideMark/>
          </w:tcPr>
          <w:p w14:paraId="1F8DA38A" w14:textId="77777777" w:rsidR="00A42ADC" w:rsidRPr="00B46E28" w:rsidRDefault="00A42ADC" w:rsidP="00A42ADC">
            <w:pPr>
              <w:rPr>
                <w:lang w:val="en-GB"/>
              </w:rPr>
            </w:pPr>
          </w:p>
        </w:tc>
        <w:tc>
          <w:tcPr>
            <w:tcW w:w="853" w:type="dxa"/>
            <w:noWrap/>
            <w:hideMark/>
          </w:tcPr>
          <w:p w14:paraId="17C795C4" w14:textId="77777777" w:rsidR="00A42ADC" w:rsidRPr="00B46E28" w:rsidRDefault="00A42ADC" w:rsidP="00A42ADC">
            <w:pPr>
              <w:rPr>
                <w:lang w:val="en-GB"/>
              </w:rPr>
            </w:pPr>
            <w:r w:rsidRPr="00B46E28">
              <w:rPr>
                <w:lang w:val="en-GB"/>
              </w:rPr>
              <w:t>o</w:t>
            </w:r>
          </w:p>
        </w:tc>
        <w:tc>
          <w:tcPr>
            <w:tcW w:w="827" w:type="dxa"/>
            <w:noWrap/>
            <w:hideMark/>
          </w:tcPr>
          <w:p w14:paraId="5EC92F42" w14:textId="77777777" w:rsidR="00A42ADC" w:rsidRPr="00B46E28" w:rsidRDefault="00A42ADC" w:rsidP="00A42ADC">
            <w:pPr>
              <w:rPr>
                <w:lang w:val="en-GB"/>
              </w:rPr>
            </w:pPr>
          </w:p>
        </w:tc>
        <w:tc>
          <w:tcPr>
            <w:tcW w:w="1243" w:type="dxa"/>
            <w:noWrap/>
            <w:hideMark/>
          </w:tcPr>
          <w:p w14:paraId="6726D383" w14:textId="77777777" w:rsidR="00A42ADC" w:rsidRPr="00B46E28" w:rsidRDefault="00A42ADC" w:rsidP="00A42ADC">
            <w:pPr>
              <w:rPr>
                <w:lang w:val="en-GB"/>
              </w:rPr>
            </w:pPr>
          </w:p>
        </w:tc>
        <w:tc>
          <w:tcPr>
            <w:tcW w:w="1096" w:type="dxa"/>
            <w:noWrap/>
            <w:hideMark/>
          </w:tcPr>
          <w:p w14:paraId="578D2EF1" w14:textId="77777777" w:rsidR="00A42ADC" w:rsidRPr="00B46E28" w:rsidRDefault="00A42ADC" w:rsidP="00A42ADC">
            <w:pPr>
              <w:rPr>
                <w:lang w:val="en-GB"/>
              </w:rPr>
            </w:pPr>
          </w:p>
        </w:tc>
      </w:tr>
      <w:tr w:rsidR="005F2D79" w:rsidRPr="00B46E28" w14:paraId="08385A24" w14:textId="77777777" w:rsidTr="009E1190">
        <w:trPr>
          <w:trHeight w:val="288"/>
        </w:trPr>
        <w:tc>
          <w:tcPr>
            <w:tcW w:w="2160" w:type="dxa"/>
            <w:noWrap/>
            <w:hideMark/>
          </w:tcPr>
          <w:p w14:paraId="0C10DEFC" w14:textId="77777777" w:rsidR="00A42ADC" w:rsidRPr="00B46E28" w:rsidRDefault="00A42ADC">
            <w:pPr>
              <w:rPr>
                <w:lang w:val="en-GB"/>
              </w:rPr>
            </w:pPr>
            <w:r w:rsidRPr="00B46E28">
              <w:rPr>
                <w:lang w:val="en-GB"/>
              </w:rPr>
              <w:t>Liberia</w:t>
            </w:r>
          </w:p>
        </w:tc>
        <w:tc>
          <w:tcPr>
            <w:tcW w:w="720" w:type="dxa"/>
            <w:noWrap/>
            <w:hideMark/>
          </w:tcPr>
          <w:p w14:paraId="7E47299B" w14:textId="77777777" w:rsidR="00A42ADC" w:rsidRPr="00B46E28" w:rsidRDefault="00A42ADC" w:rsidP="00A42ADC">
            <w:pPr>
              <w:rPr>
                <w:lang w:val="en-GB"/>
              </w:rPr>
            </w:pPr>
            <w:r w:rsidRPr="00B46E28">
              <w:rPr>
                <w:lang w:val="en-GB"/>
              </w:rPr>
              <w:t>o</w:t>
            </w:r>
          </w:p>
        </w:tc>
        <w:tc>
          <w:tcPr>
            <w:tcW w:w="672" w:type="dxa"/>
            <w:noWrap/>
            <w:hideMark/>
          </w:tcPr>
          <w:p w14:paraId="0B142B21" w14:textId="77777777" w:rsidR="00A42ADC" w:rsidRPr="00B46E28" w:rsidRDefault="00A42ADC" w:rsidP="00A42ADC">
            <w:pPr>
              <w:rPr>
                <w:lang w:val="en-GB"/>
              </w:rPr>
            </w:pPr>
          </w:p>
        </w:tc>
        <w:tc>
          <w:tcPr>
            <w:tcW w:w="716" w:type="dxa"/>
            <w:noWrap/>
            <w:hideMark/>
          </w:tcPr>
          <w:p w14:paraId="1FC7425E" w14:textId="77777777" w:rsidR="00A42ADC" w:rsidRPr="00B46E28" w:rsidRDefault="00A42ADC" w:rsidP="00A42ADC">
            <w:pPr>
              <w:rPr>
                <w:lang w:val="en-GB"/>
              </w:rPr>
            </w:pPr>
          </w:p>
        </w:tc>
        <w:tc>
          <w:tcPr>
            <w:tcW w:w="716" w:type="dxa"/>
            <w:noWrap/>
            <w:hideMark/>
          </w:tcPr>
          <w:p w14:paraId="3A49DE86" w14:textId="77777777" w:rsidR="00A42ADC" w:rsidRPr="00B46E28" w:rsidRDefault="00A42ADC" w:rsidP="00A42ADC">
            <w:pPr>
              <w:rPr>
                <w:lang w:val="en-GB"/>
              </w:rPr>
            </w:pPr>
          </w:p>
        </w:tc>
        <w:tc>
          <w:tcPr>
            <w:tcW w:w="716" w:type="dxa"/>
            <w:noWrap/>
            <w:hideMark/>
          </w:tcPr>
          <w:p w14:paraId="3EEA945F" w14:textId="77777777" w:rsidR="00A42ADC" w:rsidRPr="00B46E28" w:rsidRDefault="00A42ADC" w:rsidP="00A42ADC">
            <w:pPr>
              <w:rPr>
                <w:lang w:val="en-GB"/>
              </w:rPr>
            </w:pPr>
            <w:r w:rsidRPr="00B46E28">
              <w:rPr>
                <w:lang w:val="en-GB"/>
              </w:rPr>
              <w:t>o</w:t>
            </w:r>
          </w:p>
        </w:tc>
        <w:tc>
          <w:tcPr>
            <w:tcW w:w="853" w:type="dxa"/>
            <w:noWrap/>
            <w:hideMark/>
          </w:tcPr>
          <w:p w14:paraId="484AC43F" w14:textId="77777777" w:rsidR="00A42ADC" w:rsidRPr="00B46E28" w:rsidRDefault="00A42ADC" w:rsidP="00A42ADC">
            <w:pPr>
              <w:rPr>
                <w:lang w:val="en-GB"/>
              </w:rPr>
            </w:pPr>
          </w:p>
        </w:tc>
        <w:tc>
          <w:tcPr>
            <w:tcW w:w="827" w:type="dxa"/>
            <w:noWrap/>
            <w:hideMark/>
          </w:tcPr>
          <w:p w14:paraId="77578684" w14:textId="77777777" w:rsidR="00A42ADC" w:rsidRPr="00B46E28" w:rsidRDefault="00A42ADC" w:rsidP="00A42ADC">
            <w:pPr>
              <w:rPr>
                <w:lang w:val="en-GB"/>
              </w:rPr>
            </w:pPr>
            <w:r w:rsidRPr="00B46E28">
              <w:rPr>
                <w:lang w:val="en-GB"/>
              </w:rPr>
              <w:t>o</w:t>
            </w:r>
          </w:p>
        </w:tc>
        <w:tc>
          <w:tcPr>
            <w:tcW w:w="1243" w:type="dxa"/>
            <w:noWrap/>
            <w:hideMark/>
          </w:tcPr>
          <w:p w14:paraId="73D069CA" w14:textId="77777777" w:rsidR="00A42ADC" w:rsidRPr="00B46E28" w:rsidRDefault="00A42ADC" w:rsidP="00A42ADC">
            <w:pPr>
              <w:rPr>
                <w:lang w:val="en-GB"/>
              </w:rPr>
            </w:pPr>
            <w:r w:rsidRPr="00B46E28">
              <w:rPr>
                <w:lang w:val="en-GB"/>
              </w:rPr>
              <w:t>o</w:t>
            </w:r>
          </w:p>
        </w:tc>
        <w:tc>
          <w:tcPr>
            <w:tcW w:w="1096" w:type="dxa"/>
            <w:noWrap/>
            <w:hideMark/>
          </w:tcPr>
          <w:p w14:paraId="1D7763B2" w14:textId="77777777" w:rsidR="00A42ADC" w:rsidRPr="00B46E28" w:rsidRDefault="00A42ADC" w:rsidP="00A42ADC">
            <w:pPr>
              <w:rPr>
                <w:lang w:val="en-GB"/>
              </w:rPr>
            </w:pPr>
          </w:p>
        </w:tc>
      </w:tr>
      <w:tr w:rsidR="005F2D79" w:rsidRPr="00B46E28" w14:paraId="74EE3D32" w14:textId="77777777" w:rsidTr="009E1190">
        <w:trPr>
          <w:trHeight w:val="288"/>
        </w:trPr>
        <w:tc>
          <w:tcPr>
            <w:tcW w:w="2160" w:type="dxa"/>
            <w:noWrap/>
            <w:hideMark/>
          </w:tcPr>
          <w:p w14:paraId="74E6CC93" w14:textId="77777777" w:rsidR="00A42ADC" w:rsidRPr="00B46E28" w:rsidRDefault="00A42ADC">
            <w:pPr>
              <w:rPr>
                <w:lang w:val="en-GB"/>
              </w:rPr>
            </w:pPr>
            <w:r w:rsidRPr="00B46E28">
              <w:rPr>
                <w:lang w:val="en-GB"/>
              </w:rPr>
              <w:t>Libya</w:t>
            </w:r>
          </w:p>
        </w:tc>
        <w:tc>
          <w:tcPr>
            <w:tcW w:w="720" w:type="dxa"/>
            <w:noWrap/>
            <w:hideMark/>
          </w:tcPr>
          <w:p w14:paraId="554317C4" w14:textId="77777777" w:rsidR="00A42ADC" w:rsidRPr="00B46E28" w:rsidRDefault="00A42ADC">
            <w:pPr>
              <w:rPr>
                <w:lang w:val="en-GB"/>
              </w:rPr>
            </w:pPr>
          </w:p>
        </w:tc>
        <w:tc>
          <w:tcPr>
            <w:tcW w:w="672" w:type="dxa"/>
            <w:noWrap/>
            <w:hideMark/>
          </w:tcPr>
          <w:p w14:paraId="09F3977E" w14:textId="77777777" w:rsidR="00A42ADC" w:rsidRPr="00B46E28" w:rsidRDefault="00A42ADC" w:rsidP="00A42ADC">
            <w:pPr>
              <w:rPr>
                <w:lang w:val="en-GB"/>
              </w:rPr>
            </w:pPr>
            <w:r w:rsidRPr="00B46E28">
              <w:rPr>
                <w:lang w:val="en-GB"/>
              </w:rPr>
              <w:t>o</w:t>
            </w:r>
          </w:p>
        </w:tc>
        <w:tc>
          <w:tcPr>
            <w:tcW w:w="716" w:type="dxa"/>
            <w:noWrap/>
            <w:hideMark/>
          </w:tcPr>
          <w:p w14:paraId="610775B8" w14:textId="77777777" w:rsidR="00A42ADC" w:rsidRPr="00B46E28" w:rsidRDefault="00A42ADC" w:rsidP="00A42ADC">
            <w:pPr>
              <w:rPr>
                <w:lang w:val="en-GB"/>
              </w:rPr>
            </w:pPr>
          </w:p>
        </w:tc>
        <w:tc>
          <w:tcPr>
            <w:tcW w:w="716" w:type="dxa"/>
            <w:noWrap/>
            <w:hideMark/>
          </w:tcPr>
          <w:p w14:paraId="763BEF7A" w14:textId="77777777" w:rsidR="00A42ADC" w:rsidRPr="00B46E28" w:rsidRDefault="00A42ADC" w:rsidP="00A42ADC">
            <w:pPr>
              <w:rPr>
                <w:lang w:val="en-GB"/>
              </w:rPr>
            </w:pPr>
          </w:p>
        </w:tc>
        <w:tc>
          <w:tcPr>
            <w:tcW w:w="716" w:type="dxa"/>
            <w:noWrap/>
            <w:hideMark/>
          </w:tcPr>
          <w:p w14:paraId="745F2124" w14:textId="77777777" w:rsidR="00A42ADC" w:rsidRPr="00B46E28" w:rsidRDefault="00A42ADC" w:rsidP="00A42ADC">
            <w:pPr>
              <w:rPr>
                <w:lang w:val="en-GB"/>
              </w:rPr>
            </w:pPr>
          </w:p>
        </w:tc>
        <w:tc>
          <w:tcPr>
            <w:tcW w:w="853" w:type="dxa"/>
            <w:noWrap/>
            <w:hideMark/>
          </w:tcPr>
          <w:p w14:paraId="00874BCE" w14:textId="77777777" w:rsidR="00A42ADC" w:rsidRPr="00B46E28" w:rsidRDefault="00A42ADC" w:rsidP="00A42ADC">
            <w:pPr>
              <w:rPr>
                <w:lang w:val="en-GB"/>
              </w:rPr>
            </w:pPr>
          </w:p>
        </w:tc>
        <w:tc>
          <w:tcPr>
            <w:tcW w:w="827" w:type="dxa"/>
            <w:noWrap/>
            <w:hideMark/>
          </w:tcPr>
          <w:p w14:paraId="6173DCB3" w14:textId="77777777" w:rsidR="00A42ADC" w:rsidRPr="00B46E28" w:rsidRDefault="00A42ADC" w:rsidP="00A42ADC">
            <w:pPr>
              <w:rPr>
                <w:lang w:val="en-GB"/>
              </w:rPr>
            </w:pPr>
            <w:r w:rsidRPr="00B46E28">
              <w:rPr>
                <w:lang w:val="en-GB"/>
              </w:rPr>
              <w:t>o</w:t>
            </w:r>
          </w:p>
        </w:tc>
        <w:tc>
          <w:tcPr>
            <w:tcW w:w="1243" w:type="dxa"/>
            <w:noWrap/>
            <w:hideMark/>
          </w:tcPr>
          <w:p w14:paraId="34E6A814" w14:textId="77777777" w:rsidR="00A42ADC" w:rsidRPr="00B46E28" w:rsidRDefault="00A42ADC" w:rsidP="00A42ADC">
            <w:pPr>
              <w:rPr>
                <w:lang w:val="en-GB"/>
              </w:rPr>
            </w:pPr>
          </w:p>
        </w:tc>
        <w:tc>
          <w:tcPr>
            <w:tcW w:w="1096" w:type="dxa"/>
            <w:noWrap/>
            <w:hideMark/>
          </w:tcPr>
          <w:p w14:paraId="0FCADF89" w14:textId="77777777" w:rsidR="00A42ADC" w:rsidRPr="00B46E28" w:rsidRDefault="00A42ADC" w:rsidP="00A42ADC">
            <w:pPr>
              <w:rPr>
                <w:lang w:val="en-GB"/>
              </w:rPr>
            </w:pPr>
          </w:p>
        </w:tc>
      </w:tr>
      <w:tr w:rsidR="005F2D79" w:rsidRPr="00B46E28" w14:paraId="19FDD305" w14:textId="77777777" w:rsidTr="009E1190">
        <w:trPr>
          <w:trHeight w:val="288"/>
        </w:trPr>
        <w:tc>
          <w:tcPr>
            <w:tcW w:w="2160" w:type="dxa"/>
            <w:noWrap/>
            <w:hideMark/>
          </w:tcPr>
          <w:p w14:paraId="72AE8A5E" w14:textId="77777777" w:rsidR="00A42ADC" w:rsidRPr="00B46E28" w:rsidRDefault="00A42ADC">
            <w:pPr>
              <w:rPr>
                <w:lang w:val="en-GB"/>
              </w:rPr>
            </w:pPr>
            <w:r w:rsidRPr="00B46E28">
              <w:rPr>
                <w:lang w:val="en-GB"/>
              </w:rPr>
              <w:t>Liechtenstein</w:t>
            </w:r>
          </w:p>
        </w:tc>
        <w:tc>
          <w:tcPr>
            <w:tcW w:w="720" w:type="dxa"/>
            <w:noWrap/>
            <w:hideMark/>
          </w:tcPr>
          <w:p w14:paraId="2CFF24DF" w14:textId="77777777" w:rsidR="00A42ADC" w:rsidRPr="00B46E28" w:rsidRDefault="00A42ADC">
            <w:pPr>
              <w:rPr>
                <w:lang w:val="en-GB"/>
              </w:rPr>
            </w:pPr>
          </w:p>
        </w:tc>
        <w:tc>
          <w:tcPr>
            <w:tcW w:w="672" w:type="dxa"/>
            <w:noWrap/>
            <w:hideMark/>
          </w:tcPr>
          <w:p w14:paraId="53364811" w14:textId="77777777" w:rsidR="00A42ADC" w:rsidRPr="00B46E28" w:rsidRDefault="00A42ADC" w:rsidP="00A42ADC">
            <w:pPr>
              <w:rPr>
                <w:lang w:val="en-GB"/>
              </w:rPr>
            </w:pPr>
          </w:p>
        </w:tc>
        <w:tc>
          <w:tcPr>
            <w:tcW w:w="716" w:type="dxa"/>
            <w:noWrap/>
            <w:hideMark/>
          </w:tcPr>
          <w:p w14:paraId="647791D6" w14:textId="77777777" w:rsidR="00A42ADC" w:rsidRPr="00B46E28" w:rsidRDefault="00A42ADC" w:rsidP="00A42ADC">
            <w:pPr>
              <w:rPr>
                <w:lang w:val="en-GB"/>
              </w:rPr>
            </w:pPr>
          </w:p>
        </w:tc>
        <w:tc>
          <w:tcPr>
            <w:tcW w:w="716" w:type="dxa"/>
            <w:noWrap/>
            <w:hideMark/>
          </w:tcPr>
          <w:p w14:paraId="5A229A87" w14:textId="77777777" w:rsidR="00A42ADC" w:rsidRPr="00B46E28" w:rsidRDefault="00A42ADC" w:rsidP="00A42ADC">
            <w:pPr>
              <w:rPr>
                <w:lang w:val="en-GB"/>
              </w:rPr>
            </w:pPr>
          </w:p>
        </w:tc>
        <w:tc>
          <w:tcPr>
            <w:tcW w:w="716" w:type="dxa"/>
            <w:noWrap/>
            <w:hideMark/>
          </w:tcPr>
          <w:p w14:paraId="7C8F1A6F" w14:textId="77777777" w:rsidR="00A42ADC" w:rsidRPr="00B46E28" w:rsidRDefault="00A42ADC" w:rsidP="00A42ADC">
            <w:pPr>
              <w:rPr>
                <w:lang w:val="en-GB"/>
              </w:rPr>
            </w:pPr>
          </w:p>
        </w:tc>
        <w:tc>
          <w:tcPr>
            <w:tcW w:w="853" w:type="dxa"/>
            <w:noWrap/>
            <w:hideMark/>
          </w:tcPr>
          <w:p w14:paraId="18F61C06" w14:textId="77777777" w:rsidR="00A42ADC" w:rsidRPr="00B46E28" w:rsidRDefault="00A42ADC" w:rsidP="00A42ADC">
            <w:pPr>
              <w:rPr>
                <w:lang w:val="en-GB"/>
              </w:rPr>
            </w:pPr>
          </w:p>
        </w:tc>
        <w:tc>
          <w:tcPr>
            <w:tcW w:w="827" w:type="dxa"/>
            <w:noWrap/>
            <w:hideMark/>
          </w:tcPr>
          <w:p w14:paraId="349DC3DC" w14:textId="77777777" w:rsidR="00A42ADC" w:rsidRPr="00B46E28" w:rsidRDefault="00A42ADC" w:rsidP="00A42ADC">
            <w:pPr>
              <w:rPr>
                <w:lang w:val="en-GB"/>
              </w:rPr>
            </w:pPr>
          </w:p>
        </w:tc>
        <w:tc>
          <w:tcPr>
            <w:tcW w:w="1243" w:type="dxa"/>
            <w:noWrap/>
            <w:hideMark/>
          </w:tcPr>
          <w:p w14:paraId="236F92CF" w14:textId="77777777" w:rsidR="00A42ADC" w:rsidRPr="00B46E28" w:rsidRDefault="00A42ADC" w:rsidP="00A42ADC">
            <w:pPr>
              <w:rPr>
                <w:lang w:val="en-GB"/>
              </w:rPr>
            </w:pPr>
          </w:p>
        </w:tc>
        <w:tc>
          <w:tcPr>
            <w:tcW w:w="1096" w:type="dxa"/>
            <w:noWrap/>
            <w:hideMark/>
          </w:tcPr>
          <w:p w14:paraId="0A5FD868" w14:textId="77777777" w:rsidR="00A42ADC" w:rsidRPr="00B46E28" w:rsidRDefault="00A42ADC" w:rsidP="00A42ADC">
            <w:pPr>
              <w:rPr>
                <w:lang w:val="en-GB"/>
              </w:rPr>
            </w:pPr>
          </w:p>
        </w:tc>
      </w:tr>
      <w:tr w:rsidR="005F2D79" w:rsidRPr="00B46E28" w14:paraId="5F6F1015" w14:textId="77777777" w:rsidTr="009E1190">
        <w:trPr>
          <w:trHeight w:val="288"/>
        </w:trPr>
        <w:tc>
          <w:tcPr>
            <w:tcW w:w="2160" w:type="dxa"/>
            <w:noWrap/>
            <w:hideMark/>
          </w:tcPr>
          <w:p w14:paraId="39951400" w14:textId="77777777" w:rsidR="00A42ADC" w:rsidRPr="00B46E28" w:rsidRDefault="00A42ADC">
            <w:pPr>
              <w:rPr>
                <w:lang w:val="en-GB"/>
              </w:rPr>
            </w:pPr>
            <w:r w:rsidRPr="00B46E28">
              <w:rPr>
                <w:lang w:val="en-GB"/>
              </w:rPr>
              <w:t>Lithuania</w:t>
            </w:r>
          </w:p>
        </w:tc>
        <w:tc>
          <w:tcPr>
            <w:tcW w:w="720" w:type="dxa"/>
            <w:noWrap/>
            <w:hideMark/>
          </w:tcPr>
          <w:p w14:paraId="272D0BC8" w14:textId="77777777" w:rsidR="00A42ADC" w:rsidRPr="00B46E28" w:rsidRDefault="00A42ADC">
            <w:pPr>
              <w:rPr>
                <w:lang w:val="en-GB"/>
              </w:rPr>
            </w:pPr>
          </w:p>
        </w:tc>
        <w:tc>
          <w:tcPr>
            <w:tcW w:w="672" w:type="dxa"/>
            <w:noWrap/>
            <w:hideMark/>
          </w:tcPr>
          <w:p w14:paraId="0629D1F3" w14:textId="77777777" w:rsidR="00A42ADC" w:rsidRPr="00B46E28" w:rsidRDefault="00A42ADC" w:rsidP="00A42ADC">
            <w:pPr>
              <w:rPr>
                <w:lang w:val="en-GB"/>
              </w:rPr>
            </w:pPr>
          </w:p>
        </w:tc>
        <w:tc>
          <w:tcPr>
            <w:tcW w:w="716" w:type="dxa"/>
            <w:noWrap/>
            <w:hideMark/>
          </w:tcPr>
          <w:p w14:paraId="0D680609" w14:textId="77777777" w:rsidR="00A42ADC" w:rsidRPr="00B46E28" w:rsidRDefault="00A42ADC" w:rsidP="00A42ADC">
            <w:pPr>
              <w:rPr>
                <w:lang w:val="en-GB"/>
              </w:rPr>
            </w:pPr>
          </w:p>
        </w:tc>
        <w:tc>
          <w:tcPr>
            <w:tcW w:w="716" w:type="dxa"/>
            <w:noWrap/>
            <w:hideMark/>
          </w:tcPr>
          <w:p w14:paraId="6ABC47EE" w14:textId="77777777" w:rsidR="00A42ADC" w:rsidRPr="00B46E28" w:rsidRDefault="00A42ADC" w:rsidP="00A42ADC">
            <w:pPr>
              <w:rPr>
                <w:lang w:val="en-GB"/>
              </w:rPr>
            </w:pPr>
          </w:p>
        </w:tc>
        <w:tc>
          <w:tcPr>
            <w:tcW w:w="716" w:type="dxa"/>
            <w:noWrap/>
            <w:hideMark/>
          </w:tcPr>
          <w:p w14:paraId="54206C4C" w14:textId="77777777" w:rsidR="00A42ADC" w:rsidRPr="00B46E28" w:rsidRDefault="00A42ADC" w:rsidP="00A42ADC">
            <w:pPr>
              <w:rPr>
                <w:lang w:val="en-GB"/>
              </w:rPr>
            </w:pPr>
          </w:p>
        </w:tc>
        <w:tc>
          <w:tcPr>
            <w:tcW w:w="853" w:type="dxa"/>
            <w:noWrap/>
            <w:hideMark/>
          </w:tcPr>
          <w:p w14:paraId="7AE77C98" w14:textId="77777777" w:rsidR="00A42ADC" w:rsidRPr="00B46E28" w:rsidRDefault="00A42ADC" w:rsidP="00A42ADC">
            <w:pPr>
              <w:rPr>
                <w:lang w:val="en-GB"/>
              </w:rPr>
            </w:pPr>
          </w:p>
        </w:tc>
        <w:tc>
          <w:tcPr>
            <w:tcW w:w="827" w:type="dxa"/>
            <w:noWrap/>
            <w:hideMark/>
          </w:tcPr>
          <w:p w14:paraId="1DA3BD05" w14:textId="77777777" w:rsidR="00A42ADC" w:rsidRPr="00B46E28" w:rsidRDefault="00A42ADC" w:rsidP="00A42ADC">
            <w:pPr>
              <w:rPr>
                <w:lang w:val="en-GB"/>
              </w:rPr>
            </w:pPr>
          </w:p>
        </w:tc>
        <w:tc>
          <w:tcPr>
            <w:tcW w:w="1243" w:type="dxa"/>
            <w:noWrap/>
            <w:hideMark/>
          </w:tcPr>
          <w:p w14:paraId="2D972E93" w14:textId="77777777" w:rsidR="00A42ADC" w:rsidRPr="00B46E28" w:rsidRDefault="00A42ADC" w:rsidP="00A42ADC">
            <w:pPr>
              <w:rPr>
                <w:lang w:val="en-GB"/>
              </w:rPr>
            </w:pPr>
          </w:p>
        </w:tc>
        <w:tc>
          <w:tcPr>
            <w:tcW w:w="1096" w:type="dxa"/>
            <w:noWrap/>
            <w:hideMark/>
          </w:tcPr>
          <w:p w14:paraId="1BE29B5D" w14:textId="77777777" w:rsidR="00A42ADC" w:rsidRPr="00B46E28" w:rsidRDefault="00A42ADC" w:rsidP="00A42ADC">
            <w:pPr>
              <w:rPr>
                <w:lang w:val="en-GB"/>
              </w:rPr>
            </w:pPr>
          </w:p>
        </w:tc>
      </w:tr>
      <w:tr w:rsidR="005F2D79" w:rsidRPr="00B46E28" w14:paraId="7F963774" w14:textId="77777777" w:rsidTr="009E1190">
        <w:trPr>
          <w:trHeight w:val="288"/>
        </w:trPr>
        <w:tc>
          <w:tcPr>
            <w:tcW w:w="2160" w:type="dxa"/>
            <w:noWrap/>
            <w:hideMark/>
          </w:tcPr>
          <w:p w14:paraId="42C8D28A" w14:textId="77777777" w:rsidR="00A42ADC" w:rsidRPr="00B46E28" w:rsidRDefault="00A42ADC">
            <w:pPr>
              <w:rPr>
                <w:lang w:val="en-GB"/>
              </w:rPr>
            </w:pPr>
            <w:r w:rsidRPr="00B46E28">
              <w:rPr>
                <w:lang w:val="en-GB"/>
              </w:rPr>
              <w:t>Luxembourg</w:t>
            </w:r>
          </w:p>
        </w:tc>
        <w:tc>
          <w:tcPr>
            <w:tcW w:w="720" w:type="dxa"/>
            <w:noWrap/>
            <w:hideMark/>
          </w:tcPr>
          <w:p w14:paraId="2D41DAF7" w14:textId="77777777" w:rsidR="00A42ADC" w:rsidRPr="00B46E28" w:rsidRDefault="00A42ADC">
            <w:pPr>
              <w:rPr>
                <w:lang w:val="en-GB"/>
              </w:rPr>
            </w:pPr>
          </w:p>
        </w:tc>
        <w:tc>
          <w:tcPr>
            <w:tcW w:w="672" w:type="dxa"/>
            <w:noWrap/>
            <w:hideMark/>
          </w:tcPr>
          <w:p w14:paraId="5279FF9C" w14:textId="77777777" w:rsidR="00A42ADC" w:rsidRPr="00B46E28" w:rsidRDefault="00A42ADC" w:rsidP="00A42ADC">
            <w:pPr>
              <w:rPr>
                <w:lang w:val="en-GB"/>
              </w:rPr>
            </w:pPr>
          </w:p>
        </w:tc>
        <w:tc>
          <w:tcPr>
            <w:tcW w:w="716" w:type="dxa"/>
            <w:noWrap/>
            <w:hideMark/>
          </w:tcPr>
          <w:p w14:paraId="2D4FE142" w14:textId="77777777" w:rsidR="00A42ADC" w:rsidRPr="00B46E28" w:rsidRDefault="00A42ADC" w:rsidP="00A42ADC">
            <w:pPr>
              <w:rPr>
                <w:lang w:val="en-GB"/>
              </w:rPr>
            </w:pPr>
          </w:p>
        </w:tc>
        <w:tc>
          <w:tcPr>
            <w:tcW w:w="716" w:type="dxa"/>
            <w:noWrap/>
            <w:hideMark/>
          </w:tcPr>
          <w:p w14:paraId="6C8175CB" w14:textId="77777777" w:rsidR="00A42ADC" w:rsidRPr="00B46E28" w:rsidRDefault="00A42ADC" w:rsidP="00A42ADC">
            <w:pPr>
              <w:rPr>
                <w:lang w:val="en-GB"/>
              </w:rPr>
            </w:pPr>
          </w:p>
        </w:tc>
        <w:tc>
          <w:tcPr>
            <w:tcW w:w="716" w:type="dxa"/>
            <w:noWrap/>
            <w:hideMark/>
          </w:tcPr>
          <w:p w14:paraId="3D90DE43" w14:textId="77777777" w:rsidR="00A42ADC" w:rsidRPr="00B46E28" w:rsidRDefault="00A42ADC" w:rsidP="00A42ADC">
            <w:pPr>
              <w:rPr>
                <w:lang w:val="en-GB"/>
              </w:rPr>
            </w:pPr>
          </w:p>
        </w:tc>
        <w:tc>
          <w:tcPr>
            <w:tcW w:w="853" w:type="dxa"/>
            <w:noWrap/>
            <w:hideMark/>
          </w:tcPr>
          <w:p w14:paraId="79AB915E" w14:textId="77777777" w:rsidR="00A42ADC" w:rsidRPr="00B46E28" w:rsidRDefault="00A42ADC" w:rsidP="00A42ADC">
            <w:pPr>
              <w:rPr>
                <w:lang w:val="en-GB"/>
              </w:rPr>
            </w:pPr>
          </w:p>
        </w:tc>
        <w:tc>
          <w:tcPr>
            <w:tcW w:w="827" w:type="dxa"/>
            <w:noWrap/>
            <w:hideMark/>
          </w:tcPr>
          <w:p w14:paraId="45F4CBF8" w14:textId="77777777" w:rsidR="00A42ADC" w:rsidRPr="00B46E28" w:rsidRDefault="00A42ADC" w:rsidP="00A42ADC">
            <w:pPr>
              <w:rPr>
                <w:lang w:val="en-GB"/>
              </w:rPr>
            </w:pPr>
          </w:p>
        </w:tc>
        <w:tc>
          <w:tcPr>
            <w:tcW w:w="1243" w:type="dxa"/>
            <w:noWrap/>
            <w:hideMark/>
          </w:tcPr>
          <w:p w14:paraId="5B41B6A5" w14:textId="77777777" w:rsidR="00A42ADC" w:rsidRPr="00B46E28" w:rsidRDefault="00A42ADC" w:rsidP="00A42ADC">
            <w:pPr>
              <w:rPr>
                <w:lang w:val="en-GB"/>
              </w:rPr>
            </w:pPr>
          </w:p>
        </w:tc>
        <w:tc>
          <w:tcPr>
            <w:tcW w:w="1096" w:type="dxa"/>
            <w:noWrap/>
            <w:hideMark/>
          </w:tcPr>
          <w:p w14:paraId="0308B1B6" w14:textId="77777777" w:rsidR="00A42ADC" w:rsidRPr="00B46E28" w:rsidRDefault="00A42ADC" w:rsidP="00A42ADC">
            <w:pPr>
              <w:rPr>
                <w:lang w:val="en-GB"/>
              </w:rPr>
            </w:pPr>
          </w:p>
        </w:tc>
      </w:tr>
      <w:tr w:rsidR="005F2D79" w:rsidRPr="00B46E28" w14:paraId="3168E7D0" w14:textId="77777777" w:rsidTr="009E1190">
        <w:trPr>
          <w:trHeight w:val="288"/>
        </w:trPr>
        <w:tc>
          <w:tcPr>
            <w:tcW w:w="2160" w:type="dxa"/>
            <w:noWrap/>
            <w:hideMark/>
          </w:tcPr>
          <w:p w14:paraId="40DA6104" w14:textId="77777777" w:rsidR="00A42ADC" w:rsidRPr="00B46E28" w:rsidRDefault="00A42ADC">
            <w:pPr>
              <w:rPr>
                <w:lang w:val="en-GB"/>
              </w:rPr>
            </w:pPr>
            <w:r w:rsidRPr="00B46E28">
              <w:rPr>
                <w:lang w:val="en-GB"/>
              </w:rPr>
              <w:t>Madagascar</w:t>
            </w:r>
          </w:p>
        </w:tc>
        <w:tc>
          <w:tcPr>
            <w:tcW w:w="720" w:type="dxa"/>
            <w:noWrap/>
            <w:hideMark/>
          </w:tcPr>
          <w:p w14:paraId="14C8BB62" w14:textId="77777777" w:rsidR="00A42ADC" w:rsidRPr="00B46E28" w:rsidRDefault="00A42ADC" w:rsidP="00A42ADC">
            <w:pPr>
              <w:rPr>
                <w:lang w:val="en-GB"/>
              </w:rPr>
            </w:pPr>
            <w:r w:rsidRPr="00B46E28">
              <w:rPr>
                <w:lang w:val="en-GB"/>
              </w:rPr>
              <w:t>o</w:t>
            </w:r>
          </w:p>
        </w:tc>
        <w:tc>
          <w:tcPr>
            <w:tcW w:w="672" w:type="dxa"/>
            <w:noWrap/>
            <w:hideMark/>
          </w:tcPr>
          <w:p w14:paraId="73C96BC6" w14:textId="77777777" w:rsidR="00A42ADC" w:rsidRPr="00B46E28" w:rsidRDefault="00A42ADC" w:rsidP="00A42ADC">
            <w:pPr>
              <w:rPr>
                <w:lang w:val="en-GB"/>
              </w:rPr>
            </w:pPr>
          </w:p>
        </w:tc>
        <w:tc>
          <w:tcPr>
            <w:tcW w:w="716" w:type="dxa"/>
            <w:noWrap/>
            <w:hideMark/>
          </w:tcPr>
          <w:p w14:paraId="11388E95" w14:textId="77777777" w:rsidR="00A42ADC" w:rsidRPr="00B46E28" w:rsidRDefault="00A42ADC" w:rsidP="00A42ADC">
            <w:pPr>
              <w:rPr>
                <w:lang w:val="en-GB"/>
              </w:rPr>
            </w:pPr>
          </w:p>
        </w:tc>
        <w:tc>
          <w:tcPr>
            <w:tcW w:w="716" w:type="dxa"/>
            <w:noWrap/>
            <w:hideMark/>
          </w:tcPr>
          <w:p w14:paraId="41C2A326" w14:textId="77777777" w:rsidR="00A42ADC" w:rsidRPr="00B46E28" w:rsidRDefault="00A42ADC" w:rsidP="00A42ADC">
            <w:pPr>
              <w:rPr>
                <w:lang w:val="en-GB"/>
              </w:rPr>
            </w:pPr>
            <w:r w:rsidRPr="00B46E28">
              <w:rPr>
                <w:lang w:val="en-GB"/>
              </w:rPr>
              <w:t>o</w:t>
            </w:r>
          </w:p>
        </w:tc>
        <w:tc>
          <w:tcPr>
            <w:tcW w:w="716" w:type="dxa"/>
            <w:noWrap/>
            <w:hideMark/>
          </w:tcPr>
          <w:p w14:paraId="62F9CB69" w14:textId="77777777" w:rsidR="00A42ADC" w:rsidRPr="00B46E28" w:rsidRDefault="00A42ADC" w:rsidP="00A42ADC">
            <w:pPr>
              <w:rPr>
                <w:lang w:val="en-GB"/>
              </w:rPr>
            </w:pPr>
            <w:r w:rsidRPr="00B46E28">
              <w:rPr>
                <w:lang w:val="en-GB"/>
              </w:rPr>
              <w:t>o</w:t>
            </w:r>
          </w:p>
        </w:tc>
        <w:tc>
          <w:tcPr>
            <w:tcW w:w="853" w:type="dxa"/>
            <w:noWrap/>
            <w:hideMark/>
          </w:tcPr>
          <w:p w14:paraId="23FD567C" w14:textId="77777777" w:rsidR="00A42ADC" w:rsidRPr="00B46E28" w:rsidRDefault="00A42ADC" w:rsidP="00A42ADC">
            <w:pPr>
              <w:rPr>
                <w:lang w:val="en-GB"/>
              </w:rPr>
            </w:pPr>
          </w:p>
        </w:tc>
        <w:tc>
          <w:tcPr>
            <w:tcW w:w="827" w:type="dxa"/>
            <w:noWrap/>
            <w:hideMark/>
          </w:tcPr>
          <w:p w14:paraId="48EB96A2" w14:textId="77777777" w:rsidR="00A42ADC" w:rsidRPr="00B46E28" w:rsidRDefault="00A42ADC" w:rsidP="00A42ADC">
            <w:pPr>
              <w:rPr>
                <w:lang w:val="en-GB"/>
              </w:rPr>
            </w:pPr>
          </w:p>
        </w:tc>
        <w:tc>
          <w:tcPr>
            <w:tcW w:w="1243" w:type="dxa"/>
            <w:noWrap/>
            <w:hideMark/>
          </w:tcPr>
          <w:p w14:paraId="10FE988D" w14:textId="77777777" w:rsidR="00A42ADC" w:rsidRPr="00B46E28" w:rsidRDefault="00A42ADC" w:rsidP="00A42ADC">
            <w:pPr>
              <w:rPr>
                <w:lang w:val="en-GB"/>
              </w:rPr>
            </w:pPr>
          </w:p>
        </w:tc>
        <w:tc>
          <w:tcPr>
            <w:tcW w:w="1096" w:type="dxa"/>
            <w:noWrap/>
            <w:hideMark/>
          </w:tcPr>
          <w:p w14:paraId="122F0895" w14:textId="77777777" w:rsidR="00A42ADC" w:rsidRPr="00B46E28" w:rsidRDefault="00A42ADC" w:rsidP="00A42ADC">
            <w:pPr>
              <w:rPr>
                <w:lang w:val="en-GB"/>
              </w:rPr>
            </w:pPr>
          </w:p>
        </w:tc>
      </w:tr>
      <w:tr w:rsidR="005F2D79" w:rsidRPr="00B46E28" w14:paraId="06D81448" w14:textId="77777777" w:rsidTr="009E1190">
        <w:trPr>
          <w:trHeight w:val="288"/>
        </w:trPr>
        <w:tc>
          <w:tcPr>
            <w:tcW w:w="2160" w:type="dxa"/>
            <w:noWrap/>
            <w:hideMark/>
          </w:tcPr>
          <w:p w14:paraId="2091EC6F" w14:textId="77777777" w:rsidR="00A42ADC" w:rsidRPr="00B46E28" w:rsidRDefault="00A42ADC">
            <w:pPr>
              <w:rPr>
                <w:lang w:val="en-GB"/>
              </w:rPr>
            </w:pPr>
            <w:r w:rsidRPr="00B46E28">
              <w:rPr>
                <w:lang w:val="en-GB"/>
              </w:rPr>
              <w:t>Malawi</w:t>
            </w:r>
          </w:p>
        </w:tc>
        <w:tc>
          <w:tcPr>
            <w:tcW w:w="720" w:type="dxa"/>
            <w:noWrap/>
            <w:hideMark/>
          </w:tcPr>
          <w:p w14:paraId="192817F2" w14:textId="77777777" w:rsidR="00A42ADC" w:rsidRPr="00B46E28" w:rsidRDefault="00A42ADC" w:rsidP="00A42ADC">
            <w:pPr>
              <w:rPr>
                <w:lang w:val="en-GB"/>
              </w:rPr>
            </w:pPr>
            <w:r w:rsidRPr="00B46E28">
              <w:rPr>
                <w:lang w:val="en-GB"/>
              </w:rPr>
              <w:t>o</w:t>
            </w:r>
          </w:p>
        </w:tc>
        <w:tc>
          <w:tcPr>
            <w:tcW w:w="672" w:type="dxa"/>
            <w:noWrap/>
            <w:hideMark/>
          </w:tcPr>
          <w:p w14:paraId="322B6C8A" w14:textId="77777777" w:rsidR="00A42ADC" w:rsidRPr="00B46E28" w:rsidRDefault="00A42ADC" w:rsidP="00A42ADC">
            <w:pPr>
              <w:rPr>
                <w:lang w:val="en-GB"/>
              </w:rPr>
            </w:pPr>
          </w:p>
        </w:tc>
        <w:tc>
          <w:tcPr>
            <w:tcW w:w="716" w:type="dxa"/>
            <w:noWrap/>
            <w:hideMark/>
          </w:tcPr>
          <w:p w14:paraId="46EFCADD" w14:textId="77777777" w:rsidR="00A42ADC" w:rsidRPr="00B46E28" w:rsidRDefault="00A42ADC" w:rsidP="00A42ADC">
            <w:pPr>
              <w:rPr>
                <w:lang w:val="en-GB"/>
              </w:rPr>
            </w:pPr>
          </w:p>
        </w:tc>
        <w:tc>
          <w:tcPr>
            <w:tcW w:w="716" w:type="dxa"/>
            <w:noWrap/>
            <w:hideMark/>
          </w:tcPr>
          <w:p w14:paraId="78466D3A" w14:textId="77777777" w:rsidR="00A42ADC" w:rsidRPr="00B46E28" w:rsidRDefault="00A42ADC" w:rsidP="00A42ADC">
            <w:pPr>
              <w:rPr>
                <w:lang w:val="en-GB"/>
              </w:rPr>
            </w:pPr>
          </w:p>
        </w:tc>
        <w:tc>
          <w:tcPr>
            <w:tcW w:w="716" w:type="dxa"/>
            <w:noWrap/>
            <w:hideMark/>
          </w:tcPr>
          <w:p w14:paraId="40D94E52" w14:textId="77777777" w:rsidR="00A42ADC" w:rsidRPr="00B46E28" w:rsidRDefault="00A42ADC" w:rsidP="00A42ADC">
            <w:pPr>
              <w:rPr>
                <w:lang w:val="en-GB"/>
              </w:rPr>
            </w:pPr>
            <w:r w:rsidRPr="00B46E28">
              <w:rPr>
                <w:lang w:val="en-GB"/>
              </w:rPr>
              <w:t>o</w:t>
            </w:r>
          </w:p>
        </w:tc>
        <w:tc>
          <w:tcPr>
            <w:tcW w:w="853" w:type="dxa"/>
            <w:noWrap/>
            <w:hideMark/>
          </w:tcPr>
          <w:p w14:paraId="6B9E6A31" w14:textId="77777777" w:rsidR="00A42ADC" w:rsidRPr="00B46E28" w:rsidRDefault="00A42ADC" w:rsidP="00A42ADC">
            <w:pPr>
              <w:rPr>
                <w:lang w:val="en-GB"/>
              </w:rPr>
            </w:pPr>
            <w:r w:rsidRPr="00B46E28">
              <w:rPr>
                <w:lang w:val="en-GB"/>
              </w:rPr>
              <w:t>o</w:t>
            </w:r>
          </w:p>
        </w:tc>
        <w:tc>
          <w:tcPr>
            <w:tcW w:w="827" w:type="dxa"/>
            <w:noWrap/>
            <w:hideMark/>
          </w:tcPr>
          <w:p w14:paraId="375CC1CD" w14:textId="77777777" w:rsidR="00A42ADC" w:rsidRPr="00B46E28" w:rsidRDefault="00A42ADC" w:rsidP="00A42ADC">
            <w:pPr>
              <w:rPr>
                <w:lang w:val="en-GB"/>
              </w:rPr>
            </w:pPr>
          </w:p>
        </w:tc>
        <w:tc>
          <w:tcPr>
            <w:tcW w:w="1243" w:type="dxa"/>
            <w:noWrap/>
            <w:hideMark/>
          </w:tcPr>
          <w:p w14:paraId="7C83B3CE" w14:textId="77777777" w:rsidR="00A42ADC" w:rsidRPr="00B46E28" w:rsidRDefault="00A42ADC" w:rsidP="00A42ADC">
            <w:pPr>
              <w:rPr>
                <w:lang w:val="en-GB"/>
              </w:rPr>
            </w:pPr>
          </w:p>
        </w:tc>
        <w:tc>
          <w:tcPr>
            <w:tcW w:w="1096" w:type="dxa"/>
            <w:noWrap/>
            <w:hideMark/>
          </w:tcPr>
          <w:p w14:paraId="6395D9F9" w14:textId="77777777" w:rsidR="00A42ADC" w:rsidRPr="00B46E28" w:rsidRDefault="00A42ADC" w:rsidP="00A42ADC">
            <w:pPr>
              <w:rPr>
                <w:lang w:val="en-GB"/>
              </w:rPr>
            </w:pPr>
          </w:p>
        </w:tc>
      </w:tr>
      <w:tr w:rsidR="005F2D79" w:rsidRPr="00B46E28" w14:paraId="5025F80F" w14:textId="77777777" w:rsidTr="009E1190">
        <w:trPr>
          <w:trHeight w:val="288"/>
        </w:trPr>
        <w:tc>
          <w:tcPr>
            <w:tcW w:w="2160" w:type="dxa"/>
            <w:noWrap/>
            <w:hideMark/>
          </w:tcPr>
          <w:p w14:paraId="2A8EB412" w14:textId="77777777" w:rsidR="00A42ADC" w:rsidRPr="00B46E28" w:rsidRDefault="00A42ADC">
            <w:pPr>
              <w:rPr>
                <w:lang w:val="en-GB"/>
              </w:rPr>
            </w:pPr>
            <w:r w:rsidRPr="00B46E28">
              <w:rPr>
                <w:lang w:val="en-GB"/>
              </w:rPr>
              <w:t>Malaysia</w:t>
            </w:r>
          </w:p>
        </w:tc>
        <w:tc>
          <w:tcPr>
            <w:tcW w:w="720" w:type="dxa"/>
            <w:noWrap/>
            <w:hideMark/>
          </w:tcPr>
          <w:p w14:paraId="3F9EECEF" w14:textId="77777777" w:rsidR="00A42ADC" w:rsidRPr="00B46E28" w:rsidRDefault="00A42ADC">
            <w:pPr>
              <w:rPr>
                <w:lang w:val="en-GB"/>
              </w:rPr>
            </w:pPr>
          </w:p>
        </w:tc>
        <w:tc>
          <w:tcPr>
            <w:tcW w:w="672" w:type="dxa"/>
            <w:noWrap/>
            <w:hideMark/>
          </w:tcPr>
          <w:p w14:paraId="4EF450DC" w14:textId="77777777" w:rsidR="00A42ADC" w:rsidRPr="00B46E28" w:rsidRDefault="00A42ADC" w:rsidP="00A42ADC">
            <w:pPr>
              <w:rPr>
                <w:lang w:val="en-GB"/>
              </w:rPr>
            </w:pPr>
            <w:r w:rsidRPr="00B46E28">
              <w:rPr>
                <w:lang w:val="en-GB"/>
              </w:rPr>
              <w:t>o</w:t>
            </w:r>
          </w:p>
        </w:tc>
        <w:tc>
          <w:tcPr>
            <w:tcW w:w="716" w:type="dxa"/>
            <w:noWrap/>
            <w:hideMark/>
          </w:tcPr>
          <w:p w14:paraId="0DCEDF11" w14:textId="77777777" w:rsidR="00A42ADC" w:rsidRPr="00B46E28" w:rsidRDefault="00A42ADC" w:rsidP="00A42ADC">
            <w:pPr>
              <w:rPr>
                <w:lang w:val="en-GB"/>
              </w:rPr>
            </w:pPr>
          </w:p>
        </w:tc>
        <w:tc>
          <w:tcPr>
            <w:tcW w:w="716" w:type="dxa"/>
            <w:noWrap/>
            <w:hideMark/>
          </w:tcPr>
          <w:p w14:paraId="54504C2B" w14:textId="77777777" w:rsidR="00A42ADC" w:rsidRPr="00B46E28" w:rsidRDefault="00A42ADC" w:rsidP="00A42ADC">
            <w:pPr>
              <w:rPr>
                <w:lang w:val="en-GB"/>
              </w:rPr>
            </w:pPr>
          </w:p>
        </w:tc>
        <w:tc>
          <w:tcPr>
            <w:tcW w:w="716" w:type="dxa"/>
            <w:noWrap/>
            <w:hideMark/>
          </w:tcPr>
          <w:p w14:paraId="2786E1EB" w14:textId="77777777" w:rsidR="00A42ADC" w:rsidRPr="00B46E28" w:rsidRDefault="00A42ADC" w:rsidP="00A42ADC">
            <w:pPr>
              <w:rPr>
                <w:lang w:val="en-GB"/>
              </w:rPr>
            </w:pPr>
          </w:p>
        </w:tc>
        <w:tc>
          <w:tcPr>
            <w:tcW w:w="853" w:type="dxa"/>
            <w:noWrap/>
            <w:hideMark/>
          </w:tcPr>
          <w:p w14:paraId="7C95B51B" w14:textId="77777777" w:rsidR="00A42ADC" w:rsidRPr="00B46E28" w:rsidRDefault="00A42ADC" w:rsidP="00A42ADC">
            <w:pPr>
              <w:rPr>
                <w:lang w:val="en-GB"/>
              </w:rPr>
            </w:pPr>
          </w:p>
        </w:tc>
        <w:tc>
          <w:tcPr>
            <w:tcW w:w="827" w:type="dxa"/>
            <w:noWrap/>
            <w:hideMark/>
          </w:tcPr>
          <w:p w14:paraId="1651CA9E" w14:textId="77777777" w:rsidR="00A42ADC" w:rsidRPr="00B46E28" w:rsidRDefault="00A42ADC" w:rsidP="00A42ADC">
            <w:pPr>
              <w:rPr>
                <w:lang w:val="en-GB"/>
              </w:rPr>
            </w:pPr>
          </w:p>
        </w:tc>
        <w:tc>
          <w:tcPr>
            <w:tcW w:w="1243" w:type="dxa"/>
            <w:noWrap/>
            <w:hideMark/>
          </w:tcPr>
          <w:p w14:paraId="5AD6C1F9" w14:textId="77777777" w:rsidR="00A42ADC" w:rsidRPr="00B46E28" w:rsidRDefault="00A42ADC" w:rsidP="00A42ADC">
            <w:pPr>
              <w:rPr>
                <w:lang w:val="en-GB"/>
              </w:rPr>
            </w:pPr>
          </w:p>
        </w:tc>
        <w:tc>
          <w:tcPr>
            <w:tcW w:w="1096" w:type="dxa"/>
            <w:noWrap/>
            <w:hideMark/>
          </w:tcPr>
          <w:p w14:paraId="7BDC5E98" w14:textId="77777777" w:rsidR="00A42ADC" w:rsidRPr="00B46E28" w:rsidRDefault="00A42ADC" w:rsidP="00A42ADC">
            <w:pPr>
              <w:rPr>
                <w:lang w:val="en-GB"/>
              </w:rPr>
            </w:pPr>
          </w:p>
        </w:tc>
      </w:tr>
      <w:tr w:rsidR="005F2D79" w:rsidRPr="00B46E28" w14:paraId="4DF05C05" w14:textId="77777777" w:rsidTr="009E1190">
        <w:trPr>
          <w:trHeight w:val="288"/>
        </w:trPr>
        <w:tc>
          <w:tcPr>
            <w:tcW w:w="2160" w:type="dxa"/>
            <w:noWrap/>
            <w:hideMark/>
          </w:tcPr>
          <w:p w14:paraId="5BAA479E" w14:textId="77777777" w:rsidR="00A42ADC" w:rsidRPr="00B46E28" w:rsidRDefault="00A42ADC">
            <w:pPr>
              <w:rPr>
                <w:lang w:val="en-GB"/>
              </w:rPr>
            </w:pPr>
            <w:r w:rsidRPr="00B46E28">
              <w:rPr>
                <w:lang w:val="en-GB"/>
              </w:rPr>
              <w:t>Maldives</w:t>
            </w:r>
          </w:p>
        </w:tc>
        <w:tc>
          <w:tcPr>
            <w:tcW w:w="720" w:type="dxa"/>
            <w:noWrap/>
            <w:hideMark/>
          </w:tcPr>
          <w:p w14:paraId="2E8A4F04" w14:textId="77777777" w:rsidR="00A42ADC" w:rsidRPr="00B46E28" w:rsidRDefault="00A42ADC">
            <w:pPr>
              <w:rPr>
                <w:lang w:val="en-GB"/>
              </w:rPr>
            </w:pPr>
          </w:p>
        </w:tc>
        <w:tc>
          <w:tcPr>
            <w:tcW w:w="672" w:type="dxa"/>
            <w:noWrap/>
            <w:hideMark/>
          </w:tcPr>
          <w:p w14:paraId="0B062566" w14:textId="77777777" w:rsidR="00A42ADC" w:rsidRPr="00B46E28" w:rsidRDefault="00A42ADC" w:rsidP="00A42ADC">
            <w:pPr>
              <w:rPr>
                <w:lang w:val="en-GB"/>
              </w:rPr>
            </w:pPr>
            <w:r w:rsidRPr="00B46E28">
              <w:rPr>
                <w:lang w:val="en-GB"/>
              </w:rPr>
              <w:t>o</w:t>
            </w:r>
          </w:p>
        </w:tc>
        <w:tc>
          <w:tcPr>
            <w:tcW w:w="716" w:type="dxa"/>
            <w:noWrap/>
            <w:hideMark/>
          </w:tcPr>
          <w:p w14:paraId="05D55E79" w14:textId="77777777" w:rsidR="00A42ADC" w:rsidRPr="00B46E28" w:rsidRDefault="00A42ADC" w:rsidP="00A42ADC">
            <w:pPr>
              <w:rPr>
                <w:lang w:val="en-GB"/>
              </w:rPr>
            </w:pPr>
            <w:r w:rsidRPr="00B46E28">
              <w:rPr>
                <w:lang w:val="en-GB"/>
              </w:rPr>
              <w:t>o</w:t>
            </w:r>
          </w:p>
        </w:tc>
        <w:tc>
          <w:tcPr>
            <w:tcW w:w="716" w:type="dxa"/>
            <w:noWrap/>
            <w:hideMark/>
          </w:tcPr>
          <w:p w14:paraId="65960612" w14:textId="77777777" w:rsidR="00A42ADC" w:rsidRPr="00B46E28" w:rsidRDefault="00A42ADC" w:rsidP="00A42ADC">
            <w:pPr>
              <w:rPr>
                <w:lang w:val="en-GB"/>
              </w:rPr>
            </w:pPr>
          </w:p>
        </w:tc>
        <w:tc>
          <w:tcPr>
            <w:tcW w:w="716" w:type="dxa"/>
            <w:noWrap/>
            <w:hideMark/>
          </w:tcPr>
          <w:p w14:paraId="4773D0A2" w14:textId="77777777" w:rsidR="00A42ADC" w:rsidRPr="00B46E28" w:rsidRDefault="00A42ADC" w:rsidP="00A42ADC">
            <w:pPr>
              <w:rPr>
                <w:lang w:val="en-GB"/>
              </w:rPr>
            </w:pPr>
          </w:p>
        </w:tc>
        <w:tc>
          <w:tcPr>
            <w:tcW w:w="853" w:type="dxa"/>
            <w:noWrap/>
            <w:hideMark/>
          </w:tcPr>
          <w:p w14:paraId="4117A680" w14:textId="77777777" w:rsidR="00A42ADC" w:rsidRPr="00B46E28" w:rsidRDefault="00A42ADC" w:rsidP="00A42ADC">
            <w:pPr>
              <w:rPr>
                <w:lang w:val="en-GB"/>
              </w:rPr>
            </w:pPr>
          </w:p>
        </w:tc>
        <w:tc>
          <w:tcPr>
            <w:tcW w:w="827" w:type="dxa"/>
            <w:noWrap/>
            <w:hideMark/>
          </w:tcPr>
          <w:p w14:paraId="435B5990" w14:textId="77777777" w:rsidR="00A42ADC" w:rsidRPr="00B46E28" w:rsidRDefault="00A42ADC" w:rsidP="00A42ADC">
            <w:pPr>
              <w:rPr>
                <w:lang w:val="en-GB"/>
              </w:rPr>
            </w:pPr>
          </w:p>
        </w:tc>
        <w:tc>
          <w:tcPr>
            <w:tcW w:w="1243" w:type="dxa"/>
            <w:noWrap/>
            <w:hideMark/>
          </w:tcPr>
          <w:p w14:paraId="2287B3B8" w14:textId="77777777" w:rsidR="00A42ADC" w:rsidRPr="00B46E28" w:rsidRDefault="00A42ADC" w:rsidP="00A42ADC">
            <w:pPr>
              <w:rPr>
                <w:lang w:val="en-GB"/>
              </w:rPr>
            </w:pPr>
          </w:p>
        </w:tc>
        <w:tc>
          <w:tcPr>
            <w:tcW w:w="1096" w:type="dxa"/>
            <w:noWrap/>
            <w:hideMark/>
          </w:tcPr>
          <w:p w14:paraId="4B065B7B" w14:textId="77777777" w:rsidR="00A42ADC" w:rsidRPr="00B46E28" w:rsidRDefault="00A42ADC" w:rsidP="00A42ADC">
            <w:pPr>
              <w:rPr>
                <w:lang w:val="en-GB"/>
              </w:rPr>
            </w:pPr>
          </w:p>
        </w:tc>
      </w:tr>
      <w:tr w:rsidR="005F2D79" w:rsidRPr="00B46E28" w14:paraId="109441B0" w14:textId="77777777" w:rsidTr="009E1190">
        <w:trPr>
          <w:trHeight w:val="288"/>
        </w:trPr>
        <w:tc>
          <w:tcPr>
            <w:tcW w:w="2160" w:type="dxa"/>
            <w:noWrap/>
            <w:hideMark/>
          </w:tcPr>
          <w:p w14:paraId="1906F998" w14:textId="77777777" w:rsidR="00A42ADC" w:rsidRPr="00B46E28" w:rsidRDefault="00A42ADC">
            <w:pPr>
              <w:rPr>
                <w:lang w:val="en-GB"/>
              </w:rPr>
            </w:pPr>
            <w:r w:rsidRPr="00B46E28">
              <w:rPr>
                <w:lang w:val="en-GB"/>
              </w:rPr>
              <w:t>Mali</w:t>
            </w:r>
          </w:p>
        </w:tc>
        <w:tc>
          <w:tcPr>
            <w:tcW w:w="720" w:type="dxa"/>
            <w:noWrap/>
            <w:hideMark/>
          </w:tcPr>
          <w:p w14:paraId="3BA20486" w14:textId="77777777" w:rsidR="00A42ADC" w:rsidRPr="00B46E28" w:rsidRDefault="00A42ADC" w:rsidP="00A42ADC">
            <w:pPr>
              <w:rPr>
                <w:lang w:val="en-GB"/>
              </w:rPr>
            </w:pPr>
            <w:r w:rsidRPr="00B46E28">
              <w:rPr>
                <w:lang w:val="en-GB"/>
              </w:rPr>
              <w:t>o</w:t>
            </w:r>
          </w:p>
        </w:tc>
        <w:tc>
          <w:tcPr>
            <w:tcW w:w="672" w:type="dxa"/>
            <w:noWrap/>
            <w:hideMark/>
          </w:tcPr>
          <w:p w14:paraId="51946D62" w14:textId="77777777" w:rsidR="00A42ADC" w:rsidRPr="00B46E28" w:rsidRDefault="00A42ADC" w:rsidP="00A42ADC">
            <w:pPr>
              <w:rPr>
                <w:lang w:val="en-GB"/>
              </w:rPr>
            </w:pPr>
          </w:p>
        </w:tc>
        <w:tc>
          <w:tcPr>
            <w:tcW w:w="716" w:type="dxa"/>
            <w:noWrap/>
            <w:hideMark/>
          </w:tcPr>
          <w:p w14:paraId="4635273C" w14:textId="77777777" w:rsidR="00A42ADC" w:rsidRPr="00B46E28" w:rsidRDefault="00A42ADC" w:rsidP="00A42ADC">
            <w:pPr>
              <w:rPr>
                <w:lang w:val="en-GB"/>
              </w:rPr>
            </w:pPr>
          </w:p>
        </w:tc>
        <w:tc>
          <w:tcPr>
            <w:tcW w:w="716" w:type="dxa"/>
            <w:noWrap/>
            <w:hideMark/>
          </w:tcPr>
          <w:p w14:paraId="002F1273" w14:textId="77777777" w:rsidR="00A42ADC" w:rsidRPr="00B46E28" w:rsidRDefault="00A42ADC" w:rsidP="00A42ADC">
            <w:pPr>
              <w:rPr>
                <w:lang w:val="en-GB"/>
              </w:rPr>
            </w:pPr>
            <w:r w:rsidRPr="00B46E28">
              <w:rPr>
                <w:lang w:val="en-GB"/>
              </w:rPr>
              <w:t>o</w:t>
            </w:r>
          </w:p>
        </w:tc>
        <w:tc>
          <w:tcPr>
            <w:tcW w:w="716" w:type="dxa"/>
            <w:noWrap/>
            <w:hideMark/>
          </w:tcPr>
          <w:p w14:paraId="28E37D9A" w14:textId="77777777" w:rsidR="00A42ADC" w:rsidRPr="00B46E28" w:rsidRDefault="00A42ADC" w:rsidP="00A42ADC">
            <w:pPr>
              <w:rPr>
                <w:lang w:val="en-GB"/>
              </w:rPr>
            </w:pPr>
            <w:r w:rsidRPr="00B46E28">
              <w:rPr>
                <w:lang w:val="en-GB"/>
              </w:rPr>
              <w:t>o</w:t>
            </w:r>
          </w:p>
        </w:tc>
        <w:tc>
          <w:tcPr>
            <w:tcW w:w="853" w:type="dxa"/>
            <w:noWrap/>
            <w:hideMark/>
          </w:tcPr>
          <w:p w14:paraId="3A563CC9" w14:textId="77777777" w:rsidR="00A42ADC" w:rsidRPr="00B46E28" w:rsidRDefault="00A42ADC" w:rsidP="00A42ADC">
            <w:pPr>
              <w:rPr>
                <w:lang w:val="en-GB"/>
              </w:rPr>
            </w:pPr>
            <w:r w:rsidRPr="00B46E28">
              <w:rPr>
                <w:lang w:val="en-GB"/>
              </w:rPr>
              <w:t>o</w:t>
            </w:r>
          </w:p>
        </w:tc>
        <w:tc>
          <w:tcPr>
            <w:tcW w:w="827" w:type="dxa"/>
            <w:noWrap/>
            <w:hideMark/>
          </w:tcPr>
          <w:p w14:paraId="1966C9F5" w14:textId="77777777" w:rsidR="00A42ADC" w:rsidRPr="00B46E28" w:rsidRDefault="00A42ADC" w:rsidP="00A42ADC">
            <w:pPr>
              <w:rPr>
                <w:lang w:val="en-GB"/>
              </w:rPr>
            </w:pPr>
            <w:r w:rsidRPr="00B46E28">
              <w:rPr>
                <w:lang w:val="en-GB"/>
              </w:rPr>
              <w:t>o</w:t>
            </w:r>
          </w:p>
        </w:tc>
        <w:tc>
          <w:tcPr>
            <w:tcW w:w="1243" w:type="dxa"/>
            <w:noWrap/>
            <w:hideMark/>
          </w:tcPr>
          <w:p w14:paraId="175E74CD" w14:textId="77777777" w:rsidR="00A42ADC" w:rsidRPr="00B46E28" w:rsidRDefault="00A42ADC" w:rsidP="00A42ADC">
            <w:pPr>
              <w:rPr>
                <w:lang w:val="en-GB"/>
              </w:rPr>
            </w:pPr>
          </w:p>
        </w:tc>
        <w:tc>
          <w:tcPr>
            <w:tcW w:w="1096" w:type="dxa"/>
            <w:noWrap/>
            <w:hideMark/>
          </w:tcPr>
          <w:p w14:paraId="1DB3AA2D" w14:textId="77777777" w:rsidR="00A42ADC" w:rsidRPr="00B46E28" w:rsidRDefault="00A42ADC" w:rsidP="00A42ADC">
            <w:pPr>
              <w:rPr>
                <w:lang w:val="en-GB"/>
              </w:rPr>
            </w:pPr>
          </w:p>
        </w:tc>
      </w:tr>
      <w:tr w:rsidR="005F2D79" w:rsidRPr="00B46E28" w14:paraId="5855CD8A" w14:textId="77777777" w:rsidTr="009E1190">
        <w:trPr>
          <w:trHeight w:val="288"/>
        </w:trPr>
        <w:tc>
          <w:tcPr>
            <w:tcW w:w="2160" w:type="dxa"/>
            <w:noWrap/>
            <w:hideMark/>
          </w:tcPr>
          <w:p w14:paraId="22A8BF67" w14:textId="77777777" w:rsidR="00A42ADC" w:rsidRPr="00B46E28" w:rsidRDefault="00A42ADC">
            <w:pPr>
              <w:rPr>
                <w:lang w:val="en-GB"/>
              </w:rPr>
            </w:pPr>
            <w:r w:rsidRPr="00B46E28">
              <w:rPr>
                <w:lang w:val="en-GB"/>
              </w:rPr>
              <w:t>Malta</w:t>
            </w:r>
          </w:p>
        </w:tc>
        <w:tc>
          <w:tcPr>
            <w:tcW w:w="720" w:type="dxa"/>
            <w:noWrap/>
            <w:hideMark/>
          </w:tcPr>
          <w:p w14:paraId="3EC38A51" w14:textId="77777777" w:rsidR="00A42ADC" w:rsidRPr="00B46E28" w:rsidRDefault="00A42ADC">
            <w:pPr>
              <w:rPr>
                <w:lang w:val="en-GB"/>
              </w:rPr>
            </w:pPr>
          </w:p>
        </w:tc>
        <w:tc>
          <w:tcPr>
            <w:tcW w:w="672" w:type="dxa"/>
            <w:noWrap/>
            <w:hideMark/>
          </w:tcPr>
          <w:p w14:paraId="6E9E0C3B" w14:textId="77777777" w:rsidR="00A42ADC" w:rsidRPr="00B46E28" w:rsidRDefault="00A42ADC" w:rsidP="00A42ADC">
            <w:pPr>
              <w:rPr>
                <w:lang w:val="en-GB"/>
              </w:rPr>
            </w:pPr>
          </w:p>
        </w:tc>
        <w:tc>
          <w:tcPr>
            <w:tcW w:w="716" w:type="dxa"/>
            <w:noWrap/>
            <w:hideMark/>
          </w:tcPr>
          <w:p w14:paraId="40482639" w14:textId="77777777" w:rsidR="00A42ADC" w:rsidRPr="00B46E28" w:rsidRDefault="00A42ADC" w:rsidP="00A42ADC">
            <w:pPr>
              <w:rPr>
                <w:lang w:val="en-GB"/>
              </w:rPr>
            </w:pPr>
          </w:p>
        </w:tc>
        <w:tc>
          <w:tcPr>
            <w:tcW w:w="716" w:type="dxa"/>
            <w:noWrap/>
            <w:hideMark/>
          </w:tcPr>
          <w:p w14:paraId="2AEF3D0A" w14:textId="77777777" w:rsidR="00A42ADC" w:rsidRPr="00B46E28" w:rsidRDefault="00A42ADC" w:rsidP="00A42ADC">
            <w:pPr>
              <w:rPr>
                <w:lang w:val="en-GB"/>
              </w:rPr>
            </w:pPr>
          </w:p>
        </w:tc>
        <w:tc>
          <w:tcPr>
            <w:tcW w:w="716" w:type="dxa"/>
            <w:noWrap/>
            <w:hideMark/>
          </w:tcPr>
          <w:p w14:paraId="3705646D" w14:textId="77777777" w:rsidR="00A42ADC" w:rsidRPr="00B46E28" w:rsidRDefault="00A42ADC" w:rsidP="00A42ADC">
            <w:pPr>
              <w:rPr>
                <w:lang w:val="en-GB"/>
              </w:rPr>
            </w:pPr>
          </w:p>
        </w:tc>
        <w:tc>
          <w:tcPr>
            <w:tcW w:w="853" w:type="dxa"/>
            <w:noWrap/>
            <w:hideMark/>
          </w:tcPr>
          <w:p w14:paraId="64EA817D" w14:textId="77777777" w:rsidR="00A42ADC" w:rsidRPr="00B46E28" w:rsidRDefault="00A42ADC" w:rsidP="00A42ADC">
            <w:pPr>
              <w:rPr>
                <w:lang w:val="en-GB"/>
              </w:rPr>
            </w:pPr>
          </w:p>
        </w:tc>
        <w:tc>
          <w:tcPr>
            <w:tcW w:w="827" w:type="dxa"/>
            <w:noWrap/>
            <w:hideMark/>
          </w:tcPr>
          <w:p w14:paraId="137674BA" w14:textId="77777777" w:rsidR="00A42ADC" w:rsidRPr="00B46E28" w:rsidRDefault="00A42ADC" w:rsidP="00A42ADC">
            <w:pPr>
              <w:rPr>
                <w:lang w:val="en-GB"/>
              </w:rPr>
            </w:pPr>
          </w:p>
        </w:tc>
        <w:tc>
          <w:tcPr>
            <w:tcW w:w="1243" w:type="dxa"/>
            <w:noWrap/>
            <w:hideMark/>
          </w:tcPr>
          <w:p w14:paraId="4268AEA7" w14:textId="77777777" w:rsidR="00A42ADC" w:rsidRPr="00B46E28" w:rsidRDefault="00A42ADC" w:rsidP="00A42ADC">
            <w:pPr>
              <w:rPr>
                <w:lang w:val="en-GB"/>
              </w:rPr>
            </w:pPr>
          </w:p>
        </w:tc>
        <w:tc>
          <w:tcPr>
            <w:tcW w:w="1096" w:type="dxa"/>
            <w:noWrap/>
            <w:hideMark/>
          </w:tcPr>
          <w:p w14:paraId="45012784" w14:textId="77777777" w:rsidR="00A42ADC" w:rsidRPr="00B46E28" w:rsidRDefault="00A42ADC" w:rsidP="00A42ADC">
            <w:pPr>
              <w:rPr>
                <w:lang w:val="en-GB"/>
              </w:rPr>
            </w:pPr>
          </w:p>
        </w:tc>
      </w:tr>
      <w:tr w:rsidR="005F2D79" w:rsidRPr="00B46E28" w14:paraId="37051AC1" w14:textId="77777777" w:rsidTr="009E1190">
        <w:trPr>
          <w:trHeight w:val="288"/>
        </w:trPr>
        <w:tc>
          <w:tcPr>
            <w:tcW w:w="2160" w:type="dxa"/>
            <w:noWrap/>
            <w:hideMark/>
          </w:tcPr>
          <w:p w14:paraId="6EBB181F" w14:textId="77777777" w:rsidR="00A42ADC" w:rsidRPr="00B46E28" w:rsidRDefault="00A42ADC">
            <w:pPr>
              <w:rPr>
                <w:lang w:val="en-GB"/>
              </w:rPr>
            </w:pPr>
            <w:r w:rsidRPr="00B46E28">
              <w:rPr>
                <w:lang w:val="en-GB"/>
              </w:rPr>
              <w:t>Marshall Islands</w:t>
            </w:r>
          </w:p>
        </w:tc>
        <w:tc>
          <w:tcPr>
            <w:tcW w:w="720" w:type="dxa"/>
            <w:noWrap/>
            <w:hideMark/>
          </w:tcPr>
          <w:p w14:paraId="1A995A2B" w14:textId="77777777" w:rsidR="00A42ADC" w:rsidRPr="00B46E28" w:rsidRDefault="00A42ADC">
            <w:pPr>
              <w:rPr>
                <w:lang w:val="en-GB"/>
              </w:rPr>
            </w:pPr>
          </w:p>
        </w:tc>
        <w:tc>
          <w:tcPr>
            <w:tcW w:w="672" w:type="dxa"/>
            <w:noWrap/>
            <w:hideMark/>
          </w:tcPr>
          <w:p w14:paraId="0824F5AC" w14:textId="77777777" w:rsidR="00A42ADC" w:rsidRPr="00B46E28" w:rsidRDefault="00A42ADC" w:rsidP="00A42ADC">
            <w:pPr>
              <w:rPr>
                <w:lang w:val="en-GB"/>
              </w:rPr>
            </w:pPr>
          </w:p>
        </w:tc>
        <w:tc>
          <w:tcPr>
            <w:tcW w:w="716" w:type="dxa"/>
            <w:noWrap/>
            <w:hideMark/>
          </w:tcPr>
          <w:p w14:paraId="0CF176FE" w14:textId="77777777" w:rsidR="00A42ADC" w:rsidRPr="00B46E28" w:rsidRDefault="00A42ADC" w:rsidP="00A42ADC">
            <w:pPr>
              <w:rPr>
                <w:lang w:val="en-GB"/>
              </w:rPr>
            </w:pPr>
            <w:r w:rsidRPr="00B46E28">
              <w:rPr>
                <w:lang w:val="en-GB"/>
              </w:rPr>
              <w:t>o</w:t>
            </w:r>
          </w:p>
        </w:tc>
        <w:tc>
          <w:tcPr>
            <w:tcW w:w="716" w:type="dxa"/>
            <w:noWrap/>
            <w:hideMark/>
          </w:tcPr>
          <w:p w14:paraId="266EA7E5" w14:textId="77777777" w:rsidR="00A42ADC" w:rsidRPr="00B46E28" w:rsidRDefault="00A42ADC" w:rsidP="00A42ADC">
            <w:pPr>
              <w:rPr>
                <w:lang w:val="en-GB"/>
              </w:rPr>
            </w:pPr>
          </w:p>
        </w:tc>
        <w:tc>
          <w:tcPr>
            <w:tcW w:w="716" w:type="dxa"/>
            <w:noWrap/>
            <w:hideMark/>
          </w:tcPr>
          <w:p w14:paraId="7E2BC9D0" w14:textId="77777777" w:rsidR="00A42ADC" w:rsidRPr="00B46E28" w:rsidRDefault="00A42ADC" w:rsidP="00A42ADC">
            <w:pPr>
              <w:rPr>
                <w:lang w:val="en-GB"/>
              </w:rPr>
            </w:pPr>
          </w:p>
        </w:tc>
        <w:tc>
          <w:tcPr>
            <w:tcW w:w="853" w:type="dxa"/>
            <w:noWrap/>
            <w:hideMark/>
          </w:tcPr>
          <w:p w14:paraId="70EA37A8" w14:textId="77777777" w:rsidR="00A42ADC" w:rsidRPr="00B46E28" w:rsidRDefault="00A42ADC" w:rsidP="00A42ADC">
            <w:pPr>
              <w:rPr>
                <w:lang w:val="en-GB"/>
              </w:rPr>
            </w:pPr>
          </w:p>
        </w:tc>
        <w:tc>
          <w:tcPr>
            <w:tcW w:w="827" w:type="dxa"/>
            <w:noWrap/>
            <w:hideMark/>
          </w:tcPr>
          <w:p w14:paraId="6466150D" w14:textId="77777777" w:rsidR="00A42ADC" w:rsidRPr="00B46E28" w:rsidRDefault="00A42ADC" w:rsidP="00A42ADC">
            <w:pPr>
              <w:rPr>
                <w:lang w:val="en-GB"/>
              </w:rPr>
            </w:pPr>
            <w:r w:rsidRPr="00B46E28">
              <w:rPr>
                <w:lang w:val="en-GB"/>
              </w:rPr>
              <w:t>o</w:t>
            </w:r>
          </w:p>
        </w:tc>
        <w:tc>
          <w:tcPr>
            <w:tcW w:w="1243" w:type="dxa"/>
            <w:noWrap/>
            <w:hideMark/>
          </w:tcPr>
          <w:p w14:paraId="3B4278A7" w14:textId="77777777" w:rsidR="00A42ADC" w:rsidRPr="00B46E28" w:rsidRDefault="00A42ADC" w:rsidP="00A42ADC">
            <w:pPr>
              <w:rPr>
                <w:lang w:val="en-GB"/>
              </w:rPr>
            </w:pPr>
          </w:p>
        </w:tc>
        <w:tc>
          <w:tcPr>
            <w:tcW w:w="1096" w:type="dxa"/>
            <w:noWrap/>
            <w:hideMark/>
          </w:tcPr>
          <w:p w14:paraId="001B6BD9" w14:textId="77777777" w:rsidR="00A42ADC" w:rsidRPr="00B46E28" w:rsidRDefault="00A42ADC" w:rsidP="00A42ADC">
            <w:pPr>
              <w:rPr>
                <w:lang w:val="en-GB"/>
              </w:rPr>
            </w:pPr>
          </w:p>
        </w:tc>
      </w:tr>
      <w:tr w:rsidR="005F2D79" w:rsidRPr="00B46E28" w14:paraId="4CB56E03" w14:textId="77777777" w:rsidTr="009E1190">
        <w:trPr>
          <w:trHeight w:val="288"/>
        </w:trPr>
        <w:tc>
          <w:tcPr>
            <w:tcW w:w="2160" w:type="dxa"/>
            <w:noWrap/>
            <w:hideMark/>
          </w:tcPr>
          <w:p w14:paraId="59E03D6C" w14:textId="77777777" w:rsidR="00A42ADC" w:rsidRPr="00B46E28" w:rsidRDefault="00A42ADC">
            <w:pPr>
              <w:rPr>
                <w:lang w:val="en-GB"/>
              </w:rPr>
            </w:pPr>
            <w:r w:rsidRPr="00B46E28">
              <w:rPr>
                <w:lang w:val="en-GB"/>
              </w:rPr>
              <w:t>Mauritania</w:t>
            </w:r>
          </w:p>
        </w:tc>
        <w:tc>
          <w:tcPr>
            <w:tcW w:w="720" w:type="dxa"/>
            <w:noWrap/>
            <w:hideMark/>
          </w:tcPr>
          <w:p w14:paraId="0AA14243" w14:textId="77777777" w:rsidR="00A42ADC" w:rsidRPr="00B46E28" w:rsidRDefault="00A42ADC">
            <w:pPr>
              <w:rPr>
                <w:lang w:val="en-GB"/>
              </w:rPr>
            </w:pPr>
          </w:p>
        </w:tc>
        <w:tc>
          <w:tcPr>
            <w:tcW w:w="672" w:type="dxa"/>
            <w:noWrap/>
            <w:hideMark/>
          </w:tcPr>
          <w:p w14:paraId="6777B8A3" w14:textId="77777777" w:rsidR="00A42ADC" w:rsidRPr="00B46E28" w:rsidRDefault="00A42ADC" w:rsidP="00A42ADC">
            <w:pPr>
              <w:rPr>
                <w:lang w:val="en-GB"/>
              </w:rPr>
            </w:pPr>
            <w:r w:rsidRPr="00B46E28">
              <w:rPr>
                <w:lang w:val="en-GB"/>
              </w:rPr>
              <w:t>o</w:t>
            </w:r>
          </w:p>
        </w:tc>
        <w:tc>
          <w:tcPr>
            <w:tcW w:w="716" w:type="dxa"/>
            <w:noWrap/>
            <w:hideMark/>
          </w:tcPr>
          <w:p w14:paraId="76F33D2C" w14:textId="77777777" w:rsidR="00A42ADC" w:rsidRPr="00B46E28" w:rsidRDefault="00A42ADC" w:rsidP="00A42ADC">
            <w:pPr>
              <w:rPr>
                <w:lang w:val="en-GB"/>
              </w:rPr>
            </w:pPr>
          </w:p>
        </w:tc>
        <w:tc>
          <w:tcPr>
            <w:tcW w:w="716" w:type="dxa"/>
            <w:noWrap/>
            <w:hideMark/>
          </w:tcPr>
          <w:p w14:paraId="6C7EB9C4" w14:textId="77777777" w:rsidR="00A42ADC" w:rsidRPr="00B46E28" w:rsidRDefault="00A42ADC" w:rsidP="00A42ADC">
            <w:pPr>
              <w:rPr>
                <w:lang w:val="en-GB"/>
              </w:rPr>
            </w:pPr>
            <w:r w:rsidRPr="00B46E28">
              <w:rPr>
                <w:lang w:val="en-GB"/>
              </w:rPr>
              <w:t>o</w:t>
            </w:r>
          </w:p>
        </w:tc>
        <w:tc>
          <w:tcPr>
            <w:tcW w:w="716" w:type="dxa"/>
            <w:noWrap/>
            <w:hideMark/>
          </w:tcPr>
          <w:p w14:paraId="54A98CE9" w14:textId="77777777" w:rsidR="00A42ADC" w:rsidRPr="00B46E28" w:rsidRDefault="00A42ADC" w:rsidP="00A42ADC">
            <w:pPr>
              <w:rPr>
                <w:lang w:val="en-GB"/>
              </w:rPr>
            </w:pPr>
            <w:r w:rsidRPr="00B46E28">
              <w:rPr>
                <w:lang w:val="en-GB"/>
              </w:rPr>
              <w:t>o</w:t>
            </w:r>
          </w:p>
        </w:tc>
        <w:tc>
          <w:tcPr>
            <w:tcW w:w="853" w:type="dxa"/>
            <w:noWrap/>
            <w:hideMark/>
          </w:tcPr>
          <w:p w14:paraId="078FB877" w14:textId="77777777" w:rsidR="00A42ADC" w:rsidRPr="00B46E28" w:rsidRDefault="00A42ADC" w:rsidP="00A42ADC">
            <w:pPr>
              <w:rPr>
                <w:lang w:val="en-GB"/>
              </w:rPr>
            </w:pPr>
          </w:p>
        </w:tc>
        <w:tc>
          <w:tcPr>
            <w:tcW w:w="827" w:type="dxa"/>
            <w:noWrap/>
            <w:hideMark/>
          </w:tcPr>
          <w:p w14:paraId="2FA45D56" w14:textId="77777777" w:rsidR="00A42ADC" w:rsidRPr="00B46E28" w:rsidRDefault="00A42ADC" w:rsidP="00A42ADC">
            <w:pPr>
              <w:rPr>
                <w:lang w:val="en-GB"/>
              </w:rPr>
            </w:pPr>
          </w:p>
        </w:tc>
        <w:tc>
          <w:tcPr>
            <w:tcW w:w="1243" w:type="dxa"/>
            <w:noWrap/>
            <w:hideMark/>
          </w:tcPr>
          <w:p w14:paraId="4F9D773F" w14:textId="77777777" w:rsidR="00A42ADC" w:rsidRPr="00B46E28" w:rsidRDefault="00A42ADC" w:rsidP="00A42ADC">
            <w:pPr>
              <w:rPr>
                <w:lang w:val="en-GB"/>
              </w:rPr>
            </w:pPr>
          </w:p>
        </w:tc>
        <w:tc>
          <w:tcPr>
            <w:tcW w:w="1096" w:type="dxa"/>
            <w:noWrap/>
            <w:hideMark/>
          </w:tcPr>
          <w:p w14:paraId="66F47EE8" w14:textId="77777777" w:rsidR="00A42ADC" w:rsidRPr="00B46E28" w:rsidRDefault="00A42ADC" w:rsidP="00A42ADC">
            <w:pPr>
              <w:rPr>
                <w:lang w:val="en-GB"/>
              </w:rPr>
            </w:pPr>
          </w:p>
        </w:tc>
      </w:tr>
      <w:tr w:rsidR="005F2D79" w:rsidRPr="00B46E28" w14:paraId="0FAB96B7" w14:textId="77777777" w:rsidTr="009E1190">
        <w:trPr>
          <w:trHeight w:val="288"/>
        </w:trPr>
        <w:tc>
          <w:tcPr>
            <w:tcW w:w="2160" w:type="dxa"/>
            <w:noWrap/>
            <w:hideMark/>
          </w:tcPr>
          <w:p w14:paraId="674A39DC" w14:textId="77777777" w:rsidR="00A42ADC" w:rsidRPr="00B46E28" w:rsidRDefault="00A42ADC">
            <w:pPr>
              <w:rPr>
                <w:lang w:val="en-GB"/>
              </w:rPr>
            </w:pPr>
            <w:r w:rsidRPr="00B46E28">
              <w:rPr>
                <w:lang w:val="en-GB"/>
              </w:rPr>
              <w:t>Mauritius</w:t>
            </w:r>
          </w:p>
        </w:tc>
        <w:tc>
          <w:tcPr>
            <w:tcW w:w="720" w:type="dxa"/>
            <w:noWrap/>
            <w:hideMark/>
          </w:tcPr>
          <w:p w14:paraId="259AA5C8" w14:textId="77777777" w:rsidR="00A42ADC" w:rsidRPr="00B46E28" w:rsidRDefault="00A42ADC">
            <w:pPr>
              <w:rPr>
                <w:lang w:val="en-GB"/>
              </w:rPr>
            </w:pPr>
          </w:p>
        </w:tc>
        <w:tc>
          <w:tcPr>
            <w:tcW w:w="672" w:type="dxa"/>
            <w:noWrap/>
            <w:hideMark/>
          </w:tcPr>
          <w:p w14:paraId="38D6C2F9" w14:textId="77777777" w:rsidR="00A42ADC" w:rsidRPr="00B46E28" w:rsidRDefault="00A42ADC" w:rsidP="00A42ADC">
            <w:pPr>
              <w:rPr>
                <w:lang w:val="en-GB"/>
              </w:rPr>
            </w:pPr>
            <w:r w:rsidRPr="00B46E28">
              <w:rPr>
                <w:lang w:val="en-GB"/>
              </w:rPr>
              <w:t>o</w:t>
            </w:r>
          </w:p>
        </w:tc>
        <w:tc>
          <w:tcPr>
            <w:tcW w:w="716" w:type="dxa"/>
            <w:noWrap/>
            <w:hideMark/>
          </w:tcPr>
          <w:p w14:paraId="220291B7" w14:textId="77777777" w:rsidR="00A42ADC" w:rsidRPr="00B46E28" w:rsidRDefault="00A42ADC" w:rsidP="00A42ADC">
            <w:pPr>
              <w:rPr>
                <w:lang w:val="en-GB"/>
              </w:rPr>
            </w:pPr>
            <w:r w:rsidRPr="00B46E28">
              <w:rPr>
                <w:lang w:val="en-GB"/>
              </w:rPr>
              <w:t>o</w:t>
            </w:r>
          </w:p>
        </w:tc>
        <w:tc>
          <w:tcPr>
            <w:tcW w:w="716" w:type="dxa"/>
            <w:noWrap/>
            <w:hideMark/>
          </w:tcPr>
          <w:p w14:paraId="579CE95A" w14:textId="77777777" w:rsidR="00A42ADC" w:rsidRPr="00B46E28" w:rsidRDefault="00A42ADC" w:rsidP="00A42ADC">
            <w:pPr>
              <w:rPr>
                <w:lang w:val="en-GB"/>
              </w:rPr>
            </w:pPr>
          </w:p>
        </w:tc>
        <w:tc>
          <w:tcPr>
            <w:tcW w:w="716" w:type="dxa"/>
            <w:noWrap/>
            <w:hideMark/>
          </w:tcPr>
          <w:p w14:paraId="39B113A9" w14:textId="77777777" w:rsidR="00A42ADC" w:rsidRPr="00B46E28" w:rsidRDefault="00A42ADC" w:rsidP="00A42ADC">
            <w:pPr>
              <w:rPr>
                <w:lang w:val="en-GB"/>
              </w:rPr>
            </w:pPr>
          </w:p>
        </w:tc>
        <w:tc>
          <w:tcPr>
            <w:tcW w:w="853" w:type="dxa"/>
            <w:noWrap/>
            <w:hideMark/>
          </w:tcPr>
          <w:p w14:paraId="594C1ECC" w14:textId="77777777" w:rsidR="00A42ADC" w:rsidRPr="00B46E28" w:rsidRDefault="00A42ADC" w:rsidP="00A42ADC">
            <w:pPr>
              <w:rPr>
                <w:lang w:val="en-GB"/>
              </w:rPr>
            </w:pPr>
          </w:p>
        </w:tc>
        <w:tc>
          <w:tcPr>
            <w:tcW w:w="827" w:type="dxa"/>
            <w:noWrap/>
            <w:hideMark/>
          </w:tcPr>
          <w:p w14:paraId="5846613C" w14:textId="77777777" w:rsidR="00A42ADC" w:rsidRPr="00B46E28" w:rsidRDefault="00A42ADC" w:rsidP="00A42ADC">
            <w:pPr>
              <w:rPr>
                <w:lang w:val="en-GB"/>
              </w:rPr>
            </w:pPr>
          </w:p>
        </w:tc>
        <w:tc>
          <w:tcPr>
            <w:tcW w:w="1243" w:type="dxa"/>
            <w:noWrap/>
            <w:hideMark/>
          </w:tcPr>
          <w:p w14:paraId="1F0D0E92" w14:textId="77777777" w:rsidR="00A42ADC" w:rsidRPr="00B46E28" w:rsidRDefault="00A42ADC" w:rsidP="00A42ADC">
            <w:pPr>
              <w:rPr>
                <w:lang w:val="en-GB"/>
              </w:rPr>
            </w:pPr>
          </w:p>
        </w:tc>
        <w:tc>
          <w:tcPr>
            <w:tcW w:w="1096" w:type="dxa"/>
            <w:noWrap/>
            <w:hideMark/>
          </w:tcPr>
          <w:p w14:paraId="52F4AD5C" w14:textId="77777777" w:rsidR="00A42ADC" w:rsidRPr="00B46E28" w:rsidRDefault="00A42ADC" w:rsidP="00A42ADC">
            <w:pPr>
              <w:rPr>
                <w:lang w:val="en-GB"/>
              </w:rPr>
            </w:pPr>
          </w:p>
        </w:tc>
      </w:tr>
      <w:tr w:rsidR="005F2D79" w:rsidRPr="00B46E28" w14:paraId="22809FD4" w14:textId="77777777" w:rsidTr="009E1190">
        <w:trPr>
          <w:trHeight w:val="288"/>
        </w:trPr>
        <w:tc>
          <w:tcPr>
            <w:tcW w:w="2160" w:type="dxa"/>
            <w:noWrap/>
            <w:hideMark/>
          </w:tcPr>
          <w:p w14:paraId="44C19A5C" w14:textId="77777777" w:rsidR="00A42ADC" w:rsidRPr="00B46E28" w:rsidRDefault="00A42ADC">
            <w:pPr>
              <w:rPr>
                <w:lang w:val="en-GB"/>
              </w:rPr>
            </w:pPr>
            <w:r w:rsidRPr="00B46E28">
              <w:rPr>
                <w:lang w:val="en-GB"/>
              </w:rPr>
              <w:t>Mexico</w:t>
            </w:r>
          </w:p>
        </w:tc>
        <w:tc>
          <w:tcPr>
            <w:tcW w:w="720" w:type="dxa"/>
            <w:noWrap/>
            <w:hideMark/>
          </w:tcPr>
          <w:p w14:paraId="524B97E2" w14:textId="77777777" w:rsidR="00A42ADC" w:rsidRPr="00B46E28" w:rsidRDefault="00A42ADC">
            <w:pPr>
              <w:rPr>
                <w:lang w:val="en-GB"/>
              </w:rPr>
            </w:pPr>
          </w:p>
        </w:tc>
        <w:tc>
          <w:tcPr>
            <w:tcW w:w="672" w:type="dxa"/>
            <w:noWrap/>
            <w:hideMark/>
          </w:tcPr>
          <w:p w14:paraId="390E987C" w14:textId="77777777" w:rsidR="00A42ADC" w:rsidRPr="00B46E28" w:rsidRDefault="00A42ADC" w:rsidP="00A42ADC">
            <w:pPr>
              <w:rPr>
                <w:lang w:val="en-GB"/>
              </w:rPr>
            </w:pPr>
            <w:r w:rsidRPr="00B46E28">
              <w:rPr>
                <w:lang w:val="en-GB"/>
              </w:rPr>
              <w:t>o</w:t>
            </w:r>
          </w:p>
        </w:tc>
        <w:tc>
          <w:tcPr>
            <w:tcW w:w="716" w:type="dxa"/>
            <w:noWrap/>
            <w:hideMark/>
          </w:tcPr>
          <w:p w14:paraId="7FFCAFA6" w14:textId="77777777" w:rsidR="00A42ADC" w:rsidRPr="00B46E28" w:rsidRDefault="00A42ADC" w:rsidP="00A42ADC">
            <w:pPr>
              <w:rPr>
                <w:lang w:val="en-GB"/>
              </w:rPr>
            </w:pPr>
          </w:p>
        </w:tc>
        <w:tc>
          <w:tcPr>
            <w:tcW w:w="716" w:type="dxa"/>
            <w:noWrap/>
            <w:hideMark/>
          </w:tcPr>
          <w:p w14:paraId="1BEB7502" w14:textId="77777777" w:rsidR="00A42ADC" w:rsidRPr="00B46E28" w:rsidRDefault="00A42ADC" w:rsidP="00A42ADC">
            <w:pPr>
              <w:rPr>
                <w:lang w:val="en-GB"/>
              </w:rPr>
            </w:pPr>
          </w:p>
        </w:tc>
        <w:tc>
          <w:tcPr>
            <w:tcW w:w="716" w:type="dxa"/>
            <w:noWrap/>
            <w:hideMark/>
          </w:tcPr>
          <w:p w14:paraId="32F49163" w14:textId="77777777" w:rsidR="00A42ADC" w:rsidRPr="00B46E28" w:rsidRDefault="00A42ADC" w:rsidP="00A42ADC">
            <w:pPr>
              <w:rPr>
                <w:lang w:val="en-GB"/>
              </w:rPr>
            </w:pPr>
          </w:p>
        </w:tc>
        <w:tc>
          <w:tcPr>
            <w:tcW w:w="853" w:type="dxa"/>
            <w:noWrap/>
            <w:hideMark/>
          </w:tcPr>
          <w:p w14:paraId="6B7A5DA0" w14:textId="77777777" w:rsidR="00A42ADC" w:rsidRPr="00B46E28" w:rsidRDefault="00A42ADC" w:rsidP="00A42ADC">
            <w:pPr>
              <w:rPr>
                <w:lang w:val="en-GB"/>
              </w:rPr>
            </w:pPr>
          </w:p>
        </w:tc>
        <w:tc>
          <w:tcPr>
            <w:tcW w:w="827" w:type="dxa"/>
            <w:noWrap/>
            <w:hideMark/>
          </w:tcPr>
          <w:p w14:paraId="5066BB16" w14:textId="77777777" w:rsidR="00A42ADC" w:rsidRPr="00B46E28" w:rsidRDefault="00A42ADC" w:rsidP="00A42ADC">
            <w:pPr>
              <w:rPr>
                <w:lang w:val="en-GB"/>
              </w:rPr>
            </w:pPr>
          </w:p>
        </w:tc>
        <w:tc>
          <w:tcPr>
            <w:tcW w:w="1243" w:type="dxa"/>
            <w:noWrap/>
            <w:hideMark/>
          </w:tcPr>
          <w:p w14:paraId="10240D7E" w14:textId="77777777" w:rsidR="00A42ADC" w:rsidRPr="00B46E28" w:rsidRDefault="00A42ADC" w:rsidP="00A42ADC">
            <w:pPr>
              <w:rPr>
                <w:lang w:val="en-GB"/>
              </w:rPr>
            </w:pPr>
          </w:p>
        </w:tc>
        <w:tc>
          <w:tcPr>
            <w:tcW w:w="1096" w:type="dxa"/>
            <w:noWrap/>
            <w:hideMark/>
          </w:tcPr>
          <w:p w14:paraId="52264DB9" w14:textId="77777777" w:rsidR="00A42ADC" w:rsidRPr="00B46E28" w:rsidRDefault="00A42ADC" w:rsidP="00A42ADC">
            <w:pPr>
              <w:rPr>
                <w:lang w:val="en-GB"/>
              </w:rPr>
            </w:pPr>
          </w:p>
        </w:tc>
      </w:tr>
      <w:tr w:rsidR="005F2D79" w:rsidRPr="00B46E28" w14:paraId="22540BE3" w14:textId="77777777" w:rsidTr="009E1190">
        <w:trPr>
          <w:trHeight w:val="288"/>
        </w:trPr>
        <w:tc>
          <w:tcPr>
            <w:tcW w:w="2160" w:type="dxa"/>
            <w:noWrap/>
            <w:hideMark/>
          </w:tcPr>
          <w:p w14:paraId="3B8057E4" w14:textId="77777777" w:rsidR="00A42ADC" w:rsidRPr="00B46E28" w:rsidRDefault="00A42ADC">
            <w:pPr>
              <w:rPr>
                <w:lang w:val="en-GB"/>
              </w:rPr>
            </w:pPr>
            <w:r w:rsidRPr="00B46E28">
              <w:rPr>
                <w:lang w:val="en-GB"/>
              </w:rPr>
              <w:t>Micronesia (Federated States of)</w:t>
            </w:r>
          </w:p>
        </w:tc>
        <w:tc>
          <w:tcPr>
            <w:tcW w:w="720" w:type="dxa"/>
            <w:noWrap/>
            <w:hideMark/>
          </w:tcPr>
          <w:p w14:paraId="45B8916E" w14:textId="77777777" w:rsidR="00A42ADC" w:rsidRPr="00B46E28" w:rsidRDefault="00A42ADC">
            <w:pPr>
              <w:rPr>
                <w:lang w:val="en-GB"/>
              </w:rPr>
            </w:pPr>
          </w:p>
        </w:tc>
        <w:tc>
          <w:tcPr>
            <w:tcW w:w="672" w:type="dxa"/>
            <w:noWrap/>
            <w:hideMark/>
          </w:tcPr>
          <w:p w14:paraId="54B00D5D" w14:textId="77777777" w:rsidR="00A42ADC" w:rsidRPr="00B46E28" w:rsidRDefault="00A42ADC" w:rsidP="00A42ADC">
            <w:pPr>
              <w:rPr>
                <w:lang w:val="en-GB"/>
              </w:rPr>
            </w:pPr>
          </w:p>
        </w:tc>
        <w:tc>
          <w:tcPr>
            <w:tcW w:w="716" w:type="dxa"/>
            <w:noWrap/>
            <w:hideMark/>
          </w:tcPr>
          <w:p w14:paraId="00FD91EA" w14:textId="77777777" w:rsidR="00A42ADC" w:rsidRPr="00B46E28" w:rsidRDefault="00A42ADC" w:rsidP="00A42ADC">
            <w:pPr>
              <w:rPr>
                <w:lang w:val="en-GB"/>
              </w:rPr>
            </w:pPr>
          </w:p>
        </w:tc>
        <w:tc>
          <w:tcPr>
            <w:tcW w:w="716" w:type="dxa"/>
            <w:noWrap/>
            <w:hideMark/>
          </w:tcPr>
          <w:p w14:paraId="1AD36B6B" w14:textId="77777777" w:rsidR="00A42ADC" w:rsidRPr="00B46E28" w:rsidRDefault="00A42ADC" w:rsidP="00A42ADC">
            <w:pPr>
              <w:rPr>
                <w:lang w:val="en-GB"/>
              </w:rPr>
            </w:pPr>
          </w:p>
        </w:tc>
        <w:tc>
          <w:tcPr>
            <w:tcW w:w="716" w:type="dxa"/>
            <w:noWrap/>
            <w:hideMark/>
          </w:tcPr>
          <w:p w14:paraId="3BCC9E32" w14:textId="77777777" w:rsidR="00A42ADC" w:rsidRPr="00B46E28" w:rsidRDefault="00A42ADC" w:rsidP="00A42ADC">
            <w:pPr>
              <w:rPr>
                <w:lang w:val="en-GB"/>
              </w:rPr>
            </w:pPr>
          </w:p>
        </w:tc>
        <w:tc>
          <w:tcPr>
            <w:tcW w:w="853" w:type="dxa"/>
            <w:noWrap/>
            <w:hideMark/>
          </w:tcPr>
          <w:p w14:paraId="33DDBD98" w14:textId="77777777" w:rsidR="00A42ADC" w:rsidRPr="00B46E28" w:rsidRDefault="00A42ADC" w:rsidP="00A42ADC">
            <w:pPr>
              <w:rPr>
                <w:lang w:val="en-GB"/>
              </w:rPr>
            </w:pPr>
          </w:p>
        </w:tc>
        <w:tc>
          <w:tcPr>
            <w:tcW w:w="827" w:type="dxa"/>
            <w:noWrap/>
            <w:hideMark/>
          </w:tcPr>
          <w:p w14:paraId="5CBF2EB5" w14:textId="77777777" w:rsidR="00A42ADC" w:rsidRPr="00B46E28" w:rsidRDefault="00A42ADC" w:rsidP="00A42ADC">
            <w:pPr>
              <w:rPr>
                <w:lang w:val="en-GB"/>
              </w:rPr>
            </w:pPr>
            <w:r w:rsidRPr="00B46E28">
              <w:rPr>
                <w:lang w:val="en-GB"/>
              </w:rPr>
              <w:t>o</w:t>
            </w:r>
          </w:p>
        </w:tc>
        <w:tc>
          <w:tcPr>
            <w:tcW w:w="1243" w:type="dxa"/>
            <w:noWrap/>
            <w:hideMark/>
          </w:tcPr>
          <w:p w14:paraId="2D6FC254" w14:textId="77777777" w:rsidR="00A42ADC" w:rsidRPr="00B46E28" w:rsidRDefault="00A42ADC" w:rsidP="00A42ADC">
            <w:pPr>
              <w:rPr>
                <w:lang w:val="en-GB"/>
              </w:rPr>
            </w:pPr>
          </w:p>
        </w:tc>
        <w:tc>
          <w:tcPr>
            <w:tcW w:w="1096" w:type="dxa"/>
            <w:noWrap/>
            <w:hideMark/>
          </w:tcPr>
          <w:p w14:paraId="337ECB8F" w14:textId="77777777" w:rsidR="00A42ADC" w:rsidRPr="00B46E28" w:rsidRDefault="00A42ADC" w:rsidP="00A42ADC">
            <w:pPr>
              <w:rPr>
                <w:lang w:val="en-GB"/>
              </w:rPr>
            </w:pPr>
          </w:p>
        </w:tc>
      </w:tr>
      <w:tr w:rsidR="005F2D79" w:rsidRPr="00B46E28" w14:paraId="5AEFEDB1" w14:textId="77777777" w:rsidTr="009E1190">
        <w:trPr>
          <w:trHeight w:val="288"/>
        </w:trPr>
        <w:tc>
          <w:tcPr>
            <w:tcW w:w="2160" w:type="dxa"/>
            <w:noWrap/>
            <w:hideMark/>
          </w:tcPr>
          <w:p w14:paraId="0D58BC44" w14:textId="77777777" w:rsidR="00A42ADC" w:rsidRPr="00B46E28" w:rsidRDefault="00A42ADC">
            <w:pPr>
              <w:rPr>
                <w:lang w:val="en-GB"/>
              </w:rPr>
            </w:pPr>
            <w:r w:rsidRPr="00B46E28">
              <w:rPr>
                <w:lang w:val="en-GB"/>
              </w:rPr>
              <w:t>Monaco</w:t>
            </w:r>
          </w:p>
        </w:tc>
        <w:tc>
          <w:tcPr>
            <w:tcW w:w="720" w:type="dxa"/>
            <w:noWrap/>
            <w:hideMark/>
          </w:tcPr>
          <w:p w14:paraId="203B240B" w14:textId="77777777" w:rsidR="00A42ADC" w:rsidRPr="00B46E28" w:rsidRDefault="00A42ADC">
            <w:pPr>
              <w:rPr>
                <w:lang w:val="en-GB"/>
              </w:rPr>
            </w:pPr>
          </w:p>
        </w:tc>
        <w:tc>
          <w:tcPr>
            <w:tcW w:w="672" w:type="dxa"/>
            <w:noWrap/>
            <w:hideMark/>
          </w:tcPr>
          <w:p w14:paraId="17E27B56" w14:textId="77777777" w:rsidR="00A42ADC" w:rsidRPr="00B46E28" w:rsidRDefault="00A42ADC" w:rsidP="00A42ADC">
            <w:pPr>
              <w:rPr>
                <w:lang w:val="en-GB"/>
              </w:rPr>
            </w:pPr>
          </w:p>
        </w:tc>
        <w:tc>
          <w:tcPr>
            <w:tcW w:w="716" w:type="dxa"/>
            <w:noWrap/>
            <w:hideMark/>
          </w:tcPr>
          <w:p w14:paraId="66A254B4" w14:textId="77777777" w:rsidR="00A42ADC" w:rsidRPr="00B46E28" w:rsidRDefault="00A42ADC" w:rsidP="00A42ADC">
            <w:pPr>
              <w:rPr>
                <w:lang w:val="en-GB"/>
              </w:rPr>
            </w:pPr>
          </w:p>
        </w:tc>
        <w:tc>
          <w:tcPr>
            <w:tcW w:w="716" w:type="dxa"/>
            <w:noWrap/>
            <w:hideMark/>
          </w:tcPr>
          <w:p w14:paraId="7C985BA6" w14:textId="77777777" w:rsidR="00A42ADC" w:rsidRPr="00B46E28" w:rsidRDefault="00A42ADC" w:rsidP="00A42ADC">
            <w:pPr>
              <w:rPr>
                <w:lang w:val="en-GB"/>
              </w:rPr>
            </w:pPr>
          </w:p>
        </w:tc>
        <w:tc>
          <w:tcPr>
            <w:tcW w:w="716" w:type="dxa"/>
            <w:noWrap/>
            <w:hideMark/>
          </w:tcPr>
          <w:p w14:paraId="7C00DC79" w14:textId="77777777" w:rsidR="00A42ADC" w:rsidRPr="00B46E28" w:rsidRDefault="00A42ADC" w:rsidP="00A42ADC">
            <w:pPr>
              <w:rPr>
                <w:lang w:val="en-GB"/>
              </w:rPr>
            </w:pPr>
          </w:p>
        </w:tc>
        <w:tc>
          <w:tcPr>
            <w:tcW w:w="853" w:type="dxa"/>
            <w:noWrap/>
            <w:hideMark/>
          </w:tcPr>
          <w:p w14:paraId="481700D2" w14:textId="77777777" w:rsidR="00A42ADC" w:rsidRPr="00B46E28" w:rsidRDefault="00A42ADC" w:rsidP="00A42ADC">
            <w:pPr>
              <w:rPr>
                <w:lang w:val="en-GB"/>
              </w:rPr>
            </w:pPr>
          </w:p>
        </w:tc>
        <w:tc>
          <w:tcPr>
            <w:tcW w:w="827" w:type="dxa"/>
            <w:noWrap/>
            <w:hideMark/>
          </w:tcPr>
          <w:p w14:paraId="358763AA" w14:textId="77777777" w:rsidR="00A42ADC" w:rsidRPr="00B46E28" w:rsidRDefault="00A42ADC" w:rsidP="00A42ADC">
            <w:pPr>
              <w:rPr>
                <w:lang w:val="en-GB"/>
              </w:rPr>
            </w:pPr>
          </w:p>
        </w:tc>
        <w:tc>
          <w:tcPr>
            <w:tcW w:w="1243" w:type="dxa"/>
            <w:noWrap/>
            <w:hideMark/>
          </w:tcPr>
          <w:p w14:paraId="26072F66" w14:textId="77777777" w:rsidR="00A42ADC" w:rsidRPr="00B46E28" w:rsidRDefault="00A42ADC" w:rsidP="00A42ADC">
            <w:pPr>
              <w:rPr>
                <w:lang w:val="en-GB"/>
              </w:rPr>
            </w:pPr>
          </w:p>
        </w:tc>
        <w:tc>
          <w:tcPr>
            <w:tcW w:w="1096" w:type="dxa"/>
            <w:noWrap/>
            <w:hideMark/>
          </w:tcPr>
          <w:p w14:paraId="7CB23032" w14:textId="77777777" w:rsidR="00A42ADC" w:rsidRPr="00B46E28" w:rsidRDefault="00A42ADC" w:rsidP="00A42ADC">
            <w:pPr>
              <w:rPr>
                <w:lang w:val="en-GB"/>
              </w:rPr>
            </w:pPr>
          </w:p>
        </w:tc>
      </w:tr>
      <w:tr w:rsidR="005F2D79" w:rsidRPr="00B46E28" w14:paraId="7EF09A38" w14:textId="77777777" w:rsidTr="009E1190">
        <w:trPr>
          <w:trHeight w:val="288"/>
        </w:trPr>
        <w:tc>
          <w:tcPr>
            <w:tcW w:w="2160" w:type="dxa"/>
            <w:noWrap/>
            <w:hideMark/>
          </w:tcPr>
          <w:p w14:paraId="417E7F22" w14:textId="77777777" w:rsidR="00A42ADC" w:rsidRPr="00B46E28" w:rsidRDefault="00A42ADC">
            <w:pPr>
              <w:rPr>
                <w:lang w:val="en-GB"/>
              </w:rPr>
            </w:pPr>
            <w:r w:rsidRPr="00B46E28">
              <w:rPr>
                <w:lang w:val="en-GB"/>
              </w:rPr>
              <w:t>Mongolia</w:t>
            </w:r>
          </w:p>
        </w:tc>
        <w:tc>
          <w:tcPr>
            <w:tcW w:w="720" w:type="dxa"/>
            <w:noWrap/>
            <w:hideMark/>
          </w:tcPr>
          <w:p w14:paraId="2CE02168" w14:textId="77777777" w:rsidR="00A42ADC" w:rsidRPr="00B46E28" w:rsidRDefault="00A42ADC">
            <w:pPr>
              <w:rPr>
                <w:lang w:val="en-GB"/>
              </w:rPr>
            </w:pPr>
          </w:p>
        </w:tc>
        <w:tc>
          <w:tcPr>
            <w:tcW w:w="672" w:type="dxa"/>
            <w:noWrap/>
            <w:hideMark/>
          </w:tcPr>
          <w:p w14:paraId="2D6E5565" w14:textId="77777777" w:rsidR="00A42ADC" w:rsidRPr="00B46E28" w:rsidRDefault="00A42ADC" w:rsidP="00A42ADC">
            <w:pPr>
              <w:rPr>
                <w:lang w:val="en-GB"/>
              </w:rPr>
            </w:pPr>
            <w:r w:rsidRPr="00B46E28">
              <w:rPr>
                <w:lang w:val="en-GB"/>
              </w:rPr>
              <w:t>o</w:t>
            </w:r>
          </w:p>
        </w:tc>
        <w:tc>
          <w:tcPr>
            <w:tcW w:w="716" w:type="dxa"/>
            <w:noWrap/>
            <w:hideMark/>
          </w:tcPr>
          <w:p w14:paraId="7CCEC985" w14:textId="77777777" w:rsidR="00A42ADC" w:rsidRPr="00B46E28" w:rsidRDefault="00A42ADC" w:rsidP="00A42ADC">
            <w:pPr>
              <w:rPr>
                <w:lang w:val="en-GB"/>
              </w:rPr>
            </w:pPr>
          </w:p>
        </w:tc>
        <w:tc>
          <w:tcPr>
            <w:tcW w:w="716" w:type="dxa"/>
            <w:noWrap/>
            <w:hideMark/>
          </w:tcPr>
          <w:p w14:paraId="2415FE9C" w14:textId="77777777" w:rsidR="00A42ADC" w:rsidRPr="00B46E28" w:rsidRDefault="00A42ADC" w:rsidP="00A42ADC">
            <w:pPr>
              <w:rPr>
                <w:lang w:val="en-GB"/>
              </w:rPr>
            </w:pPr>
          </w:p>
        </w:tc>
        <w:tc>
          <w:tcPr>
            <w:tcW w:w="716" w:type="dxa"/>
            <w:noWrap/>
            <w:hideMark/>
          </w:tcPr>
          <w:p w14:paraId="7AD573EB" w14:textId="77777777" w:rsidR="00A42ADC" w:rsidRPr="00B46E28" w:rsidRDefault="00A42ADC" w:rsidP="00A42ADC">
            <w:pPr>
              <w:rPr>
                <w:lang w:val="en-GB"/>
              </w:rPr>
            </w:pPr>
          </w:p>
        </w:tc>
        <w:tc>
          <w:tcPr>
            <w:tcW w:w="853" w:type="dxa"/>
            <w:noWrap/>
            <w:hideMark/>
          </w:tcPr>
          <w:p w14:paraId="69CD08FC" w14:textId="77777777" w:rsidR="00A42ADC" w:rsidRPr="00B46E28" w:rsidRDefault="00A42ADC" w:rsidP="00A42ADC">
            <w:pPr>
              <w:rPr>
                <w:lang w:val="en-GB"/>
              </w:rPr>
            </w:pPr>
            <w:r w:rsidRPr="00B46E28">
              <w:rPr>
                <w:lang w:val="en-GB"/>
              </w:rPr>
              <w:t>o</w:t>
            </w:r>
          </w:p>
        </w:tc>
        <w:tc>
          <w:tcPr>
            <w:tcW w:w="827" w:type="dxa"/>
            <w:noWrap/>
            <w:hideMark/>
          </w:tcPr>
          <w:p w14:paraId="79DEAD3F" w14:textId="77777777" w:rsidR="00A42ADC" w:rsidRPr="00B46E28" w:rsidRDefault="00A42ADC" w:rsidP="00A42ADC">
            <w:pPr>
              <w:rPr>
                <w:lang w:val="en-GB"/>
              </w:rPr>
            </w:pPr>
          </w:p>
        </w:tc>
        <w:tc>
          <w:tcPr>
            <w:tcW w:w="1243" w:type="dxa"/>
            <w:noWrap/>
            <w:hideMark/>
          </w:tcPr>
          <w:p w14:paraId="6EA933D5" w14:textId="77777777" w:rsidR="00A42ADC" w:rsidRPr="00B46E28" w:rsidRDefault="00A42ADC" w:rsidP="00A42ADC">
            <w:pPr>
              <w:rPr>
                <w:lang w:val="en-GB"/>
              </w:rPr>
            </w:pPr>
          </w:p>
        </w:tc>
        <w:tc>
          <w:tcPr>
            <w:tcW w:w="1096" w:type="dxa"/>
            <w:noWrap/>
            <w:hideMark/>
          </w:tcPr>
          <w:p w14:paraId="6C366C96" w14:textId="77777777" w:rsidR="00A42ADC" w:rsidRPr="00B46E28" w:rsidRDefault="00A42ADC" w:rsidP="00A42ADC">
            <w:pPr>
              <w:rPr>
                <w:lang w:val="en-GB"/>
              </w:rPr>
            </w:pPr>
          </w:p>
        </w:tc>
      </w:tr>
      <w:tr w:rsidR="005F2D79" w:rsidRPr="00B46E28" w14:paraId="28B5A7CC" w14:textId="77777777" w:rsidTr="009E1190">
        <w:trPr>
          <w:trHeight w:val="288"/>
        </w:trPr>
        <w:tc>
          <w:tcPr>
            <w:tcW w:w="2160" w:type="dxa"/>
            <w:noWrap/>
            <w:hideMark/>
          </w:tcPr>
          <w:p w14:paraId="6F594D8D" w14:textId="77777777" w:rsidR="00A42ADC" w:rsidRPr="00B46E28" w:rsidRDefault="00A42ADC">
            <w:pPr>
              <w:rPr>
                <w:lang w:val="en-GB"/>
              </w:rPr>
            </w:pPr>
            <w:r w:rsidRPr="00B46E28">
              <w:rPr>
                <w:lang w:val="en-GB"/>
              </w:rPr>
              <w:t>Montenegro</w:t>
            </w:r>
          </w:p>
        </w:tc>
        <w:tc>
          <w:tcPr>
            <w:tcW w:w="720" w:type="dxa"/>
            <w:noWrap/>
            <w:hideMark/>
          </w:tcPr>
          <w:p w14:paraId="50011A20" w14:textId="77777777" w:rsidR="00A42ADC" w:rsidRPr="00B46E28" w:rsidRDefault="00A42ADC">
            <w:pPr>
              <w:rPr>
                <w:lang w:val="en-GB"/>
              </w:rPr>
            </w:pPr>
          </w:p>
        </w:tc>
        <w:tc>
          <w:tcPr>
            <w:tcW w:w="672" w:type="dxa"/>
            <w:noWrap/>
            <w:hideMark/>
          </w:tcPr>
          <w:p w14:paraId="555419DC" w14:textId="77777777" w:rsidR="00A42ADC" w:rsidRPr="00B46E28" w:rsidRDefault="00A42ADC" w:rsidP="00A42ADC">
            <w:pPr>
              <w:rPr>
                <w:lang w:val="en-GB"/>
              </w:rPr>
            </w:pPr>
            <w:r w:rsidRPr="00B46E28">
              <w:rPr>
                <w:lang w:val="en-GB"/>
              </w:rPr>
              <w:t>o</w:t>
            </w:r>
          </w:p>
        </w:tc>
        <w:tc>
          <w:tcPr>
            <w:tcW w:w="716" w:type="dxa"/>
            <w:noWrap/>
            <w:hideMark/>
          </w:tcPr>
          <w:p w14:paraId="1670FDC4" w14:textId="77777777" w:rsidR="00A42ADC" w:rsidRPr="00B46E28" w:rsidRDefault="00A42ADC" w:rsidP="00A42ADC">
            <w:pPr>
              <w:rPr>
                <w:lang w:val="en-GB"/>
              </w:rPr>
            </w:pPr>
          </w:p>
        </w:tc>
        <w:tc>
          <w:tcPr>
            <w:tcW w:w="716" w:type="dxa"/>
            <w:noWrap/>
            <w:hideMark/>
          </w:tcPr>
          <w:p w14:paraId="07C410D0" w14:textId="77777777" w:rsidR="00A42ADC" w:rsidRPr="00B46E28" w:rsidRDefault="00A42ADC" w:rsidP="00A42ADC">
            <w:pPr>
              <w:rPr>
                <w:lang w:val="en-GB"/>
              </w:rPr>
            </w:pPr>
          </w:p>
        </w:tc>
        <w:tc>
          <w:tcPr>
            <w:tcW w:w="716" w:type="dxa"/>
            <w:noWrap/>
            <w:hideMark/>
          </w:tcPr>
          <w:p w14:paraId="07C5AF6B" w14:textId="77777777" w:rsidR="00A42ADC" w:rsidRPr="00B46E28" w:rsidRDefault="00A42ADC" w:rsidP="00A42ADC">
            <w:pPr>
              <w:rPr>
                <w:lang w:val="en-GB"/>
              </w:rPr>
            </w:pPr>
          </w:p>
        </w:tc>
        <w:tc>
          <w:tcPr>
            <w:tcW w:w="853" w:type="dxa"/>
            <w:noWrap/>
            <w:hideMark/>
          </w:tcPr>
          <w:p w14:paraId="45E743A8" w14:textId="77777777" w:rsidR="00A42ADC" w:rsidRPr="00B46E28" w:rsidRDefault="00A42ADC" w:rsidP="00A42ADC">
            <w:pPr>
              <w:rPr>
                <w:lang w:val="en-GB"/>
              </w:rPr>
            </w:pPr>
          </w:p>
        </w:tc>
        <w:tc>
          <w:tcPr>
            <w:tcW w:w="827" w:type="dxa"/>
            <w:noWrap/>
            <w:hideMark/>
          </w:tcPr>
          <w:p w14:paraId="541B6F2E" w14:textId="77777777" w:rsidR="00A42ADC" w:rsidRPr="00B46E28" w:rsidRDefault="00A42ADC" w:rsidP="00A42ADC">
            <w:pPr>
              <w:rPr>
                <w:lang w:val="en-GB"/>
              </w:rPr>
            </w:pPr>
          </w:p>
        </w:tc>
        <w:tc>
          <w:tcPr>
            <w:tcW w:w="1243" w:type="dxa"/>
            <w:noWrap/>
            <w:hideMark/>
          </w:tcPr>
          <w:p w14:paraId="3B8507CF" w14:textId="77777777" w:rsidR="00A42ADC" w:rsidRPr="00B46E28" w:rsidRDefault="00A42ADC" w:rsidP="00A42ADC">
            <w:pPr>
              <w:rPr>
                <w:lang w:val="en-GB"/>
              </w:rPr>
            </w:pPr>
          </w:p>
        </w:tc>
        <w:tc>
          <w:tcPr>
            <w:tcW w:w="1096" w:type="dxa"/>
            <w:noWrap/>
            <w:hideMark/>
          </w:tcPr>
          <w:p w14:paraId="798970B4" w14:textId="77777777" w:rsidR="00A42ADC" w:rsidRPr="00B46E28" w:rsidRDefault="00A42ADC" w:rsidP="00A42ADC">
            <w:pPr>
              <w:rPr>
                <w:lang w:val="en-GB"/>
              </w:rPr>
            </w:pPr>
          </w:p>
        </w:tc>
      </w:tr>
      <w:tr w:rsidR="005F2D79" w:rsidRPr="00B46E28" w14:paraId="70D6D7DC" w14:textId="77777777" w:rsidTr="009E1190">
        <w:trPr>
          <w:trHeight w:val="288"/>
        </w:trPr>
        <w:tc>
          <w:tcPr>
            <w:tcW w:w="2160" w:type="dxa"/>
            <w:noWrap/>
            <w:hideMark/>
          </w:tcPr>
          <w:p w14:paraId="5BF30111" w14:textId="77777777" w:rsidR="00A42ADC" w:rsidRPr="00B46E28" w:rsidRDefault="00A42ADC">
            <w:pPr>
              <w:rPr>
                <w:lang w:val="en-GB"/>
              </w:rPr>
            </w:pPr>
            <w:r w:rsidRPr="00B46E28">
              <w:rPr>
                <w:lang w:val="en-GB"/>
              </w:rPr>
              <w:t>Montserrat</w:t>
            </w:r>
          </w:p>
        </w:tc>
        <w:tc>
          <w:tcPr>
            <w:tcW w:w="720" w:type="dxa"/>
            <w:noWrap/>
            <w:hideMark/>
          </w:tcPr>
          <w:p w14:paraId="147CDFB7" w14:textId="77777777" w:rsidR="00A42ADC" w:rsidRPr="00B46E28" w:rsidRDefault="00A42ADC">
            <w:pPr>
              <w:rPr>
                <w:lang w:val="en-GB"/>
              </w:rPr>
            </w:pPr>
          </w:p>
        </w:tc>
        <w:tc>
          <w:tcPr>
            <w:tcW w:w="672" w:type="dxa"/>
            <w:noWrap/>
            <w:hideMark/>
          </w:tcPr>
          <w:p w14:paraId="159F3099" w14:textId="77777777" w:rsidR="00A42ADC" w:rsidRPr="00B46E28" w:rsidRDefault="00A42ADC" w:rsidP="00A42ADC">
            <w:pPr>
              <w:rPr>
                <w:lang w:val="en-GB"/>
              </w:rPr>
            </w:pPr>
          </w:p>
        </w:tc>
        <w:tc>
          <w:tcPr>
            <w:tcW w:w="716" w:type="dxa"/>
            <w:noWrap/>
            <w:hideMark/>
          </w:tcPr>
          <w:p w14:paraId="17180B24" w14:textId="77777777" w:rsidR="00A42ADC" w:rsidRPr="00B46E28" w:rsidRDefault="00A42ADC" w:rsidP="00A42ADC">
            <w:pPr>
              <w:rPr>
                <w:lang w:val="en-GB"/>
              </w:rPr>
            </w:pPr>
            <w:r w:rsidRPr="00B46E28">
              <w:rPr>
                <w:lang w:val="en-GB"/>
              </w:rPr>
              <w:t>o</w:t>
            </w:r>
          </w:p>
        </w:tc>
        <w:tc>
          <w:tcPr>
            <w:tcW w:w="716" w:type="dxa"/>
            <w:noWrap/>
            <w:hideMark/>
          </w:tcPr>
          <w:p w14:paraId="10702857" w14:textId="77777777" w:rsidR="00A42ADC" w:rsidRPr="00B46E28" w:rsidRDefault="00A42ADC" w:rsidP="00A42ADC">
            <w:pPr>
              <w:rPr>
                <w:lang w:val="en-GB"/>
              </w:rPr>
            </w:pPr>
          </w:p>
        </w:tc>
        <w:tc>
          <w:tcPr>
            <w:tcW w:w="716" w:type="dxa"/>
            <w:noWrap/>
            <w:hideMark/>
          </w:tcPr>
          <w:p w14:paraId="39C8574A" w14:textId="77777777" w:rsidR="00A42ADC" w:rsidRPr="00B46E28" w:rsidRDefault="00A42ADC" w:rsidP="00A42ADC">
            <w:pPr>
              <w:rPr>
                <w:lang w:val="en-GB"/>
              </w:rPr>
            </w:pPr>
          </w:p>
        </w:tc>
        <w:tc>
          <w:tcPr>
            <w:tcW w:w="853" w:type="dxa"/>
            <w:noWrap/>
            <w:hideMark/>
          </w:tcPr>
          <w:p w14:paraId="55C988E0" w14:textId="77777777" w:rsidR="00A42ADC" w:rsidRPr="00B46E28" w:rsidRDefault="00A42ADC" w:rsidP="00A42ADC">
            <w:pPr>
              <w:rPr>
                <w:lang w:val="en-GB"/>
              </w:rPr>
            </w:pPr>
          </w:p>
        </w:tc>
        <w:tc>
          <w:tcPr>
            <w:tcW w:w="827" w:type="dxa"/>
            <w:noWrap/>
            <w:hideMark/>
          </w:tcPr>
          <w:p w14:paraId="2F94CECB" w14:textId="77777777" w:rsidR="00A42ADC" w:rsidRPr="00B46E28" w:rsidRDefault="00A42ADC" w:rsidP="00A42ADC">
            <w:pPr>
              <w:rPr>
                <w:lang w:val="en-GB"/>
              </w:rPr>
            </w:pPr>
          </w:p>
        </w:tc>
        <w:tc>
          <w:tcPr>
            <w:tcW w:w="1243" w:type="dxa"/>
            <w:noWrap/>
            <w:hideMark/>
          </w:tcPr>
          <w:p w14:paraId="7ACE1E47" w14:textId="77777777" w:rsidR="00A42ADC" w:rsidRPr="00B46E28" w:rsidRDefault="00A42ADC" w:rsidP="00A42ADC">
            <w:pPr>
              <w:rPr>
                <w:lang w:val="en-GB"/>
              </w:rPr>
            </w:pPr>
          </w:p>
        </w:tc>
        <w:tc>
          <w:tcPr>
            <w:tcW w:w="1096" w:type="dxa"/>
            <w:noWrap/>
            <w:hideMark/>
          </w:tcPr>
          <w:p w14:paraId="506C9682" w14:textId="77777777" w:rsidR="00A42ADC" w:rsidRPr="00B46E28" w:rsidRDefault="00A42ADC" w:rsidP="00A42ADC">
            <w:pPr>
              <w:rPr>
                <w:lang w:val="en-GB"/>
              </w:rPr>
            </w:pPr>
          </w:p>
        </w:tc>
      </w:tr>
      <w:tr w:rsidR="005F2D79" w:rsidRPr="00B46E28" w14:paraId="75B969DA" w14:textId="77777777" w:rsidTr="009E1190">
        <w:trPr>
          <w:trHeight w:val="288"/>
        </w:trPr>
        <w:tc>
          <w:tcPr>
            <w:tcW w:w="2160" w:type="dxa"/>
            <w:noWrap/>
            <w:hideMark/>
          </w:tcPr>
          <w:p w14:paraId="7D23FC91" w14:textId="77777777" w:rsidR="00A42ADC" w:rsidRPr="00B46E28" w:rsidRDefault="00A42ADC">
            <w:pPr>
              <w:rPr>
                <w:lang w:val="en-GB"/>
              </w:rPr>
            </w:pPr>
            <w:r w:rsidRPr="00B46E28">
              <w:rPr>
                <w:lang w:val="en-GB"/>
              </w:rPr>
              <w:lastRenderedPageBreak/>
              <w:t>Morocco</w:t>
            </w:r>
          </w:p>
        </w:tc>
        <w:tc>
          <w:tcPr>
            <w:tcW w:w="720" w:type="dxa"/>
            <w:noWrap/>
            <w:hideMark/>
          </w:tcPr>
          <w:p w14:paraId="689D4B5F" w14:textId="77777777" w:rsidR="00A42ADC" w:rsidRPr="00B46E28" w:rsidRDefault="00A42ADC">
            <w:pPr>
              <w:rPr>
                <w:lang w:val="en-GB"/>
              </w:rPr>
            </w:pPr>
          </w:p>
        </w:tc>
        <w:tc>
          <w:tcPr>
            <w:tcW w:w="672" w:type="dxa"/>
            <w:noWrap/>
            <w:hideMark/>
          </w:tcPr>
          <w:p w14:paraId="75616FB9" w14:textId="77777777" w:rsidR="00A42ADC" w:rsidRPr="00B46E28" w:rsidRDefault="00A42ADC" w:rsidP="00A42ADC">
            <w:pPr>
              <w:rPr>
                <w:lang w:val="en-GB"/>
              </w:rPr>
            </w:pPr>
            <w:r w:rsidRPr="00B46E28">
              <w:rPr>
                <w:lang w:val="en-GB"/>
              </w:rPr>
              <w:t>o</w:t>
            </w:r>
          </w:p>
        </w:tc>
        <w:tc>
          <w:tcPr>
            <w:tcW w:w="716" w:type="dxa"/>
            <w:noWrap/>
            <w:hideMark/>
          </w:tcPr>
          <w:p w14:paraId="360801D8" w14:textId="77777777" w:rsidR="00A42ADC" w:rsidRPr="00B46E28" w:rsidRDefault="00A42ADC" w:rsidP="00A42ADC">
            <w:pPr>
              <w:rPr>
                <w:lang w:val="en-GB"/>
              </w:rPr>
            </w:pPr>
          </w:p>
        </w:tc>
        <w:tc>
          <w:tcPr>
            <w:tcW w:w="716" w:type="dxa"/>
            <w:noWrap/>
            <w:hideMark/>
          </w:tcPr>
          <w:p w14:paraId="6C3B9C33" w14:textId="77777777" w:rsidR="00A42ADC" w:rsidRPr="00B46E28" w:rsidRDefault="00A42ADC" w:rsidP="00A42ADC">
            <w:pPr>
              <w:rPr>
                <w:lang w:val="en-GB"/>
              </w:rPr>
            </w:pPr>
          </w:p>
        </w:tc>
        <w:tc>
          <w:tcPr>
            <w:tcW w:w="716" w:type="dxa"/>
            <w:noWrap/>
            <w:hideMark/>
          </w:tcPr>
          <w:p w14:paraId="45E43D79" w14:textId="77777777" w:rsidR="00A42ADC" w:rsidRPr="00B46E28" w:rsidRDefault="00A42ADC" w:rsidP="00A42ADC">
            <w:pPr>
              <w:rPr>
                <w:lang w:val="en-GB"/>
              </w:rPr>
            </w:pPr>
          </w:p>
        </w:tc>
        <w:tc>
          <w:tcPr>
            <w:tcW w:w="853" w:type="dxa"/>
            <w:noWrap/>
            <w:hideMark/>
          </w:tcPr>
          <w:p w14:paraId="601728FE" w14:textId="77777777" w:rsidR="00A42ADC" w:rsidRPr="00B46E28" w:rsidRDefault="00A42ADC" w:rsidP="00A42ADC">
            <w:pPr>
              <w:rPr>
                <w:lang w:val="en-GB"/>
              </w:rPr>
            </w:pPr>
          </w:p>
        </w:tc>
        <w:tc>
          <w:tcPr>
            <w:tcW w:w="827" w:type="dxa"/>
            <w:noWrap/>
            <w:hideMark/>
          </w:tcPr>
          <w:p w14:paraId="738C7089" w14:textId="77777777" w:rsidR="00A42ADC" w:rsidRPr="00B46E28" w:rsidRDefault="00A42ADC" w:rsidP="00A42ADC">
            <w:pPr>
              <w:rPr>
                <w:lang w:val="en-GB"/>
              </w:rPr>
            </w:pPr>
          </w:p>
        </w:tc>
        <w:tc>
          <w:tcPr>
            <w:tcW w:w="1243" w:type="dxa"/>
            <w:noWrap/>
            <w:hideMark/>
          </w:tcPr>
          <w:p w14:paraId="6DC636EC" w14:textId="77777777" w:rsidR="00A42ADC" w:rsidRPr="00B46E28" w:rsidRDefault="00A42ADC" w:rsidP="00A42ADC">
            <w:pPr>
              <w:rPr>
                <w:lang w:val="en-GB"/>
              </w:rPr>
            </w:pPr>
          </w:p>
        </w:tc>
        <w:tc>
          <w:tcPr>
            <w:tcW w:w="1096" w:type="dxa"/>
            <w:noWrap/>
            <w:hideMark/>
          </w:tcPr>
          <w:p w14:paraId="6835DF03" w14:textId="77777777" w:rsidR="00A42ADC" w:rsidRPr="00B46E28" w:rsidRDefault="00A42ADC" w:rsidP="00A42ADC">
            <w:pPr>
              <w:rPr>
                <w:lang w:val="en-GB"/>
              </w:rPr>
            </w:pPr>
          </w:p>
        </w:tc>
      </w:tr>
      <w:tr w:rsidR="005F2D79" w:rsidRPr="00B46E28" w14:paraId="1A259287" w14:textId="77777777" w:rsidTr="009E1190">
        <w:trPr>
          <w:trHeight w:val="288"/>
        </w:trPr>
        <w:tc>
          <w:tcPr>
            <w:tcW w:w="2160" w:type="dxa"/>
            <w:noWrap/>
            <w:hideMark/>
          </w:tcPr>
          <w:p w14:paraId="651EC262" w14:textId="77777777" w:rsidR="00A42ADC" w:rsidRPr="00B46E28" w:rsidRDefault="00A42ADC">
            <w:pPr>
              <w:rPr>
                <w:lang w:val="en-GB"/>
              </w:rPr>
            </w:pPr>
            <w:r w:rsidRPr="00B46E28">
              <w:rPr>
                <w:lang w:val="en-GB"/>
              </w:rPr>
              <w:t>Mozambique</w:t>
            </w:r>
          </w:p>
        </w:tc>
        <w:tc>
          <w:tcPr>
            <w:tcW w:w="720" w:type="dxa"/>
            <w:noWrap/>
            <w:hideMark/>
          </w:tcPr>
          <w:p w14:paraId="681422E9" w14:textId="77777777" w:rsidR="00A42ADC" w:rsidRPr="00B46E28" w:rsidRDefault="00A42ADC" w:rsidP="00A42ADC">
            <w:pPr>
              <w:rPr>
                <w:lang w:val="en-GB"/>
              </w:rPr>
            </w:pPr>
            <w:r w:rsidRPr="00B46E28">
              <w:rPr>
                <w:lang w:val="en-GB"/>
              </w:rPr>
              <w:t>o</w:t>
            </w:r>
          </w:p>
        </w:tc>
        <w:tc>
          <w:tcPr>
            <w:tcW w:w="672" w:type="dxa"/>
            <w:noWrap/>
            <w:hideMark/>
          </w:tcPr>
          <w:p w14:paraId="678C2167" w14:textId="77777777" w:rsidR="00A42ADC" w:rsidRPr="00B46E28" w:rsidRDefault="00A42ADC" w:rsidP="00A42ADC">
            <w:pPr>
              <w:rPr>
                <w:lang w:val="en-GB"/>
              </w:rPr>
            </w:pPr>
          </w:p>
        </w:tc>
        <w:tc>
          <w:tcPr>
            <w:tcW w:w="716" w:type="dxa"/>
            <w:noWrap/>
            <w:hideMark/>
          </w:tcPr>
          <w:p w14:paraId="05EA67AE" w14:textId="77777777" w:rsidR="00A42ADC" w:rsidRPr="00B46E28" w:rsidRDefault="00A42ADC" w:rsidP="00A42ADC">
            <w:pPr>
              <w:rPr>
                <w:lang w:val="en-GB"/>
              </w:rPr>
            </w:pPr>
          </w:p>
        </w:tc>
        <w:tc>
          <w:tcPr>
            <w:tcW w:w="716" w:type="dxa"/>
            <w:noWrap/>
            <w:hideMark/>
          </w:tcPr>
          <w:p w14:paraId="0C9829F9" w14:textId="77777777" w:rsidR="00A42ADC" w:rsidRPr="00B46E28" w:rsidRDefault="00A42ADC" w:rsidP="00A42ADC">
            <w:pPr>
              <w:rPr>
                <w:lang w:val="en-GB"/>
              </w:rPr>
            </w:pPr>
            <w:r w:rsidRPr="00B46E28">
              <w:rPr>
                <w:lang w:val="en-GB"/>
              </w:rPr>
              <w:t>o</w:t>
            </w:r>
          </w:p>
        </w:tc>
        <w:tc>
          <w:tcPr>
            <w:tcW w:w="716" w:type="dxa"/>
            <w:noWrap/>
            <w:hideMark/>
          </w:tcPr>
          <w:p w14:paraId="448EEBEE" w14:textId="77777777" w:rsidR="00A42ADC" w:rsidRPr="00B46E28" w:rsidRDefault="00A42ADC" w:rsidP="00A42ADC">
            <w:pPr>
              <w:rPr>
                <w:lang w:val="en-GB"/>
              </w:rPr>
            </w:pPr>
            <w:r w:rsidRPr="00B46E28">
              <w:rPr>
                <w:lang w:val="en-GB"/>
              </w:rPr>
              <w:t>o</w:t>
            </w:r>
          </w:p>
        </w:tc>
        <w:tc>
          <w:tcPr>
            <w:tcW w:w="853" w:type="dxa"/>
            <w:noWrap/>
            <w:hideMark/>
          </w:tcPr>
          <w:p w14:paraId="39FDE553" w14:textId="77777777" w:rsidR="00A42ADC" w:rsidRPr="00B46E28" w:rsidRDefault="00A42ADC" w:rsidP="00A42ADC">
            <w:pPr>
              <w:rPr>
                <w:lang w:val="en-GB"/>
              </w:rPr>
            </w:pPr>
          </w:p>
        </w:tc>
        <w:tc>
          <w:tcPr>
            <w:tcW w:w="827" w:type="dxa"/>
            <w:noWrap/>
            <w:hideMark/>
          </w:tcPr>
          <w:p w14:paraId="5C536F27" w14:textId="77777777" w:rsidR="00A42ADC" w:rsidRPr="00B46E28" w:rsidRDefault="00A42ADC" w:rsidP="00A42ADC">
            <w:pPr>
              <w:rPr>
                <w:lang w:val="en-GB"/>
              </w:rPr>
            </w:pPr>
            <w:r w:rsidRPr="00B46E28">
              <w:rPr>
                <w:lang w:val="en-GB"/>
              </w:rPr>
              <w:t>o</w:t>
            </w:r>
          </w:p>
        </w:tc>
        <w:tc>
          <w:tcPr>
            <w:tcW w:w="1243" w:type="dxa"/>
            <w:noWrap/>
            <w:hideMark/>
          </w:tcPr>
          <w:p w14:paraId="07DC0862" w14:textId="77777777" w:rsidR="00A42ADC" w:rsidRPr="00B46E28" w:rsidRDefault="00A42ADC" w:rsidP="00A42ADC">
            <w:pPr>
              <w:rPr>
                <w:lang w:val="en-GB"/>
              </w:rPr>
            </w:pPr>
          </w:p>
        </w:tc>
        <w:tc>
          <w:tcPr>
            <w:tcW w:w="1096" w:type="dxa"/>
            <w:noWrap/>
            <w:hideMark/>
          </w:tcPr>
          <w:p w14:paraId="1F3A4995" w14:textId="77777777" w:rsidR="00A42ADC" w:rsidRPr="00B46E28" w:rsidRDefault="00A42ADC" w:rsidP="00A42ADC">
            <w:pPr>
              <w:rPr>
                <w:lang w:val="en-GB"/>
              </w:rPr>
            </w:pPr>
          </w:p>
        </w:tc>
      </w:tr>
      <w:tr w:rsidR="005F2D79" w:rsidRPr="00B46E28" w14:paraId="65B3CED1" w14:textId="77777777" w:rsidTr="009E1190">
        <w:trPr>
          <w:trHeight w:val="288"/>
        </w:trPr>
        <w:tc>
          <w:tcPr>
            <w:tcW w:w="2160" w:type="dxa"/>
            <w:noWrap/>
            <w:hideMark/>
          </w:tcPr>
          <w:p w14:paraId="2E72FDC4" w14:textId="77777777" w:rsidR="00A42ADC" w:rsidRPr="00B46E28" w:rsidRDefault="00A42ADC">
            <w:pPr>
              <w:rPr>
                <w:lang w:val="en-GB"/>
              </w:rPr>
            </w:pPr>
            <w:r w:rsidRPr="00B46E28">
              <w:rPr>
                <w:lang w:val="en-GB"/>
              </w:rPr>
              <w:t>Myanmar</w:t>
            </w:r>
          </w:p>
        </w:tc>
        <w:tc>
          <w:tcPr>
            <w:tcW w:w="720" w:type="dxa"/>
            <w:noWrap/>
            <w:hideMark/>
          </w:tcPr>
          <w:p w14:paraId="0C7E0EF0" w14:textId="77777777" w:rsidR="00A42ADC" w:rsidRPr="00B46E28" w:rsidRDefault="00A42ADC">
            <w:pPr>
              <w:rPr>
                <w:lang w:val="en-GB"/>
              </w:rPr>
            </w:pPr>
          </w:p>
        </w:tc>
        <w:tc>
          <w:tcPr>
            <w:tcW w:w="672" w:type="dxa"/>
            <w:noWrap/>
            <w:hideMark/>
          </w:tcPr>
          <w:p w14:paraId="5B0FD2A5" w14:textId="77777777" w:rsidR="00A42ADC" w:rsidRPr="00B46E28" w:rsidRDefault="00A42ADC" w:rsidP="00A42ADC">
            <w:pPr>
              <w:rPr>
                <w:lang w:val="en-GB"/>
              </w:rPr>
            </w:pPr>
            <w:r w:rsidRPr="00B46E28">
              <w:rPr>
                <w:lang w:val="en-GB"/>
              </w:rPr>
              <w:t>o</w:t>
            </w:r>
          </w:p>
        </w:tc>
        <w:tc>
          <w:tcPr>
            <w:tcW w:w="716" w:type="dxa"/>
            <w:noWrap/>
            <w:hideMark/>
          </w:tcPr>
          <w:p w14:paraId="0910EC65" w14:textId="77777777" w:rsidR="00A42ADC" w:rsidRPr="00B46E28" w:rsidRDefault="00A42ADC" w:rsidP="00A42ADC">
            <w:pPr>
              <w:rPr>
                <w:lang w:val="en-GB"/>
              </w:rPr>
            </w:pPr>
          </w:p>
        </w:tc>
        <w:tc>
          <w:tcPr>
            <w:tcW w:w="716" w:type="dxa"/>
            <w:noWrap/>
            <w:hideMark/>
          </w:tcPr>
          <w:p w14:paraId="69499A1B" w14:textId="77777777" w:rsidR="00A42ADC" w:rsidRPr="00B46E28" w:rsidRDefault="00A42ADC" w:rsidP="00A42ADC">
            <w:pPr>
              <w:rPr>
                <w:lang w:val="en-GB"/>
              </w:rPr>
            </w:pPr>
            <w:r w:rsidRPr="00B46E28">
              <w:rPr>
                <w:lang w:val="en-GB"/>
              </w:rPr>
              <w:t>o</w:t>
            </w:r>
          </w:p>
        </w:tc>
        <w:tc>
          <w:tcPr>
            <w:tcW w:w="716" w:type="dxa"/>
            <w:noWrap/>
            <w:hideMark/>
          </w:tcPr>
          <w:p w14:paraId="47A9FF96" w14:textId="77777777" w:rsidR="00A42ADC" w:rsidRPr="00B46E28" w:rsidRDefault="00A42ADC" w:rsidP="00A42ADC">
            <w:pPr>
              <w:rPr>
                <w:lang w:val="en-GB"/>
              </w:rPr>
            </w:pPr>
          </w:p>
        </w:tc>
        <w:tc>
          <w:tcPr>
            <w:tcW w:w="853" w:type="dxa"/>
            <w:noWrap/>
            <w:hideMark/>
          </w:tcPr>
          <w:p w14:paraId="5FBEE80B" w14:textId="77777777" w:rsidR="00A42ADC" w:rsidRPr="00B46E28" w:rsidRDefault="00A42ADC" w:rsidP="00A42ADC">
            <w:pPr>
              <w:rPr>
                <w:lang w:val="en-GB"/>
              </w:rPr>
            </w:pPr>
          </w:p>
        </w:tc>
        <w:tc>
          <w:tcPr>
            <w:tcW w:w="827" w:type="dxa"/>
            <w:noWrap/>
            <w:hideMark/>
          </w:tcPr>
          <w:p w14:paraId="39D8E3EF" w14:textId="77777777" w:rsidR="00A42ADC" w:rsidRPr="00B46E28" w:rsidRDefault="00A42ADC" w:rsidP="00A42ADC">
            <w:pPr>
              <w:rPr>
                <w:lang w:val="en-GB"/>
              </w:rPr>
            </w:pPr>
            <w:r w:rsidRPr="00B46E28">
              <w:rPr>
                <w:lang w:val="en-GB"/>
              </w:rPr>
              <w:t>o</w:t>
            </w:r>
          </w:p>
        </w:tc>
        <w:tc>
          <w:tcPr>
            <w:tcW w:w="1243" w:type="dxa"/>
            <w:noWrap/>
            <w:hideMark/>
          </w:tcPr>
          <w:p w14:paraId="50AD1DEB" w14:textId="77777777" w:rsidR="00A42ADC" w:rsidRPr="00B46E28" w:rsidRDefault="00A42ADC" w:rsidP="00A42ADC">
            <w:pPr>
              <w:rPr>
                <w:lang w:val="en-GB"/>
              </w:rPr>
            </w:pPr>
          </w:p>
        </w:tc>
        <w:tc>
          <w:tcPr>
            <w:tcW w:w="1096" w:type="dxa"/>
            <w:noWrap/>
            <w:hideMark/>
          </w:tcPr>
          <w:p w14:paraId="1C618EE6" w14:textId="77777777" w:rsidR="00A42ADC" w:rsidRPr="00B46E28" w:rsidRDefault="00A42ADC" w:rsidP="00A42ADC">
            <w:pPr>
              <w:rPr>
                <w:lang w:val="en-GB"/>
              </w:rPr>
            </w:pPr>
          </w:p>
        </w:tc>
      </w:tr>
      <w:tr w:rsidR="005F2D79" w:rsidRPr="00B46E28" w14:paraId="748943E2" w14:textId="77777777" w:rsidTr="009E1190">
        <w:trPr>
          <w:trHeight w:val="288"/>
        </w:trPr>
        <w:tc>
          <w:tcPr>
            <w:tcW w:w="2160" w:type="dxa"/>
            <w:noWrap/>
            <w:hideMark/>
          </w:tcPr>
          <w:p w14:paraId="3E1209C8" w14:textId="77777777" w:rsidR="00A42ADC" w:rsidRPr="00B46E28" w:rsidRDefault="00A42ADC">
            <w:pPr>
              <w:rPr>
                <w:lang w:val="en-GB"/>
              </w:rPr>
            </w:pPr>
            <w:r w:rsidRPr="00B46E28">
              <w:rPr>
                <w:lang w:val="en-GB"/>
              </w:rPr>
              <w:t>Namibia</w:t>
            </w:r>
          </w:p>
        </w:tc>
        <w:tc>
          <w:tcPr>
            <w:tcW w:w="720" w:type="dxa"/>
            <w:noWrap/>
            <w:hideMark/>
          </w:tcPr>
          <w:p w14:paraId="550E2009" w14:textId="77777777" w:rsidR="00A42ADC" w:rsidRPr="00B46E28" w:rsidRDefault="00A42ADC">
            <w:pPr>
              <w:rPr>
                <w:lang w:val="en-GB"/>
              </w:rPr>
            </w:pPr>
          </w:p>
        </w:tc>
        <w:tc>
          <w:tcPr>
            <w:tcW w:w="672" w:type="dxa"/>
            <w:noWrap/>
            <w:hideMark/>
          </w:tcPr>
          <w:p w14:paraId="19EFE611" w14:textId="77777777" w:rsidR="00A42ADC" w:rsidRPr="00B46E28" w:rsidRDefault="00A42ADC" w:rsidP="00A42ADC">
            <w:pPr>
              <w:rPr>
                <w:lang w:val="en-GB"/>
              </w:rPr>
            </w:pPr>
            <w:r w:rsidRPr="00B46E28">
              <w:rPr>
                <w:lang w:val="en-GB"/>
              </w:rPr>
              <w:t>o</w:t>
            </w:r>
          </w:p>
        </w:tc>
        <w:tc>
          <w:tcPr>
            <w:tcW w:w="716" w:type="dxa"/>
            <w:noWrap/>
            <w:hideMark/>
          </w:tcPr>
          <w:p w14:paraId="2359EA20" w14:textId="77777777" w:rsidR="00A42ADC" w:rsidRPr="00B46E28" w:rsidRDefault="00A42ADC" w:rsidP="00A42ADC">
            <w:pPr>
              <w:rPr>
                <w:lang w:val="en-GB"/>
              </w:rPr>
            </w:pPr>
          </w:p>
        </w:tc>
        <w:tc>
          <w:tcPr>
            <w:tcW w:w="716" w:type="dxa"/>
            <w:noWrap/>
            <w:hideMark/>
          </w:tcPr>
          <w:p w14:paraId="4B77A032" w14:textId="77777777" w:rsidR="00A42ADC" w:rsidRPr="00B46E28" w:rsidRDefault="00A42ADC" w:rsidP="00A42ADC">
            <w:pPr>
              <w:rPr>
                <w:lang w:val="en-GB"/>
              </w:rPr>
            </w:pPr>
          </w:p>
        </w:tc>
        <w:tc>
          <w:tcPr>
            <w:tcW w:w="716" w:type="dxa"/>
            <w:noWrap/>
            <w:hideMark/>
          </w:tcPr>
          <w:p w14:paraId="47497E72" w14:textId="77777777" w:rsidR="00A42ADC" w:rsidRPr="00B46E28" w:rsidRDefault="00A42ADC" w:rsidP="00A42ADC">
            <w:pPr>
              <w:rPr>
                <w:lang w:val="en-GB"/>
              </w:rPr>
            </w:pPr>
          </w:p>
        </w:tc>
        <w:tc>
          <w:tcPr>
            <w:tcW w:w="853" w:type="dxa"/>
            <w:noWrap/>
            <w:hideMark/>
          </w:tcPr>
          <w:p w14:paraId="6984C4E9" w14:textId="77777777" w:rsidR="00A42ADC" w:rsidRPr="00B46E28" w:rsidRDefault="00A42ADC" w:rsidP="00A42ADC">
            <w:pPr>
              <w:rPr>
                <w:lang w:val="en-GB"/>
              </w:rPr>
            </w:pPr>
          </w:p>
        </w:tc>
        <w:tc>
          <w:tcPr>
            <w:tcW w:w="827" w:type="dxa"/>
            <w:noWrap/>
            <w:hideMark/>
          </w:tcPr>
          <w:p w14:paraId="25831542" w14:textId="77777777" w:rsidR="00A42ADC" w:rsidRPr="00B46E28" w:rsidRDefault="00A42ADC" w:rsidP="00A42ADC">
            <w:pPr>
              <w:rPr>
                <w:lang w:val="en-GB"/>
              </w:rPr>
            </w:pPr>
          </w:p>
        </w:tc>
        <w:tc>
          <w:tcPr>
            <w:tcW w:w="1243" w:type="dxa"/>
            <w:noWrap/>
            <w:hideMark/>
          </w:tcPr>
          <w:p w14:paraId="30D34D0F" w14:textId="77777777" w:rsidR="00A42ADC" w:rsidRPr="00B46E28" w:rsidRDefault="00A42ADC" w:rsidP="00A42ADC">
            <w:pPr>
              <w:rPr>
                <w:lang w:val="en-GB"/>
              </w:rPr>
            </w:pPr>
          </w:p>
        </w:tc>
        <w:tc>
          <w:tcPr>
            <w:tcW w:w="1096" w:type="dxa"/>
            <w:noWrap/>
            <w:hideMark/>
          </w:tcPr>
          <w:p w14:paraId="35400840" w14:textId="77777777" w:rsidR="00A42ADC" w:rsidRPr="00B46E28" w:rsidRDefault="00A42ADC" w:rsidP="00A42ADC">
            <w:pPr>
              <w:rPr>
                <w:lang w:val="en-GB"/>
              </w:rPr>
            </w:pPr>
          </w:p>
        </w:tc>
      </w:tr>
      <w:tr w:rsidR="005F2D79" w:rsidRPr="00B46E28" w14:paraId="10EAF7BC" w14:textId="77777777" w:rsidTr="009E1190">
        <w:trPr>
          <w:trHeight w:val="288"/>
        </w:trPr>
        <w:tc>
          <w:tcPr>
            <w:tcW w:w="2160" w:type="dxa"/>
            <w:noWrap/>
            <w:hideMark/>
          </w:tcPr>
          <w:p w14:paraId="50FE1DA0" w14:textId="77777777" w:rsidR="00A42ADC" w:rsidRPr="00B46E28" w:rsidRDefault="00A42ADC">
            <w:pPr>
              <w:rPr>
                <w:lang w:val="en-GB"/>
              </w:rPr>
            </w:pPr>
            <w:r w:rsidRPr="00B46E28">
              <w:rPr>
                <w:lang w:val="en-GB"/>
              </w:rPr>
              <w:t>Nauru</w:t>
            </w:r>
          </w:p>
        </w:tc>
        <w:tc>
          <w:tcPr>
            <w:tcW w:w="720" w:type="dxa"/>
            <w:noWrap/>
            <w:hideMark/>
          </w:tcPr>
          <w:p w14:paraId="3FC36BF3" w14:textId="77777777" w:rsidR="00A42ADC" w:rsidRPr="00B46E28" w:rsidRDefault="00A42ADC">
            <w:pPr>
              <w:rPr>
                <w:lang w:val="en-GB"/>
              </w:rPr>
            </w:pPr>
          </w:p>
        </w:tc>
        <w:tc>
          <w:tcPr>
            <w:tcW w:w="672" w:type="dxa"/>
            <w:noWrap/>
            <w:hideMark/>
          </w:tcPr>
          <w:p w14:paraId="47112789" w14:textId="77777777" w:rsidR="00A42ADC" w:rsidRPr="00B46E28" w:rsidRDefault="00A42ADC" w:rsidP="00A42ADC">
            <w:pPr>
              <w:rPr>
                <w:lang w:val="en-GB"/>
              </w:rPr>
            </w:pPr>
          </w:p>
        </w:tc>
        <w:tc>
          <w:tcPr>
            <w:tcW w:w="716" w:type="dxa"/>
            <w:noWrap/>
            <w:hideMark/>
          </w:tcPr>
          <w:p w14:paraId="78269FF0" w14:textId="77777777" w:rsidR="00A42ADC" w:rsidRPr="00B46E28" w:rsidRDefault="00A42ADC" w:rsidP="00A42ADC">
            <w:pPr>
              <w:rPr>
                <w:lang w:val="en-GB"/>
              </w:rPr>
            </w:pPr>
            <w:r w:rsidRPr="00B46E28">
              <w:rPr>
                <w:lang w:val="en-GB"/>
              </w:rPr>
              <w:t>o</w:t>
            </w:r>
          </w:p>
        </w:tc>
        <w:tc>
          <w:tcPr>
            <w:tcW w:w="716" w:type="dxa"/>
            <w:noWrap/>
            <w:hideMark/>
          </w:tcPr>
          <w:p w14:paraId="7CD2ACF9" w14:textId="77777777" w:rsidR="00A42ADC" w:rsidRPr="00B46E28" w:rsidRDefault="00A42ADC" w:rsidP="00A42ADC">
            <w:pPr>
              <w:rPr>
                <w:lang w:val="en-GB"/>
              </w:rPr>
            </w:pPr>
          </w:p>
        </w:tc>
        <w:tc>
          <w:tcPr>
            <w:tcW w:w="716" w:type="dxa"/>
            <w:noWrap/>
            <w:hideMark/>
          </w:tcPr>
          <w:p w14:paraId="3942D726" w14:textId="77777777" w:rsidR="00A42ADC" w:rsidRPr="00B46E28" w:rsidRDefault="00A42ADC" w:rsidP="00A42ADC">
            <w:pPr>
              <w:rPr>
                <w:lang w:val="en-GB"/>
              </w:rPr>
            </w:pPr>
          </w:p>
        </w:tc>
        <w:tc>
          <w:tcPr>
            <w:tcW w:w="853" w:type="dxa"/>
            <w:noWrap/>
            <w:hideMark/>
          </w:tcPr>
          <w:p w14:paraId="5444AF09" w14:textId="77777777" w:rsidR="00A42ADC" w:rsidRPr="00B46E28" w:rsidRDefault="00A42ADC" w:rsidP="00A42ADC">
            <w:pPr>
              <w:rPr>
                <w:lang w:val="en-GB"/>
              </w:rPr>
            </w:pPr>
          </w:p>
        </w:tc>
        <w:tc>
          <w:tcPr>
            <w:tcW w:w="827" w:type="dxa"/>
            <w:noWrap/>
            <w:hideMark/>
          </w:tcPr>
          <w:p w14:paraId="69FBCB20" w14:textId="77777777" w:rsidR="00A42ADC" w:rsidRPr="00B46E28" w:rsidRDefault="00A42ADC" w:rsidP="00A42ADC">
            <w:pPr>
              <w:rPr>
                <w:lang w:val="en-GB"/>
              </w:rPr>
            </w:pPr>
          </w:p>
        </w:tc>
        <w:tc>
          <w:tcPr>
            <w:tcW w:w="1243" w:type="dxa"/>
            <w:noWrap/>
            <w:hideMark/>
          </w:tcPr>
          <w:p w14:paraId="7BAC892D" w14:textId="77777777" w:rsidR="00A42ADC" w:rsidRPr="00B46E28" w:rsidRDefault="00A42ADC" w:rsidP="00A42ADC">
            <w:pPr>
              <w:rPr>
                <w:lang w:val="en-GB"/>
              </w:rPr>
            </w:pPr>
          </w:p>
        </w:tc>
        <w:tc>
          <w:tcPr>
            <w:tcW w:w="1096" w:type="dxa"/>
            <w:noWrap/>
            <w:hideMark/>
          </w:tcPr>
          <w:p w14:paraId="25177B89" w14:textId="77777777" w:rsidR="00A42ADC" w:rsidRPr="00B46E28" w:rsidRDefault="00A42ADC" w:rsidP="00A42ADC">
            <w:pPr>
              <w:rPr>
                <w:lang w:val="en-GB"/>
              </w:rPr>
            </w:pPr>
          </w:p>
        </w:tc>
      </w:tr>
      <w:tr w:rsidR="005F2D79" w:rsidRPr="00B46E28" w14:paraId="08921E75" w14:textId="77777777" w:rsidTr="009E1190">
        <w:trPr>
          <w:trHeight w:val="288"/>
        </w:trPr>
        <w:tc>
          <w:tcPr>
            <w:tcW w:w="2160" w:type="dxa"/>
            <w:noWrap/>
            <w:hideMark/>
          </w:tcPr>
          <w:p w14:paraId="212EAD48" w14:textId="77777777" w:rsidR="00A42ADC" w:rsidRPr="00B46E28" w:rsidRDefault="00A42ADC">
            <w:pPr>
              <w:rPr>
                <w:lang w:val="en-GB"/>
              </w:rPr>
            </w:pPr>
            <w:r w:rsidRPr="00B46E28">
              <w:rPr>
                <w:lang w:val="en-GB"/>
              </w:rPr>
              <w:t>Nepal</w:t>
            </w:r>
          </w:p>
        </w:tc>
        <w:tc>
          <w:tcPr>
            <w:tcW w:w="720" w:type="dxa"/>
            <w:noWrap/>
            <w:hideMark/>
          </w:tcPr>
          <w:p w14:paraId="16BA6FA9" w14:textId="77777777" w:rsidR="00A42ADC" w:rsidRPr="00B46E28" w:rsidRDefault="00A42ADC" w:rsidP="00A42ADC">
            <w:pPr>
              <w:rPr>
                <w:lang w:val="en-GB"/>
              </w:rPr>
            </w:pPr>
            <w:r w:rsidRPr="00B46E28">
              <w:rPr>
                <w:lang w:val="en-GB"/>
              </w:rPr>
              <w:t>o</w:t>
            </w:r>
          </w:p>
        </w:tc>
        <w:tc>
          <w:tcPr>
            <w:tcW w:w="672" w:type="dxa"/>
            <w:noWrap/>
            <w:hideMark/>
          </w:tcPr>
          <w:p w14:paraId="095A6B55" w14:textId="77777777" w:rsidR="00A42ADC" w:rsidRPr="00B46E28" w:rsidRDefault="00A42ADC" w:rsidP="00A42ADC">
            <w:pPr>
              <w:rPr>
                <w:lang w:val="en-GB"/>
              </w:rPr>
            </w:pPr>
          </w:p>
        </w:tc>
        <w:tc>
          <w:tcPr>
            <w:tcW w:w="716" w:type="dxa"/>
            <w:noWrap/>
            <w:hideMark/>
          </w:tcPr>
          <w:p w14:paraId="6CD4538C" w14:textId="77777777" w:rsidR="00A42ADC" w:rsidRPr="00B46E28" w:rsidRDefault="00A42ADC" w:rsidP="00A42ADC">
            <w:pPr>
              <w:rPr>
                <w:lang w:val="en-GB"/>
              </w:rPr>
            </w:pPr>
          </w:p>
        </w:tc>
        <w:tc>
          <w:tcPr>
            <w:tcW w:w="716" w:type="dxa"/>
            <w:noWrap/>
            <w:hideMark/>
          </w:tcPr>
          <w:p w14:paraId="2896207D" w14:textId="77777777" w:rsidR="00A42ADC" w:rsidRPr="00B46E28" w:rsidRDefault="00A42ADC" w:rsidP="00A42ADC">
            <w:pPr>
              <w:rPr>
                <w:lang w:val="en-GB"/>
              </w:rPr>
            </w:pPr>
            <w:r w:rsidRPr="00B46E28">
              <w:rPr>
                <w:lang w:val="en-GB"/>
              </w:rPr>
              <w:t>o</w:t>
            </w:r>
          </w:p>
        </w:tc>
        <w:tc>
          <w:tcPr>
            <w:tcW w:w="716" w:type="dxa"/>
            <w:noWrap/>
            <w:hideMark/>
          </w:tcPr>
          <w:p w14:paraId="2269345A" w14:textId="77777777" w:rsidR="00A42ADC" w:rsidRPr="00B46E28" w:rsidRDefault="00A42ADC" w:rsidP="00A42ADC">
            <w:pPr>
              <w:rPr>
                <w:lang w:val="en-GB"/>
              </w:rPr>
            </w:pPr>
          </w:p>
        </w:tc>
        <w:tc>
          <w:tcPr>
            <w:tcW w:w="853" w:type="dxa"/>
            <w:noWrap/>
            <w:hideMark/>
          </w:tcPr>
          <w:p w14:paraId="390A2B79" w14:textId="77777777" w:rsidR="00A42ADC" w:rsidRPr="00B46E28" w:rsidRDefault="00A42ADC" w:rsidP="00A42ADC">
            <w:pPr>
              <w:rPr>
                <w:lang w:val="en-GB"/>
              </w:rPr>
            </w:pPr>
            <w:r w:rsidRPr="00B46E28">
              <w:rPr>
                <w:lang w:val="en-GB"/>
              </w:rPr>
              <w:t>o</w:t>
            </w:r>
          </w:p>
        </w:tc>
        <w:tc>
          <w:tcPr>
            <w:tcW w:w="827" w:type="dxa"/>
            <w:noWrap/>
            <w:hideMark/>
          </w:tcPr>
          <w:p w14:paraId="5632A56F" w14:textId="77777777" w:rsidR="00A42ADC" w:rsidRPr="00B46E28" w:rsidRDefault="00A42ADC" w:rsidP="00A42ADC">
            <w:pPr>
              <w:rPr>
                <w:lang w:val="en-GB"/>
              </w:rPr>
            </w:pPr>
          </w:p>
        </w:tc>
        <w:tc>
          <w:tcPr>
            <w:tcW w:w="1243" w:type="dxa"/>
            <w:noWrap/>
            <w:hideMark/>
          </w:tcPr>
          <w:p w14:paraId="7001836A" w14:textId="77777777" w:rsidR="00A42ADC" w:rsidRPr="00B46E28" w:rsidRDefault="00A42ADC" w:rsidP="00A42ADC">
            <w:pPr>
              <w:rPr>
                <w:lang w:val="en-GB"/>
              </w:rPr>
            </w:pPr>
          </w:p>
        </w:tc>
        <w:tc>
          <w:tcPr>
            <w:tcW w:w="1096" w:type="dxa"/>
            <w:noWrap/>
            <w:hideMark/>
          </w:tcPr>
          <w:p w14:paraId="051B6F86" w14:textId="77777777" w:rsidR="00A42ADC" w:rsidRPr="00B46E28" w:rsidRDefault="00A42ADC" w:rsidP="00A42ADC">
            <w:pPr>
              <w:rPr>
                <w:lang w:val="en-GB"/>
              </w:rPr>
            </w:pPr>
          </w:p>
        </w:tc>
      </w:tr>
      <w:tr w:rsidR="005F2D79" w:rsidRPr="00B46E28" w14:paraId="35E3F23F" w14:textId="77777777" w:rsidTr="009E1190">
        <w:trPr>
          <w:trHeight w:val="288"/>
        </w:trPr>
        <w:tc>
          <w:tcPr>
            <w:tcW w:w="2160" w:type="dxa"/>
            <w:noWrap/>
            <w:hideMark/>
          </w:tcPr>
          <w:p w14:paraId="68A71983" w14:textId="77777777" w:rsidR="00A42ADC" w:rsidRPr="00B46E28" w:rsidRDefault="00A42ADC">
            <w:pPr>
              <w:rPr>
                <w:lang w:val="en-GB"/>
              </w:rPr>
            </w:pPr>
            <w:r w:rsidRPr="00B46E28">
              <w:rPr>
                <w:lang w:val="en-GB"/>
              </w:rPr>
              <w:t>Netherlands</w:t>
            </w:r>
          </w:p>
        </w:tc>
        <w:tc>
          <w:tcPr>
            <w:tcW w:w="720" w:type="dxa"/>
            <w:noWrap/>
            <w:hideMark/>
          </w:tcPr>
          <w:p w14:paraId="6D8A9A78" w14:textId="77777777" w:rsidR="00A42ADC" w:rsidRPr="00B46E28" w:rsidRDefault="00A42ADC">
            <w:pPr>
              <w:rPr>
                <w:lang w:val="en-GB"/>
              </w:rPr>
            </w:pPr>
          </w:p>
        </w:tc>
        <w:tc>
          <w:tcPr>
            <w:tcW w:w="672" w:type="dxa"/>
            <w:noWrap/>
            <w:hideMark/>
          </w:tcPr>
          <w:p w14:paraId="7954CC4D" w14:textId="77777777" w:rsidR="00A42ADC" w:rsidRPr="00B46E28" w:rsidRDefault="00A42ADC" w:rsidP="00A42ADC">
            <w:pPr>
              <w:rPr>
                <w:lang w:val="en-GB"/>
              </w:rPr>
            </w:pPr>
          </w:p>
        </w:tc>
        <w:tc>
          <w:tcPr>
            <w:tcW w:w="716" w:type="dxa"/>
            <w:noWrap/>
            <w:hideMark/>
          </w:tcPr>
          <w:p w14:paraId="452E9697" w14:textId="77777777" w:rsidR="00A42ADC" w:rsidRPr="00B46E28" w:rsidRDefault="00A42ADC" w:rsidP="00A42ADC">
            <w:pPr>
              <w:rPr>
                <w:lang w:val="en-GB"/>
              </w:rPr>
            </w:pPr>
          </w:p>
        </w:tc>
        <w:tc>
          <w:tcPr>
            <w:tcW w:w="716" w:type="dxa"/>
            <w:noWrap/>
            <w:hideMark/>
          </w:tcPr>
          <w:p w14:paraId="2753F8FF" w14:textId="77777777" w:rsidR="00A42ADC" w:rsidRPr="00B46E28" w:rsidRDefault="00A42ADC" w:rsidP="00A42ADC">
            <w:pPr>
              <w:rPr>
                <w:lang w:val="en-GB"/>
              </w:rPr>
            </w:pPr>
          </w:p>
        </w:tc>
        <w:tc>
          <w:tcPr>
            <w:tcW w:w="716" w:type="dxa"/>
            <w:noWrap/>
            <w:hideMark/>
          </w:tcPr>
          <w:p w14:paraId="5B8415D1" w14:textId="77777777" w:rsidR="00A42ADC" w:rsidRPr="00B46E28" w:rsidRDefault="00A42ADC" w:rsidP="00A42ADC">
            <w:pPr>
              <w:rPr>
                <w:lang w:val="en-GB"/>
              </w:rPr>
            </w:pPr>
          </w:p>
        </w:tc>
        <w:tc>
          <w:tcPr>
            <w:tcW w:w="853" w:type="dxa"/>
            <w:noWrap/>
            <w:hideMark/>
          </w:tcPr>
          <w:p w14:paraId="7545E231" w14:textId="77777777" w:rsidR="00A42ADC" w:rsidRPr="00B46E28" w:rsidRDefault="00A42ADC" w:rsidP="00A42ADC">
            <w:pPr>
              <w:rPr>
                <w:lang w:val="en-GB"/>
              </w:rPr>
            </w:pPr>
          </w:p>
        </w:tc>
        <w:tc>
          <w:tcPr>
            <w:tcW w:w="827" w:type="dxa"/>
            <w:noWrap/>
            <w:hideMark/>
          </w:tcPr>
          <w:p w14:paraId="150367E4" w14:textId="77777777" w:rsidR="00A42ADC" w:rsidRPr="00B46E28" w:rsidRDefault="00A42ADC" w:rsidP="00A42ADC">
            <w:pPr>
              <w:rPr>
                <w:lang w:val="en-GB"/>
              </w:rPr>
            </w:pPr>
          </w:p>
        </w:tc>
        <w:tc>
          <w:tcPr>
            <w:tcW w:w="1243" w:type="dxa"/>
            <w:noWrap/>
            <w:hideMark/>
          </w:tcPr>
          <w:p w14:paraId="3EB5537F" w14:textId="77777777" w:rsidR="00A42ADC" w:rsidRPr="00B46E28" w:rsidRDefault="00A42ADC" w:rsidP="00A42ADC">
            <w:pPr>
              <w:rPr>
                <w:lang w:val="en-GB"/>
              </w:rPr>
            </w:pPr>
          </w:p>
        </w:tc>
        <w:tc>
          <w:tcPr>
            <w:tcW w:w="1096" w:type="dxa"/>
            <w:noWrap/>
            <w:hideMark/>
          </w:tcPr>
          <w:p w14:paraId="4D50F56B" w14:textId="77777777" w:rsidR="00A42ADC" w:rsidRPr="00B46E28" w:rsidRDefault="00A42ADC" w:rsidP="00A42ADC">
            <w:pPr>
              <w:rPr>
                <w:lang w:val="en-GB"/>
              </w:rPr>
            </w:pPr>
          </w:p>
        </w:tc>
      </w:tr>
      <w:tr w:rsidR="005F2D79" w:rsidRPr="00B46E28" w14:paraId="10B7A982" w14:textId="77777777" w:rsidTr="009E1190">
        <w:trPr>
          <w:trHeight w:val="288"/>
        </w:trPr>
        <w:tc>
          <w:tcPr>
            <w:tcW w:w="2160" w:type="dxa"/>
            <w:noWrap/>
            <w:hideMark/>
          </w:tcPr>
          <w:p w14:paraId="04D135B4" w14:textId="77777777" w:rsidR="00A42ADC" w:rsidRPr="00B46E28" w:rsidRDefault="00A42ADC">
            <w:pPr>
              <w:rPr>
                <w:lang w:val="en-GB"/>
              </w:rPr>
            </w:pPr>
            <w:r w:rsidRPr="00B46E28">
              <w:rPr>
                <w:lang w:val="en-GB"/>
              </w:rPr>
              <w:t>New Zealand</w:t>
            </w:r>
          </w:p>
        </w:tc>
        <w:tc>
          <w:tcPr>
            <w:tcW w:w="720" w:type="dxa"/>
            <w:noWrap/>
            <w:hideMark/>
          </w:tcPr>
          <w:p w14:paraId="6905F38F" w14:textId="77777777" w:rsidR="00A42ADC" w:rsidRPr="00B46E28" w:rsidRDefault="00A42ADC">
            <w:pPr>
              <w:rPr>
                <w:lang w:val="en-GB"/>
              </w:rPr>
            </w:pPr>
          </w:p>
        </w:tc>
        <w:tc>
          <w:tcPr>
            <w:tcW w:w="672" w:type="dxa"/>
            <w:noWrap/>
            <w:hideMark/>
          </w:tcPr>
          <w:p w14:paraId="245DA57E" w14:textId="77777777" w:rsidR="00A42ADC" w:rsidRPr="00B46E28" w:rsidRDefault="00A42ADC" w:rsidP="00A42ADC">
            <w:pPr>
              <w:rPr>
                <w:lang w:val="en-GB"/>
              </w:rPr>
            </w:pPr>
          </w:p>
        </w:tc>
        <w:tc>
          <w:tcPr>
            <w:tcW w:w="716" w:type="dxa"/>
            <w:noWrap/>
            <w:hideMark/>
          </w:tcPr>
          <w:p w14:paraId="37A2A5DF" w14:textId="77777777" w:rsidR="00A42ADC" w:rsidRPr="00B46E28" w:rsidRDefault="00A42ADC" w:rsidP="00A42ADC">
            <w:pPr>
              <w:rPr>
                <w:lang w:val="en-GB"/>
              </w:rPr>
            </w:pPr>
          </w:p>
        </w:tc>
        <w:tc>
          <w:tcPr>
            <w:tcW w:w="716" w:type="dxa"/>
            <w:noWrap/>
            <w:hideMark/>
          </w:tcPr>
          <w:p w14:paraId="75C22058" w14:textId="77777777" w:rsidR="00A42ADC" w:rsidRPr="00B46E28" w:rsidRDefault="00A42ADC" w:rsidP="00A42ADC">
            <w:pPr>
              <w:rPr>
                <w:lang w:val="en-GB"/>
              </w:rPr>
            </w:pPr>
          </w:p>
        </w:tc>
        <w:tc>
          <w:tcPr>
            <w:tcW w:w="716" w:type="dxa"/>
            <w:noWrap/>
            <w:hideMark/>
          </w:tcPr>
          <w:p w14:paraId="335FC2FC" w14:textId="77777777" w:rsidR="00A42ADC" w:rsidRPr="00B46E28" w:rsidRDefault="00A42ADC" w:rsidP="00A42ADC">
            <w:pPr>
              <w:rPr>
                <w:lang w:val="en-GB"/>
              </w:rPr>
            </w:pPr>
          </w:p>
        </w:tc>
        <w:tc>
          <w:tcPr>
            <w:tcW w:w="853" w:type="dxa"/>
            <w:noWrap/>
            <w:hideMark/>
          </w:tcPr>
          <w:p w14:paraId="7BC8107D" w14:textId="77777777" w:rsidR="00A42ADC" w:rsidRPr="00B46E28" w:rsidRDefault="00A42ADC" w:rsidP="00A42ADC">
            <w:pPr>
              <w:rPr>
                <w:lang w:val="en-GB"/>
              </w:rPr>
            </w:pPr>
          </w:p>
        </w:tc>
        <w:tc>
          <w:tcPr>
            <w:tcW w:w="827" w:type="dxa"/>
            <w:noWrap/>
            <w:hideMark/>
          </w:tcPr>
          <w:p w14:paraId="452D8E89" w14:textId="77777777" w:rsidR="00A42ADC" w:rsidRPr="00B46E28" w:rsidRDefault="00A42ADC" w:rsidP="00A42ADC">
            <w:pPr>
              <w:rPr>
                <w:lang w:val="en-GB"/>
              </w:rPr>
            </w:pPr>
          </w:p>
        </w:tc>
        <w:tc>
          <w:tcPr>
            <w:tcW w:w="1243" w:type="dxa"/>
            <w:noWrap/>
            <w:hideMark/>
          </w:tcPr>
          <w:p w14:paraId="7FC1F2CF" w14:textId="77777777" w:rsidR="00A42ADC" w:rsidRPr="00B46E28" w:rsidRDefault="00A42ADC" w:rsidP="00A42ADC">
            <w:pPr>
              <w:rPr>
                <w:lang w:val="en-GB"/>
              </w:rPr>
            </w:pPr>
          </w:p>
        </w:tc>
        <w:tc>
          <w:tcPr>
            <w:tcW w:w="1096" w:type="dxa"/>
            <w:noWrap/>
            <w:hideMark/>
          </w:tcPr>
          <w:p w14:paraId="4E8CF59F" w14:textId="77777777" w:rsidR="00A42ADC" w:rsidRPr="00B46E28" w:rsidRDefault="00A42ADC" w:rsidP="00A42ADC">
            <w:pPr>
              <w:rPr>
                <w:lang w:val="en-GB"/>
              </w:rPr>
            </w:pPr>
          </w:p>
        </w:tc>
      </w:tr>
      <w:tr w:rsidR="005F2D79" w:rsidRPr="00B46E28" w14:paraId="7855D6A0" w14:textId="77777777" w:rsidTr="009E1190">
        <w:trPr>
          <w:trHeight w:val="288"/>
        </w:trPr>
        <w:tc>
          <w:tcPr>
            <w:tcW w:w="2160" w:type="dxa"/>
            <w:noWrap/>
            <w:hideMark/>
          </w:tcPr>
          <w:p w14:paraId="70EEA469" w14:textId="77777777" w:rsidR="00A42ADC" w:rsidRPr="00B46E28" w:rsidRDefault="00A42ADC">
            <w:pPr>
              <w:rPr>
                <w:lang w:val="en-GB"/>
              </w:rPr>
            </w:pPr>
            <w:r w:rsidRPr="00B46E28">
              <w:rPr>
                <w:lang w:val="en-GB"/>
              </w:rPr>
              <w:t>Nicaragua</w:t>
            </w:r>
          </w:p>
        </w:tc>
        <w:tc>
          <w:tcPr>
            <w:tcW w:w="720" w:type="dxa"/>
            <w:noWrap/>
            <w:hideMark/>
          </w:tcPr>
          <w:p w14:paraId="0E26353A" w14:textId="77777777" w:rsidR="00A42ADC" w:rsidRPr="00B46E28" w:rsidRDefault="00A42ADC">
            <w:pPr>
              <w:rPr>
                <w:lang w:val="en-GB"/>
              </w:rPr>
            </w:pPr>
          </w:p>
        </w:tc>
        <w:tc>
          <w:tcPr>
            <w:tcW w:w="672" w:type="dxa"/>
            <w:noWrap/>
            <w:hideMark/>
          </w:tcPr>
          <w:p w14:paraId="6AD4A6E4" w14:textId="77777777" w:rsidR="00A42ADC" w:rsidRPr="00B46E28" w:rsidRDefault="00A42ADC" w:rsidP="00A42ADC">
            <w:pPr>
              <w:rPr>
                <w:lang w:val="en-GB"/>
              </w:rPr>
            </w:pPr>
            <w:r w:rsidRPr="00B46E28">
              <w:rPr>
                <w:lang w:val="en-GB"/>
              </w:rPr>
              <w:t>o</w:t>
            </w:r>
          </w:p>
        </w:tc>
        <w:tc>
          <w:tcPr>
            <w:tcW w:w="716" w:type="dxa"/>
            <w:noWrap/>
            <w:hideMark/>
          </w:tcPr>
          <w:p w14:paraId="7B137B33" w14:textId="77777777" w:rsidR="00A42ADC" w:rsidRPr="00B46E28" w:rsidRDefault="00A42ADC" w:rsidP="00A42ADC">
            <w:pPr>
              <w:rPr>
                <w:lang w:val="en-GB"/>
              </w:rPr>
            </w:pPr>
          </w:p>
        </w:tc>
        <w:tc>
          <w:tcPr>
            <w:tcW w:w="716" w:type="dxa"/>
            <w:noWrap/>
            <w:hideMark/>
          </w:tcPr>
          <w:p w14:paraId="356A55D4" w14:textId="77777777" w:rsidR="00A42ADC" w:rsidRPr="00B46E28" w:rsidRDefault="00A42ADC" w:rsidP="00A42ADC">
            <w:pPr>
              <w:rPr>
                <w:lang w:val="en-GB"/>
              </w:rPr>
            </w:pPr>
          </w:p>
        </w:tc>
        <w:tc>
          <w:tcPr>
            <w:tcW w:w="716" w:type="dxa"/>
            <w:noWrap/>
            <w:hideMark/>
          </w:tcPr>
          <w:p w14:paraId="4B6B7B0F" w14:textId="77777777" w:rsidR="00A42ADC" w:rsidRPr="00B46E28" w:rsidRDefault="00A42ADC" w:rsidP="00A42ADC">
            <w:pPr>
              <w:rPr>
                <w:lang w:val="en-GB"/>
              </w:rPr>
            </w:pPr>
            <w:r w:rsidRPr="00B46E28">
              <w:rPr>
                <w:lang w:val="en-GB"/>
              </w:rPr>
              <w:t>o</w:t>
            </w:r>
          </w:p>
        </w:tc>
        <w:tc>
          <w:tcPr>
            <w:tcW w:w="853" w:type="dxa"/>
            <w:noWrap/>
            <w:hideMark/>
          </w:tcPr>
          <w:p w14:paraId="755CCE81" w14:textId="77777777" w:rsidR="00A42ADC" w:rsidRPr="00B46E28" w:rsidRDefault="00A42ADC" w:rsidP="00A42ADC">
            <w:pPr>
              <w:rPr>
                <w:lang w:val="en-GB"/>
              </w:rPr>
            </w:pPr>
          </w:p>
        </w:tc>
        <w:tc>
          <w:tcPr>
            <w:tcW w:w="827" w:type="dxa"/>
            <w:noWrap/>
            <w:hideMark/>
          </w:tcPr>
          <w:p w14:paraId="046B25D3" w14:textId="77777777" w:rsidR="00A42ADC" w:rsidRPr="00B46E28" w:rsidRDefault="00A42ADC" w:rsidP="00A42ADC">
            <w:pPr>
              <w:rPr>
                <w:lang w:val="en-GB"/>
              </w:rPr>
            </w:pPr>
          </w:p>
        </w:tc>
        <w:tc>
          <w:tcPr>
            <w:tcW w:w="1243" w:type="dxa"/>
            <w:noWrap/>
            <w:hideMark/>
          </w:tcPr>
          <w:p w14:paraId="1D96C5FA" w14:textId="77777777" w:rsidR="00A42ADC" w:rsidRPr="00B46E28" w:rsidRDefault="00A42ADC" w:rsidP="00A42ADC">
            <w:pPr>
              <w:rPr>
                <w:lang w:val="en-GB"/>
              </w:rPr>
            </w:pPr>
          </w:p>
        </w:tc>
        <w:tc>
          <w:tcPr>
            <w:tcW w:w="1096" w:type="dxa"/>
            <w:noWrap/>
            <w:hideMark/>
          </w:tcPr>
          <w:p w14:paraId="3C35D5BF" w14:textId="77777777" w:rsidR="00A42ADC" w:rsidRPr="00B46E28" w:rsidRDefault="00A42ADC" w:rsidP="00A42ADC">
            <w:pPr>
              <w:rPr>
                <w:lang w:val="en-GB"/>
              </w:rPr>
            </w:pPr>
          </w:p>
        </w:tc>
      </w:tr>
      <w:tr w:rsidR="005F2D79" w:rsidRPr="00B46E28" w14:paraId="3211BF4E" w14:textId="77777777" w:rsidTr="009E1190">
        <w:trPr>
          <w:trHeight w:val="288"/>
        </w:trPr>
        <w:tc>
          <w:tcPr>
            <w:tcW w:w="2160" w:type="dxa"/>
            <w:noWrap/>
            <w:hideMark/>
          </w:tcPr>
          <w:p w14:paraId="1017BAF4" w14:textId="77777777" w:rsidR="00A42ADC" w:rsidRPr="00B46E28" w:rsidRDefault="00A42ADC">
            <w:pPr>
              <w:rPr>
                <w:lang w:val="en-GB"/>
              </w:rPr>
            </w:pPr>
            <w:r w:rsidRPr="00B46E28">
              <w:rPr>
                <w:lang w:val="en-GB"/>
              </w:rPr>
              <w:t>Niger</w:t>
            </w:r>
          </w:p>
        </w:tc>
        <w:tc>
          <w:tcPr>
            <w:tcW w:w="720" w:type="dxa"/>
            <w:noWrap/>
            <w:hideMark/>
          </w:tcPr>
          <w:p w14:paraId="796BDBCF" w14:textId="77777777" w:rsidR="00A42ADC" w:rsidRPr="00B46E28" w:rsidRDefault="00A42ADC" w:rsidP="00A42ADC">
            <w:pPr>
              <w:rPr>
                <w:lang w:val="en-GB"/>
              </w:rPr>
            </w:pPr>
            <w:r w:rsidRPr="00B46E28">
              <w:rPr>
                <w:lang w:val="en-GB"/>
              </w:rPr>
              <w:t>o</w:t>
            </w:r>
          </w:p>
        </w:tc>
        <w:tc>
          <w:tcPr>
            <w:tcW w:w="672" w:type="dxa"/>
            <w:noWrap/>
            <w:hideMark/>
          </w:tcPr>
          <w:p w14:paraId="39DC84BE" w14:textId="77777777" w:rsidR="00A42ADC" w:rsidRPr="00B46E28" w:rsidRDefault="00A42ADC" w:rsidP="00A42ADC">
            <w:pPr>
              <w:rPr>
                <w:lang w:val="en-GB"/>
              </w:rPr>
            </w:pPr>
          </w:p>
        </w:tc>
        <w:tc>
          <w:tcPr>
            <w:tcW w:w="716" w:type="dxa"/>
            <w:noWrap/>
            <w:hideMark/>
          </w:tcPr>
          <w:p w14:paraId="5BDD4044" w14:textId="77777777" w:rsidR="00A42ADC" w:rsidRPr="00B46E28" w:rsidRDefault="00A42ADC" w:rsidP="00A42ADC">
            <w:pPr>
              <w:rPr>
                <w:lang w:val="en-GB"/>
              </w:rPr>
            </w:pPr>
          </w:p>
        </w:tc>
        <w:tc>
          <w:tcPr>
            <w:tcW w:w="716" w:type="dxa"/>
            <w:noWrap/>
            <w:hideMark/>
          </w:tcPr>
          <w:p w14:paraId="51F76956" w14:textId="77777777" w:rsidR="00A42ADC" w:rsidRPr="00B46E28" w:rsidRDefault="00A42ADC" w:rsidP="00A42ADC">
            <w:pPr>
              <w:rPr>
                <w:lang w:val="en-GB"/>
              </w:rPr>
            </w:pPr>
            <w:r w:rsidRPr="00B46E28">
              <w:rPr>
                <w:lang w:val="en-GB"/>
              </w:rPr>
              <w:t>o</w:t>
            </w:r>
          </w:p>
        </w:tc>
        <w:tc>
          <w:tcPr>
            <w:tcW w:w="716" w:type="dxa"/>
            <w:noWrap/>
            <w:hideMark/>
          </w:tcPr>
          <w:p w14:paraId="1B90F304" w14:textId="77777777" w:rsidR="00A42ADC" w:rsidRPr="00B46E28" w:rsidRDefault="00A42ADC" w:rsidP="00A42ADC">
            <w:pPr>
              <w:rPr>
                <w:lang w:val="en-GB"/>
              </w:rPr>
            </w:pPr>
            <w:r w:rsidRPr="00B46E28">
              <w:rPr>
                <w:lang w:val="en-GB"/>
              </w:rPr>
              <w:t>o</w:t>
            </w:r>
          </w:p>
        </w:tc>
        <w:tc>
          <w:tcPr>
            <w:tcW w:w="853" w:type="dxa"/>
            <w:noWrap/>
            <w:hideMark/>
          </w:tcPr>
          <w:p w14:paraId="22C7B413" w14:textId="77777777" w:rsidR="00A42ADC" w:rsidRPr="00B46E28" w:rsidRDefault="00A42ADC" w:rsidP="00A42ADC">
            <w:pPr>
              <w:rPr>
                <w:lang w:val="en-GB"/>
              </w:rPr>
            </w:pPr>
            <w:r w:rsidRPr="00B46E28">
              <w:rPr>
                <w:lang w:val="en-GB"/>
              </w:rPr>
              <w:t>o</w:t>
            </w:r>
          </w:p>
        </w:tc>
        <w:tc>
          <w:tcPr>
            <w:tcW w:w="827" w:type="dxa"/>
            <w:noWrap/>
            <w:hideMark/>
          </w:tcPr>
          <w:p w14:paraId="62540BA6" w14:textId="77777777" w:rsidR="00A42ADC" w:rsidRPr="00B46E28" w:rsidRDefault="00A42ADC" w:rsidP="00A42ADC">
            <w:pPr>
              <w:rPr>
                <w:lang w:val="en-GB"/>
              </w:rPr>
            </w:pPr>
          </w:p>
        </w:tc>
        <w:tc>
          <w:tcPr>
            <w:tcW w:w="1243" w:type="dxa"/>
            <w:noWrap/>
            <w:hideMark/>
          </w:tcPr>
          <w:p w14:paraId="4D4FDBD6" w14:textId="77777777" w:rsidR="00A42ADC" w:rsidRPr="00B46E28" w:rsidRDefault="00A42ADC" w:rsidP="00A42ADC">
            <w:pPr>
              <w:rPr>
                <w:lang w:val="en-GB"/>
              </w:rPr>
            </w:pPr>
          </w:p>
        </w:tc>
        <w:tc>
          <w:tcPr>
            <w:tcW w:w="1096" w:type="dxa"/>
            <w:noWrap/>
            <w:hideMark/>
          </w:tcPr>
          <w:p w14:paraId="0BB1763D" w14:textId="77777777" w:rsidR="00A42ADC" w:rsidRPr="00B46E28" w:rsidRDefault="00A42ADC" w:rsidP="00A42ADC">
            <w:pPr>
              <w:rPr>
                <w:lang w:val="en-GB"/>
              </w:rPr>
            </w:pPr>
          </w:p>
        </w:tc>
      </w:tr>
      <w:tr w:rsidR="005F2D79" w:rsidRPr="00B46E28" w14:paraId="75F0AF5A" w14:textId="77777777" w:rsidTr="009E1190">
        <w:trPr>
          <w:trHeight w:val="288"/>
        </w:trPr>
        <w:tc>
          <w:tcPr>
            <w:tcW w:w="2160" w:type="dxa"/>
            <w:noWrap/>
            <w:hideMark/>
          </w:tcPr>
          <w:p w14:paraId="6DE4CF33" w14:textId="77777777" w:rsidR="00A42ADC" w:rsidRPr="00B46E28" w:rsidRDefault="00A42ADC">
            <w:pPr>
              <w:rPr>
                <w:lang w:val="en-GB"/>
              </w:rPr>
            </w:pPr>
            <w:r w:rsidRPr="00B46E28">
              <w:rPr>
                <w:lang w:val="en-GB"/>
              </w:rPr>
              <w:t>Nigeria</w:t>
            </w:r>
          </w:p>
        </w:tc>
        <w:tc>
          <w:tcPr>
            <w:tcW w:w="720" w:type="dxa"/>
            <w:noWrap/>
            <w:hideMark/>
          </w:tcPr>
          <w:p w14:paraId="7DEDDCBF" w14:textId="77777777" w:rsidR="00A42ADC" w:rsidRPr="00B46E28" w:rsidRDefault="00A42ADC">
            <w:pPr>
              <w:rPr>
                <w:lang w:val="en-GB"/>
              </w:rPr>
            </w:pPr>
          </w:p>
        </w:tc>
        <w:tc>
          <w:tcPr>
            <w:tcW w:w="672" w:type="dxa"/>
            <w:noWrap/>
            <w:hideMark/>
          </w:tcPr>
          <w:p w14:paraId="293A8A18" w14:textId="77777777" w:rsidR="00A42ADC" w:rsidRPr="00B46E28" w:rsidRDefault="00A42ADC" w:rsidP="00A42ADC">
            <w:pPr>
              <w:rPr>
                <w:lang w:val="en-GB"/>
              </w:rPr>
            </w:pPr>
            <w:r w:rsidRPr="00B46E28">
              <w:rPr>
                <w:lang w:val="en-GB"/>
              </w:rPr>
              <w:t>o</w:t>
            </w:r>
          </w:p>
        </w:tc>
        <w:tc>
          <w:tcPr>
            <w:tcW w:w="716" w:type="dxa"/>
            <w:noWrap/>
            <w:hideMark/>
          </w:tcPr>
          <w:p w14:paraId="45D07430" w14:textId="77777777" w:rsidR="00A42ADC" w:rsidRPr="00B46E28" w:rsidRDefault="00A42ADC" w:rsidP="00A42ADC">
            <w:pPr>
              <w:rPr>
                <w:lang w:val="en-GB"/>
              </w:rPr>
            </w:pPr>
          </w:p>
        </w:tc>
        <w:tc>
          <w:tcPr>
            <w:tcW w:w="716" w:type="dxa"/>
            <w:noWrap/>
            <w:hideMark/>
          </w:tcPr>
          <w:p w14:paraId="69063B7D" w14:textId="77777777" w:rsidR="00A42ADC" w:rsidRPr="00B46E28" w:rsidRDefault="00A42ADC" w:rsidP="00A42ADC">
            <w:pPr>
              <w:rPr>
                <w:lang w:val="en-GB"/>
              </w:rPr>
            </w:pPr>
          </w:p>
        </w:tc>
        <w:tc>
          <w:tcPr>
            <w:tcW w:w="716" w:type="dxa"/>
            <w:noWrap/>
            <w:hideMark/>
          </w:tcPr>
          <w:p w14:paraId="2F251363" w14:textId="77777777" w:rsidR="00A42ADC" w:rsidRPr="00B46E28" w:rsidRDefault="00A42ADC" w:rsidP="00A42ADC">
            <w:pPr>
              <w:rPr>
                <w:lang w:val="en-GB"/>
              </w:rPr>
            </w:pPr>
          </w:p>
        </w:tc>
        <w:tc>
          <w:tcPr>
            <w:tcW w:w="853" w:type="dxa"/>
            <w:noWrap/>
            <w:hideMark/>
          </w:tcPr>
          <w:p w14:paraId="3C6582CC" w14:textId="77777777" w:rsidR="00A42ADC" w:rsidRPr="00B46E28" w:rsidRDefault="00A42ADC" w:rsidP="00A42ADC">
            <w:pPr>
              <w:rPr>
                <w:lang w:val="en-GB"/>
              </w:rPr>
            </w:pPr>
          </w:p>
        </w:tc>
        <w:tc>
          <w:tcPr>
            <w:tcW w:w="827" w:type="dxa"/>
            <w:noWrap/>
            <w:hideMark/>
          </w:tcPr>
          <w:p w14:paraId="1D57B10A" w14:textId="77777777" w:rsidR="00A42ADC" w:rsidRPr="00B46E28" w:rsidRDefault="00A42ADC" w:rsidP="00A42ADC">
            <w:pPr>
              <w:rPr>
                <w:lang w:val="en-GB"/>
              </w:rPr>
            </w:pPr>
          </w:p>
        </w:tc>
        <w:tc>
          <w:tcPr>
            <w:tcW w:w="1243" w:type="dxa"/>
            <w:noWrap/>
            <w:hideMark/>
          </w:tcPr>
          <w:p w14:paraId="482F99CF" w14:textId="77777777" w:rsidR="00A42ADC" w:rsidRPr="00B46E28" w:rsidRDefault="00A42ADC" w:rsidP="00A42ADC">
            <w:pPr>
              <w:rPr>
                <w:lang w:val="en-GB"/>
              </w:rPr>
            </w:pPr>
          </w:p>
        </w:tc>
        <w:tc>
          <w:tcPr>
            <w:tcW w:w="1096" w:type="dxa"/>
            <w:noWrap/>
            <w:hideMark/>
          </w:tcPr>
          <w:p w14:paraId="652C777C" w14:textId="77777777" w:rsidR="00A42ADC" w:rsidRPr="00B46E28" w:rsidRDefault="00A42ADC" w:rsidP="00A42ADC">
            <w:pPr>
              <w:rPr>
                <w:lang w:val="en-GB"/>
              </w:rPr>
            </w:pPr>
          </w:p>
        </w:tc>
      </w:tr>
      <w:tr w:rsidR="005F2D79" w:rsidRPr="00B46E28" w14:paraId="76369010" w14:textId="77777777" w:rsidTr="009E1190">
        <w:trPr>
          <w:trHeight w:val="288"/>
        </w:trPr>
        <w:tc>
          <w:tcPr>
            <w:tcW w:w="2160" w:type="dxa"/>
            <w:noWrap/>
            <w:hideMark/>
          </w:tcPr>
          <w:p w14:paraId="2D8411B3" w14:textId="77777777" w:rsidR="00A42ADC" w:rsidRPr="00B46E28" w:rsidRDefault="00A42ADC">
            <w:pPr>
              <w:rPr>
                <w:lang w:val="en-GB"/>
              </w:rPr>
            </w:pPr>
            <w:r w:rsidRPr="00B46E28">
              <w:rPr>
                <w:lang w:val="en-GB"/>
              </w:rPr>
              <w:t xml:space="preserve">Niue‎ </w:t>
            </w:r>
          </w:p>
        </w:tc>
        <w:tc>
          <w:tcPr>
            <w:tcW w:w="720" w:type="dxa"/>
            <w:noWrap/>
            <w:hideMark/>
          </w:tcPr>
          <w:p w14:paraId="3EA7B933" w14:textId="77777777" w:rsidR="00A42ADC" w:rsidRPr="00B46E28" w:rsidRDefault="00A42ADC">
            <w:pPr>
              <w:rPr>
                <w:lang w:val="en-GB"/>
              </w:rPr>
            </w:pPr>
          </w:p>
        </w:tc>
        <w:tc>
          <w:tcPr>
            <w:tcW w:w="672" w:type="dxa"/>
            <w:noWrap/>
            <w:hideMark/>
          </w:tcPr>
          <w:p w14:paraId="4378A3B5" w14:textId="77777777" w:rsidR="00A42ADC" w:rsidRPr="00B46E28" w:rsidRDefault="00A42ADC" w:rsidP="00A42ADC">
            <w:pPr>
              <w:rPr>
                <w:lang w:val="en-GB"/>
              </w:rPr>
            </w:pPr>
          </w:p>
        </w:tc>
        <w:tc>
          <w:tcPr>
            <w:tcW w:w="716" w:type="dxa"/>
            <w:noWrap/>
            <w:hideMark/>
          </w:tcPr>
          <w:p w14:paraId="062D29DA" w14:textId="77777777" w:rsidR="00A42ADC" w:rsidRPr="00B46E28" w:rsidRDefault="00A42ADC" w:rsidP="00A42ADC">
            <w:pPr>
              <w:rPr>
                <w:lang w:val="en-GB"/>
              </w:rPr>
            </w:pPr>
          </w:p>
        </w:tc>
        <w:tc>
          <w:tcPr>
            <w:tcW w:w="716" w:type="dxa"/>
            <w:noWrap/>
            <w:hideMark/>
          </w:tcPr>
          <w:p w14:paraId="0DAB5489" w14:textId="77777777" w:rsidR="00A42ADC" w:rsidRPr="00B46E28" w:rsidRDefault="00A42ADC" w:rsidP="00A42ADC">
            <w:pPr>
              <w:rPr>
                <w:lang w:val="en-GB"/>
              </w:rPr>
            </w:pPr>
          </w:p>
        </w:tc>
        <w:tc>
          <w:tcPr>
            <w:tcW w:w="716" w:type="dxa"/>
            <w:noWrap/>
            <w:hideMark/>
          </w:tcPr>
          <w:p w14:paraId="00D6B210" w14:textId="77777777" w:rsidR="00A42ADC" w:rsidRPr="00B46E28" w:rsidRDefault="00A42ADC" w:rsidP="00A42ADC">
            <w:pPr>
              <w:rPr>
                <w:lang w:val="en-GB"/>
              </w:rPr>
            </w:pPr>
          </w:p>
        </w:tc>
        <w:tc>
          <w:tcPr>
            <w:tcW w:w="853" w:type="dxa"/>
            <w:noWrap/>
            <w:hideMark/>
          </w:tcPr>
          <w:p w14:paraId="4779BC52" w14:textId="77777777" w:rsidR="00A42ADC" w:rsidRPr="00B46E28" w:rsidRDefault="00A42ADC" w:rsidP="00A42ADC">
            <w:pPr>
              <w:rPr>
                <w:lang w:val="en-GB"/>
              </w:rPr>
            </w:pPr>
          </w:p>
        </w:tc>
        <w:tc>
          <w:tcPr>
            <w:tcW w:w="827" w:type="dxa"/>
            <w:noWrap/>
            <w:hideMark/>
          </w:tcPr>
          <w:p w14:paraId="243A6B96" w14:textId="77777777" w:rsidR="00A42ADC" w:rsidRPr="00B46E28" w:rsidRDefault="00A42ADC" w:rsidP="00A42ADC">
            <w:pPr>
              <w:rPr>
                <w:lang w:val="en-GB"/>
              </w:rPr>
            </w:pPr>
          </w:p>
        </w:tc>
        <w:tc>
          <w:tcPr>
            <w:tcW w:w="1243" w:type="dxa"/>
            <w:noWrap/>
            <w:hideMark/>
          </w:tcPr>
          <w:p w14:paraId="703E179B" w14:textId="77777777" w:rsidR="00A42ADC" w:rsidRPr="00B46E28" w:rsidRDefault="00A42ADC" w:rsidP="00A42ADC">
            <w:pPr>
              <w:rPr>
                <w:lang w:val="en-GB"/>
              </w:rPr>
            </w:pPr>
          </w:p>
        </w:tc>
        <w:tc>
          <w:tcPr>
            <w:tcW w:w="1096" w:type="dxa"/>
            <w:noWrap/>
            <w:hideMark/>
          </w:tcPr>
          <w:p w14:paraId="191C8567" w14:textId="77777777" w:rsidR="00A42ADC" w:rsidRPr="00B46E28" w:rsidRDefault="00A42ADC" w:rsidP="00A42ADC">
            <w:pPr>
              <w:rPr>
                <w:lang w:val="en-GB"/>
              </w:rPr>
            </w:pPr>
          </w:p>
        </w:tc>
      </w:tr>
      <w:tr w:rsidR="005F2D79" w:rsidRPr="00B46E28" w14:paraId="3FB2AAD7" w14:textId="77777777" w:rsidTr="009E1190">
        <w:trPr>
          <w:trHeight w:val="288"/>
        </w:trPr>
        <w:tc>
          <w:tcPr>
            <w:tcW w:w="2160" w:type="dxa"/>
            <w:noWrap/>
            <w:hideMark/>
          </w:tcPr>
          <w:p w14:paraId="2641B93D" w14:textId="77777777" w:rsidR="00A42ADC" w:rsidRPr="00B46E28" w:rsidRDefault="00A42ADC">
            <w:pPr>
              <w:rPr>
                <w:lang w:val="en-GB"/>
              </w:rPr>
            </w:pPr>
            <w:r w:rsidRPr="00B46E28">
              <w:rPr>
                <w:lang w:val="en-GB"/>
              </w:rPr>
              <w:t>Norway</w:t>
            </w:r>
          </w:p>
        </w:tc>
        <w:tc>
          <w:tcPr>
            <w:tcW w:w="720" w:type="dxa"/>
            <w:noWrap/>
            <w:hideMark/>
          </w:tcPr>
          <w:p w14:paraId="426C23B7" w14:textId="77777777" w:rsidR="00A42ADC" w:rsidRPr="00B46E28" w:rsidRDefault="00A42ADC">
            <w:pPr>
              <w:rPr>
                <w:lang w:val="en-GB"/>
              </w:rPr>
            </w:pPr>
          </w:p>
        </w:tc>
        <w:tc>
          <w:tcPr>
            <w:tcW w:w="672" w:type="dxa"/>
            <w:noWrap/>
            <w:hideMark/>
          </w:tcPr>
          <w:p w14:paraId="49A2F30E" w14:textId="77777777" w:rsidR="00A42ADC" w:rsidRPr="00B46E28" w:rsidRDefault="00A42ADC" w:rsidP="00A42ADC">
            <w:pPr>
              <w:rPr>
                <w:lang w:val="en-GB"/>
              </w:rPr>
            </w:pPr>
          </w:p>
        </w:tc>
        <w:tc>
          <w:tcPr>
            <w:tcW w:w="716" w:type="dxa"/>
            <w:noWrap/>
            <w:hideMark/>
          </w:tcPr>
          <w:p w14:paraId="0B53362F" w14:textId="77777777" w:rsidR="00A42ADC" w:rsidRPr="00B46E28" w:rsidRDefault="00A42ADC" w:rsidP="00A42ADC">
            <w:pPr>
              <w:rPr>
                <w:lang w:val="en-GB"/>
              </w:rPr>
            </w:pPr>
          </w:p>
        </w:tc>
        <w:tc>
          <w:tcPr>
            <w:tcW w:w="716" w:type="dxa"/>
            <w:noWrap/>
            <w:hideMark/>
          </w:tcPr>
          <w:p w14:paraId="1252513D" w14:textId="77777777" w:rsidR="00A42ADC" w:rsidRPr="00B46E28" w:rsidRDefault="00A42ADC" w:rsidP="00A42ADC">
            <w:pPr>
              <w:rPr>
                <w:lang w:val="en-GB"/>
              </w:rPr>
            </w:pPr>
          </w:p>
        </w:tc>
        <w:tc>
          <w:tcPr>
            <w:tcW w:w="716" w:type="dxa"/>
            <w:noWrap/>
            <w:hideMark/>
          </w:tcPr>
          <w:p w14:paraId="7B03526B" w14:textId="77777777" w:rsidR="00A42ADC" w:rsidRPr="00B46E28" w:rsidRDefault="00A42ADC" w:rsidP="00A42ADC">
            <w:pPr>
              <w:rPr>
                <w:lang w:val="en-GB"/>
              </w:rPr>
            </w:pPr>
          </w:p>
        </w:tc>
        <w:tc>
          <w:tcPr>
            <w:tcW w:w="853" w:type="dxa"/>
            <w:noWrap/>
            <w:hideMark/>
          </w:tcPr>
          <w:p w14:paraId="497DDB17" w14:textId="77777777" w:rsidR="00A42ADC" w:rsidRPr="00B46E28" w:rsidRDefault="00A42ADC" w:rsidP="00A42ADC">
            <w:pPr>
              <w:rPr>
                <w:lang w:val="en-GB"/>
              </w:rPr>
            </w:pPr>
          </w:p>
        </w:tc>
        <w:tc>
          <w:tcPr>
            <w:tcW w:w="827" w:type="dxa"/>
            <w:noWrap/>
            <w:hideMark/>
          </w:tcPr>
          <w:p w14:paraId="7C4AE3E2" w14:textId="77777777" w:rsidR="00A42ADC" w:rsidRPr="00B46E28" w:rsidRDefault="00A42ADC" w:rsidP="00A42ADC">
            <w:pPr>
              <w:rPr>
                <w:lang w:val="en-GB"/>
              </w:rPr>
            </w:pPr>
          </w:p>
        </w:tc>
        <w:tc>
          <w:tcPr>
            <w:tcW w:w="1243" w:type="dxa"/>
            <w:noWrap/>
            <w:hideMark/>
          </w:tcPr>
          <w:p w14:paraId="60154FD5" w14:textId="77777777" w:rsidR="00A42ADC" w:rsidRPr="00B46E28" w:rsidRDefault="00A42ADC" w:rsidP="00A42ADC">
            <w:pPr>
              <w:rPr>
                <w:lang w:val="en-GB"/>
              </w:rPr>
            </w:pPr>
          </w:p>
        </w:tc>
        <w:tc>
          <w:tcPr>
            <w:tcW w:w="1096" w:type="dxa"/>
            <w:noWrap/>
            <w:hideMark/>
          </w:tcPr>
          <w:p w14:paraId="2CA48C9A" w14:textId="77777777" w:rsidR="00A42ADC" w:rsidRPr="00B46E28" w:rsidRDefault="00A42ADC" w:rsidP="00A42ADC">
            <w:pPr>
              <w:rPr>
                <w:lang w:val="en-GB"/>
              </w:rPr>
            </w:pPr>
          </w:p>
        </w:tc>
      </w:tr>
      <w:tr w:rsidR="005F2D79" w:rsidRPr="00B46E28" w14:paraId="5EFDE85E" w14:textId="77777777" w:rsidTr="009E1190">
        <w:trPr>
          <w:trHeight w:val="288"/>
        </w:trPr>
        <w:tc>
          <w:tcPr>
            <w:tcW w:w="2160" w:type="dxa"/>
            <w:noWrap/>
            <w:hideMark/>
          </w:tcPr>
          <w:p w14:paraId="4450CB1A" w14:textId="77777777" w:rsidR="00A42ADC" w:rsidRPr="00B46E28" w:rsidRDefault="00A42ADC">
            <w:pPr>
              <w:rPr>
                <w:lang w:val="en-GB"/>
              </w:rPr>
            </w:pPr>
            <w:r w:rsidRPr="00B46E28">
              <w:rPr>
                <w:lang w:val="en-GB"/>
              </w:rPr>
              <w:t>Oman</w:t>
            </w:r>
          </w:p>
        </w:tc>
        <w:tc>
          <w:tcPr>
            <w:tcW w:w="720" w:type="dxa"/>
            <w:noWrap/>
            <w:hideMark/>
          </w:tcPr>
          <w:p w14:paraId="6A8C8BD8" w14:textId="77777777" w:rsidR="00A42ADC" w:rsidRPr="00B46E28" w:rsidRDefault="00A42ADC">
            <w:pPr>
              <w:rPr>
                <w:lang w:val="en-GB"/>
              </w:rPr>
            </w:pPr>
          </w:p>
        </w:tc>
        <w:tc>
          <w:tcPr>
            <w:tcW w:w="672" w:type="dxa"/>
            <w:noWrap/>
            <w:hideMark/>
          </w:tcPr>
          <w:p w14:paraId="2CDDD0C9" w14:textId="77777777" w:rsidR="00A42ADC" w:rsidRPr="00B46E28" w:rsidRDefault="00A42ADC" w:rsidP="00A42ADC">
            <w:pPr>
              <w:rPr>
                <w:lang w:val="en-GB"/>
              </w:rPr>
            </w:pPr>
          </w:p>
        </w:tc>
        <w:tc>
          <w:tcPr>
            <w:tcW w:w="716" w:type="dxa"/>
            <w:noWrap/>
            <w:hideMark/>
          </w:tcPr>
          <w:p w14:paraId="549F7766" w14:textId="77777777" w:rsidR="00A42ADC" w:rsidRPr="00B46E28" w:rsidRDefault="00A42ADC" w:rsidP="00A42ADC">
            <w:pPr>
              <w:rPr>
                <w:lang w:val="en-GB"/>
              </w:rPr>
            </w:pPr>
          </w:p>
        </w:tc>
        <w:tc>
          <w:tcPr>
            <w:tcW w:w="716" w:type="dxa"/>
            <w:noWrap/>
            <w:hideMark/>
          </w:tcPr>
          <w:p w14:paraId="04B46FBB" w14:textId="77777777" w:rsidR="00A42ADC" w:rsidRPr="00B46E28" w:rsidRDefault="00A42ADC" w:rsidP="00A42ADC">
            <w:pPr>
              <w:rPr>
                <w:lang w:val="en-GB"/>
              </w:rPr>
            </w:pPr>
          </w:p>
        </w:tc>
        <w:tc>
          <w:tcPr>
            <w:tcW w:w="716" w:type="dxa"/>
            <w:noWrap/>
            <w:hideMark/>
          </w:tcPr>
          <w:p w14:paraId="192F0D16" w14:textId="77777777" w:rsidR="00A42ADC" w:rsidRPr="00B46E28" w:rsidRDefault="00A42ADC" w:rsidP="00A42ADC">
            <w:pPr>
              <w:rPr>
                <w:lang w:val="en-GB"/>
              </w:rPr>
            </w:pPr>
          </w:p>
        </w:tc>
        <w:tc>
          <w:tcPr>
            <w:tcW w:w="853" w:type="dxa"/>
            <w:noWrap/>
            <w:hideMark/>
          </w:tcPr>
          <w:p w14:paraId="3D15C8A7" w14:textId="77777777" w:rsidR="00A42ADC" w:rsidRPr="00B46E28" w:rsidRDefault="00A42ADC" w:rsidP="00A42ADC">
            <w:pPr>
              <w:rPr>
                <w:lang w:val="en-GB"/>
              </w:rPr>
            </w:pPr>
          </w:p>
        </w:tc>
        <w:tc>
          <w:tcPr>
            <w:tcW w:w="827" w:type="dxa"/>
            <w:noWrap/>
            <w:hideMark/>
          </w:tcPr>
          <w:p w14:paraId="07BF8956" w14:textId="77777777" w:rsidR="00A42ADC" w:rsidRPr="00B46E28" w:rsidRDefault="00A42ADC" w:rsidP="00A42ADC">
            <w:pPr>
              <w:rPr>
                <w:lang w:val="en-GB"/>
              </w:rPr>
            </w:pPr>
          </w:p>
        </w:tc>
        <w:tc>
          <w:tcPr>
            <w:tcW w:w="1243" w:type="dxa"/>
            <w:noWrap/>
            <w:hideMark/>
          </w:tcPr>
          <w:p w14:paraId="5A045379" w14:textId="77777777" w:rsidR="00A42ADC" w:rsidRPr="00B46E28" w:rsidRDefault="00A42ADC" w:rsidP="00A42ADC">
            <w:pPr>
              <w:rPr>
                <w:lang w:val="en-GB"/>
              </w:rPr>
            </w:pPr>
          </w:p>
        </w:tc>
        <w:tc>
          <w:tcPr>
            <w:tcW w:w="1096" w:type="dxa"/>
            <w:noWrap/>
            <w:hideMark/>
          </w:tcPr>
          <w:p w14:paraId="730341BD" w14:textId="77777777" w:rsidR="00A42ADC" w:rsidRPr="00B46E28" w:rsidRDefault="00A42ADC" w:rsidP="00A42ADC">
            <w:pPr>
              <w:rPr>
                <w:lang w:val="en-GB"/>
              </w:rPr>
            </w:pPr>
          </w:p>
        </w:tc>
      </w:tr>
      <w:tr w:rsidR="005F2D79" w:rsidRPr="00B46E28" w14:paraId="6A4EAA92" w14:textId="77777777" w:rsidTr="009E1190">
        <w:trPr>
          <w:trHeight w:val="288"/>
        </w:trPr>
        <w:tc>
          <w:tcPr>
            <w:tcW w:w="2160" w:type="dxa"/>
            <w:noWrap/>
            <w:hideMark/>
          </w:tcPr>
          <w:p w14:paraId="4DC84FF7" w14:textId="77777777" w:rsidR="00A42ADC" w:rsidRPr="00B46E28" w:rsidRDefault="00A42ADC">
            <w:pPr>
              <w:rPr>
                <w:lang w:val="en-GB"/>
              </w:rPr>
            </w:pPr>
            <w:r w:rsidRPr="00B46E28">
              <w:rPr>
                <w:lang w:val="en-GB"/>
              </w:rPr>
              <w:t>Pakistan</w:t>
            </w:r>
          </w:p>
        </w:tc>
        <w:tc>
          <w:tcPr>
            <w:tcW w:w="720" w:type="dxa"/>
            <w:noWrap/>
            <w:hideMark/>
          </w:tcPr>
          <w:p w14:paraId="18B08D33" w14:textId="77777777" w:rsidR="00A42ADC" w:rsidRPr="00B46E28" w:rsidRDefault="00A42ADC">
            <w:pPr>
              <w:rPr>
                <w:lang w:val="en-GB"/>
              </w:rPr>
            </w:pPr>
          </w:p>
        </w:tc>
        <w:tc>
          <w:tcPr>
            <w:tcW w:w="672" w:type="dxa"/>
            <w:noWrap/>
            <w:hideMark/>
          </w:tcPr>
          <w:p w14:paraId="4825A888" w14:textId="77777777" w:rsidR="00A42ADC" w:rsidRPr="00B46E28" w:rsidRDefault="00A42ADC" w:rsidP="00A42ADC">
            <w:pPr>
              <w:rPr>
                <w:lang w:val="en-GB"/>
              </w:rPr>
            </w:pPr>
            <w:r w:rsidRPr="00B46E28">
              <w:rPr>
                <w:lang w:val="en-GB"/>
              </w:rPr>
              <w:t>o</w:t>
            </w:r>
          </w:p>
        </w:tc>
        <w:tc>
          <w:tcPr>
            <w:tcW w:w="716" w:type="dxa"/>
            <w:noWrap/>
            <w:hideMark/>
          </w:tcPr>
          <w:p w14:paraId="67BF3C6D" w14:textId="77777777" w:rsidR="00A42ADC" w:rsidRPr="00B46E28" w:rsidRDefault="00A42ADC" w:rsidP="00A42ADC">
            <w:pPr>
              <w:rPr>
                <w:lang w:val="en-GB"/>
              </w:rPr>
            </w:pPr>
          </w:p>
        </w:tc>
        <w:tc>
          <w:tcPr>
            <w:tcW w:w="716" w:type="dxa"/>
            <w:noWrap/>
            <w:hideMark/>
          </w:tcPr>
          <w:p w14:paraId="2E7E0554" w14:textId="77777777" w:rsidR="00A42ADC" w:rsidRPr="00B46E28" w:rsidRDefault="00A42ADC" w:rsidP="00A42ADC">
            <w:pPr>
              <w:rPr>
                <w:lang w:val="en-GB"/>
              </w:rPr>
            </w:pPr>
          </w:p>
        </w:tc>
        <w:tc>
          <w:tcPr>
            <w:tcW w:w="716" w:type="dxa"/>
            <w:noWrap/>
            <w:hideMark/>
          </w:tcPr>
          <w:p w14:paraId="339F384A" w14:textId="77777777" w:rsidR="00A42ADC" w:rsidRPr="00B46E28" w:rsidRDefault="00A42ADC" w:rsidP="00A42ADC">
            <w:pPr>
              <w:rPr>
                <w:lang w:val="en-GB"/>
              </w:rPr>
            </w:pPr>
          </w:p>
        </w:tc>
        <w:tc>
          <w:tcPr>
            <w:tcW w:w="853" w:type="dxa"/>
            <w:noWrap/>
            <w:hideMark/>
          </w:tcPr>
          <w:p w14:paraId="7E3F4160" w14:textId="77777777" w:rsidR="00A42ADC" w:rsidRPr="00B46E28" w:rsidRDefault="00A42ADC" w:rsidP="00A42ADC">
            <w:pPr>
              <w:rPr>
                <w:lang w:val="en-GB"/>
              </w:rPr>
            </w:pPr>
          </w:p>
        </w:tc>
        <w:tc>
          <w:tcPr>
            <w:tcW w:w="827" w:type="dxa"/>
            <w:noWrap/>
            <w:hideMark/>
          </w:tcPr>
          <w:p w14:paraId="5BBBFF8D" w14:textId="77777777" w:rsidR="00A42ADC" w:rsidRPr="00B46E28" w:rsidRDefault="00A42ADC" w:rsidP="00A42ADC">
            <w:pPr>
              <w:rPr>
                <w:lang w:val="en-GB"/>
              </w:rPr>
            </w:pPr>
          </w:p>
        </w:tc>
        <w:tc>
          <w:tcPr>
            <w:tcW w:w="1243" w:type="dxa"/>
            <w:noWrap/>
            <w:hideMark/>
          </w:tcPr>
          <w:p w14:paraId="5647B1D7" w14:textId="77777777" w:rsidR="00A42ADC" w:rsidRPr="00B46E28" w:rsidRDefault="00A42ADC" w:rsidP="00A42ADC">
            <w:pPr>
              <w:rPr>
                <w:lang w:val="en-GB"/>
              </w:rPr>
            </w:pPr>
          </w:p>
        </w:tc>
        <w:tc>
          <w:tcPr>
            <w:tcW w:w="1096" w:type="dxa"/>
            <w:noWrap/>
            <w:hideMark/>
          </w:tcPr>
          <w:p w14:paraId="177E7B58" w14:textId="77777777" w:rsidR="00A42ADC" w:rsidRPr="00B46E28" w:rsidRDefault="00A42ADC" w:rsidP="00A42ADC">
            <w:pPr>
              <w:rPr>
                <w:lang w:val="en-GB"/>
              </w:rPr>
            </w:pPr>
          </w:p>
        </w:tc>
      </w:tr>
      <w:tr w:rsidR="005F2D79" w:rsidRPr="00B46E28" w14:paraId="5C1553CC" w14:textId="77777777" w:rsidTr="009E1190">
        <w:trPr>
          <w:trHeight w:val="288"/>
        </w:trPr>
        <w:tc>
          <w:tcPr>
            <w:tcW w:w="2160" w:type="dxa"/>
            <w:noWrap/>
            <w:hideMark/>
          </w:tcPr>
          <w:p w14:paraId="66F28771" w14:textId="77777777" w:rsidR="00A42ADC" w:rsidRPr="00B46E28" w:rsidRDefault="00A42ADC">
            <w:pPr>
              <w:rPr>
                <w:lang w:val="en-GB"/>
              </w:rPr>
            </w:pPr>
            <w:r w:rsidRPr="00B46E28">
              <w:rPr>
                <w:lang w:val="en-GB"/>
              </w:rPr>
              <w:t>Palau</w:t>
            </w:r>
          </w:p>
        </w:tc>
        <w:tc>
          <w:tcPr>
            <w:tcW w:w="720" w:type="dxa"/>
            <w:noWrap/>
            <w:hideMark/>
          </w:tcPr>
          <w:p w14:paraId="0142E32E" w14:textId="77777777" w:rsidR="00A42ADC" w:rsidRPr="00B46E28" w:rsidRDefault="00A42ADC">
            <w:pPr>
              <w:rPr>
                <w:lang w:val="en-GB"/>
              </w:rPr>
            </w:pPr>
          </w:p>
        </w:tc>
        <w:tc>
          <w:tcPr>
            <w:tcW w:w="672" w:type="dxa"/>
            <w:noWrap/>
            <w:hideMark/>
          </w:tcPr>
          <w:p w14:paraId="7E12091D" w14:textId="77777777" w:rsidR="00A42ADC" w:rsidRPr="00B46E28" w:rsidRDefault="00A42ADC" w:rsidP="00A42ADC">
            <w:pPr>
              <w:rPr>
                <w:lang w:val="en-GB"/>
              </w:rPr>
            </w:pPr>
          </w:p>
        </w:tc>
        <w:tc>
          <w:tcPr>
            <w:tcW w:w="716" w:type="dxa"/>
            <w:noWrap/>
            <w:hideMark/>
          </w:tcPr>
          <w:p w14:paraId="14F4A097" w14:textId="77777777" w:rsidR="00A42ADC" w:rsidRPr="00B46E28" w:rsidRDefault="00A42ADC" w:rsidP="00A42ADC">
            <w:pPr>
              <w:rPr>
                <w:lang w:val="en-GB"/>
              </w:rPr>
            </w:pPr>
            <w:r w:rsidRPr="00B46E28">
              <w:rPr>
                <w:lang w:val="en-GB"/>
              </w:rPr>
              <w:t>o</w:t>
            </w:r>
          </w:p>
        </w:tc>
        <w:tc>
          <w:tcPr>
            <w:tcW w:w="716" w:type="dxa"/>
            <w:noWrap/>
            <w:hideMark/>
          </w:tcPr>
          <w:p w14:paraId="07C17409" w14:textId="77777777" w:rsidR="00A42ADC" w:rsidRPr="00B46E28" w:rsidRDefault="00A42ADC" w:rsidP="00A42ADC">
            <w:pPr>
              <w:rPr>
                <w:lang w:val="en-GB"/>
              </w:rPr>
            </w:pPr>
          </w:p>
        </w:tc>
        <w:tc>
          <w:tcPr>
            <w:tcW w:w="716" w:type="dxa"/>
            <w:noWrap/>
            <w:hideMark/>
          </w:tcPr>
          <w:p w14:paraId="238D3312" w14:textId="77777777" w:rsidR="00A42ADC" w:rsidRPr="00B46E28" w:rsidRDefault="00A42ADC" w:rsidP="00A42ADC">
            <w:pPr>
              <w:rPr>
                <w:lang w:val="en-GB"/>
              </w:rPr>
            </w:pPr>
          </w:p>
        </w:tc>
        <w:tc>
          <w:tcPr>
            <w:tcW w:w="853" w:type="dxa"/>
            <w:noWrap/>
            <w:hideMark/>
          </w:tcPr>
          <w:p w14:paraId="7AECFD0C" w14:textId="77777777" w:rsidR="00A42ADC" w:rsidRPr="00B46E28" w:rsidRDefault="00A42ADC" w:rsidP="00A42ADC">
            <w:pPr>
              <w:rPr>
                <w:lang w:val="en-GB"/>
              </w:rPr>
            </w:pPr>
          </w:p>
        </w:tc>
        <w:tc>
          <w:tcPr>
            <w:tcW w:w="827" w:type="dxa"/>
            <w:noWrap/>
            <w:hideMark/>
          </w:tcPr>
          <w:p w14:paraId="70B4A872" w14:textId="77777777" w:rsidR="00A42ADC" w:rsidRPr="00B46E28" w:rsidRDefault="00A42ADC" w:rsidP="00A42ADC">
            <w:pPr>
              <w:rPr>
                <w:lang w:val="en-GB"/>
              </w:rPr>
            </w:pPr>
          </w:p>
        </w:tc>
        <w:tc>
          <w:tcPr>
            <w:tcW w:w="1243" w:type="dxa"/>
            <w:noWrap/>
            <w:hideMark/>
          </w:tcPr>
          <w:p w14:paraId="5DAF1D9D" w14:textId="77777777" w:rsidR="00A42ADC" w:rsidRPr="00B46E28" w:rsidRDefault="00A42ADC" w:rsidP="00A42ADC">
            <w:pPr>
              <w:rPr>
                <w:lang w:val="en-GB"/>
              </w:rPr>
            </w:pPr>
          </w:p>
        </w:tc>
        <w:tc>
          <w:tcPr>
            <w:tcW w:w="1096" w:type="dxa"/>
            <w:noWrap/>
            <w:hideMark/>
          </w:tcPr>
          <w:p w14:paraId="22100826" w14:textId="77777777" w:rsidR="00A42ADC" w:rsidRPr="00B46E28" w:rsidRDefault="00A42ADC" w:rsidP="00A42ADC">
            <w:pPr>
              <w:rPr>
                <w:lang w:val="en-GB"/>
              </w:rPr>
            </w:pPr>
          </w:p>
        </w:tc>
      </w:tr>
      <w:tr w:rsidR="005F2D79" w:rsidRPr="00B46E28" w14:paraId="7FFCB9AA" w14:textId="77777777" w:rsidTr="009E1190">
        <w:trPr>
          <w:trHeight w:val="288"/>
        </w:trPr>
        <w:tc>
          <w:tcPr>
            <w:tcW w:w="2160" w:type="dxa"/>
            <w:noWrap/>
            <w:hideMark/>
          </w:tcPr>
          <w:p w14:paraId="393CA994" w14:textId="77777777" w:rsidR="00A42ADC" w:rsidRPr="00B46E28" w:rsidRDefault="00A42ADC">
            <w:pPr>
              <w:rPr>
                <w:lang w:val="en-GB"/>
              </w:rPr>
            </w:pPr>
            <w:r w:rsidRPr="00B46E28">
              <w:rPr>
                <w:lang w:val="en-GB"/>
              </w:rPr>
              <w:t>Panama</w:t>
            </w:r>
          </w:p>
        </w:tc>
        <w:tc>
          <w:tcPr>
            <w:tcW w:w="720" w:type="dxa"/>
            <w:noWrap/>
            <w:hideMark/>
          </w:tcPr>
          <w:p w14:paraId="67425EE4" w14:textId="77777777" w:rsidR="00A42ADC" w:rsidRPr="00B46E28" w:rsidRDefault="00A42ADC">
            <w:pPr>
              <w:rPr>
                <w:lang w:val="en-GB"/>
              </w:rPr>
            </w:pPr>
          </w:p>
        </w:tc>
        <w:tc>
          <w:tcPr>
            <w:tcW w:w="672" w:type="dxa"/>
            <w:noWrap/>
            <w:hideMark/>
          </w:tcPr>
          <w:p w14:paraId="783F3FA5" w14:textId="77777777" w:rsidR="00A42ADC" w:rsidRPr="00B46E28" w:rsidRDefault="00A42ADC" w:rsidP="00A42ADC">
            <w:pPr>
              <w:rPr>
                <w:lang w:val="en-GB"/>
              </w:rPr>
            </w:pPr>
            <w:r w:rsidRPr="00B46E28">
              <w:rPr>
                <w:lang w:val="en-GB"/>
              </w:rPr>
              <w:t>o</w:t>
            </w:r>
          </w:p>
        </w:tc>
        <w:tc>
          <w:tcPr>
            <w:tcW w:w="716" w:type="dxa"/>
            <w:noWrap/>
            <w:hideMark/>
          </w:tcPr>
          <w:p w14:paraId="2D798F95" w14:textId="77777777" w:rsidR="00A42ADC" w:rsidRPr="00B46E28" w:rsidRDefault="00A42ADC" w:rsidP="00A42ADC">
            <w:pPr>
              <w:rPr>
                <w:lang w:val="en-GB"/>
              </w:rPr>
            </w:pPr>
          </w:p>
        </w:tc>
        <w:tc>
          <w:tcPr>
            <w:tcW w:w="716" w:type="dxa"/>
            <w:noWrap/>
            <w:hideMark/>
          </w:tcPr>
          <w:p w14:paraId="2B861DAC" w14:textId="77777777" w:rsidR="00A42ADC" w:rsidRPr="00B46E28" w:rsidRDefault="00A42ADC" w:rsidP="00A42ADC">
            <w:pPr>
              <w:rPr>
                <w:lang w:val="en-GB"/>
              </w:rPr>
            </w:pPr>
          </w:p>
        </w:tc>
        <w:tc>
          <w:tcPr>
            <w:tcW w:w="716" w:type="dxa"/>
            <w:noWrap/>
            <w:hideMark/>
          </w:tcPr>
          <w:p w14:paraId="532D2175" w14:textId="77777777" w:rsidR="00A42ADC" w:rsidRPr="00B46E28" w:rsidRDefault="00A42ADC" w:rsidP="00A42ADC">
            <w:pPr>
              <w:rPr>
                <w:lang w:val="en-GB"/>
              </w:rPr>
            </w:pPr>
          </w:p>
        </w:tc>
        <w:tc>
          <w:tcPr>
            <w:tcW w:w="853" w:type="dxa"/>
            <w:noWrap/>
            <w:hideMark/>
          </w:tcPr>
          <w:p w14:paraId="05695468" w14:textId="77777777" w:rsidR="00A42ADC" w:rsidRPr="00B46E28" w:rsidRDefault="00A42ADC" w:rsidP="00A42ADC">
            <w:pPr>
              <w:rPr>
                <w:lang w:val="en-GB"/>
              </w:rPr>
            </w:pPr>
          </w:p>
        </w:tc>
        <w:tc>
          <w:tcPr>
            <w:tcW w:w="827" w:type="dxa"/>
            <w:noWrap/>
            <w:hideMark/>
          </w:tcPr>
          <w:p w14:paraId="34D7D786" w14:textId="77777777" w:rsidR="00A42ADC" w:rsidRPr="00B46E28" w:rsidRDefault="00A42ADC" w:rsidP="00A42ADC">
            <w:pPr>
              <w:rPr>
                <w:lang w:val="en-GB"/>
              </w:rPr>
            </w:pPr>
          </w:p>
        </w:tc>
        <w:tc>
          <w:tcPr>
            <w:tcW w:w="1243" w:type="dxa"/>
            <w:noWrap/>
            <w:hideMark/>
          </w:tcPr>
          <w:p w14:paraId="5773FCEE" w14:textId="77777777" w:rsidR="00A42ADC" w:rsidRPr="00B46E28" w:rsidRDefault="00A42ADC" w:rsidP="00A42ADC">
            <w:pPr>
              <w:rPr>
                <w:lang w:val="en-GB"/>
              </w:rPr>
            </w:pPr>
          </w:p>
        </w:tc>
        <w:tc>
          <w:tcPr>
            <w:tcW w:w="1096" w:type="dxa"/>
            <w:noWrap/>
            <w:hideMark/>
          </w:tcPr>
          <w:p w14:paraId="17BB1AB8" w14:textId="77777777" w:rsidR="00A42ADC" w:rsidRPr="00B46E28" w:rsidRDefault="00A42ADC" w:rsidP="00A42ADC">
            <w:pPr>
              <w:rPr>
                <w:lang w:val="en-GB"/>
              </w:rPr>
            </w:pPr>
          </w:p>
        </w:tc>
      </w:tr>
      <w:tr w:rsidR="005F2D79" w:rsidRPr="00B46E28" w14:paraId="51C2A4EA" w14:textId="77777777" w:rsidTr="009E1190">
        <w:trPr>
          <w:trHeight w:val="288"/>
        </w:trPr>
        <w:tc>
          <w:tcPr>
            <w:tcW w:w="2160" w:type="dxa"/>
            <w:noWrap/>
            <w:hideMark/>
          </w:tcPr>
          <w:p w14:paraId="1D6BB123" w14:textId="77777777" w:rsidR="00A42ADC" w:rsidRPr="00B46E28" w:rsidRDefault="00A42ADC">
            <w:pPr>
              <w:rPr>
                <w:lang w:val="en-GB"/>
              </w:rPr>
            </w:pPr>
            <w:r w:rsidRPr="00B46E28">
              <w:rPr>
                <w:lang w:val="en-GB"/>
              </w:rPr>
              <w:t>Papua New Guinea</w:t>
            </w:r>
          </w:p>
        </w:tc>
        <w:tc>
          <w:tcPr>
            <w:tcW w:w="720" w:type="dxa"/>
            <w:noWrap/>
            <w:hideMark/>
          </w:tcPr>
          <w:p w14:paraId="4777414A" w14:textId="77777777" w:rsidR="00A42ADC" w:rsidRPr="00B46E28" w:rsidRDefault="00A42ADC">
            <w:pPr>
              <w:rPr>
                <w:lang w:val="en-GB"/>
              </w:rPr>
            </w:pPr>
          </w:p>
        </w:tc>
        <w:tc>
          <w:tcPr>
            <w:tcW w:w="672" w:type="dxa"/>
            <w:noWrap/>
            <w:hideMark/>
          </w:tcPr>
          <w:p w14:paraId="451088DA" w14:textId="77777777" w:rsidR="00A42ADC" w:rsidRPr="00B46E28" w:rsidRDefault="00A42ADC" w:rsidP="00A42ADC">
            <w:pPr>
              <w:rPr>
                <w:lang w:val="en-GB"/>
              </w:rPr>
            </w:pPr>
            <w:r w:rsidRPr="00B46E28">
              <w:rPr>
                <w:lang w:val="en-GB"/>
              </w:rPr>
              <w:t>o</w:t>
            </w:r>
          </w:p>
        </w:tc>
        <w:tc>
          <w:tcPr>
            <w:tcW w:w="716" w:type="dxa"/>
            <w:noWrap/>
            <w:hideMark/>
          </w:tcPr>
          <w:p w14:paraId="265EEC49" w14:textId="77777777" w:rsidR="00A42ADC" w:rsidRPr="00B46E28" w:rsidRDefault="00A42ADC" w:rsidP="00A42ADC">
            <w:pPr>
              <w:rPr>
                <w:lang w:val="en-GB"/>
              </w:rPr>
            </w:pPr>
            <w:r w:rsidRPr="00B46E28">
              <w:rPr>
                <w:lang w:val="en-GB"/>
              </w:rPr>
              <w:t>o</w:t>
            </w:r>
          </w:p>
        </w:tc>
        <w:tc>
          <w:tcPr>
            <w:tcW w:w="716" w:type="dxa"/>
            <w:noWrap/>
            <w:hideMark/>
          </w:tcPr>
          <w:p w14:paraId="229B853D" w14:textId="77777777" w:rsidR="00A42ADC" w:rsidRPr="00B46E28" w:rsidRDefault="00A42ADC" w:rsidP="00A42ADC">
            <w:pPr>
              <w:rPr>
                <w:lang w:val="en-GB"/>
              </w:rPr>
            </w:pPr>
          </w:p>
        </w:tc>
        <w:tc>
          <w:tcPr>
            <w:tcW w:w="716" w:type="dxa"/>
            <w:noWrap/>
            <w:hideMark/>
          </w:tcPr>
          <w:p w14:paraId="43532B09" w14:textId="77777777" w:rsidR="00A42ADC" w:rsidRPr="00B46E28" w:rsidRDefault="00A42ADC" w:rsidP="00A42ADC">
            <w:pPr>
              <w:rPr>
                <w:lang w:val="en-GB"/>
              </w:rPr>
            </w:pPr>
          </w:p>
        </w:tc>
        <w:tc>
          <w:tcPr>
            <w:tcW w:w="853" w:type="dxa"/>
            <w:noWrap/>
            <w:hideMark/>
          </w:tcPr>
          <w:p w14:paraId="68A6C2BF" w14:textId="77777777" w:rsidR="00A42ADC" w:rsidRPr="00B46E28" w:rsidRDefault="00A42ADC" w:rsidP="00A42ADC">
            <w:pPr>
              <w:rPr>
                <w:lang w:val="en-GB"/>
              </w:rPr>
            </w:pPr>
          </w:p>
        </w:tc>
        <w:tc>
          <w:tcPr>
            <w:tcW w:w="827" w:type="dxa"/>
            <w:noWrap/>
            <w:hideMark/>
          </w:tcPr>
          <w:p w14:paraId="608A085B" w14:textId="77777777" w:rsidR="00A42ADC" w:rsidRPr="00B46E28" w:rsidRDefault="00A42ADC" w:rsidP="00A42ADC">
            <w:pPr>
              <w:rPr>
                <w:lang w:val="en-GB"/>
              </w:rPr>
            </w:pPr>
            <w:r w:rsidRPr="00B46E28">
              <w:rPr>
                <w:lang w:val="en-GB"/>
              </w:rPr>
              <w:t>o</w:t>
            </w:r>
          </w:p>
        </w:tc>
        <w:tc>
          <w:tcPr>
            <w:tcW w:w="1243" w:type="dxa"/>
            <w:noWrap/>
            <w:hideMark/>
          </w:tcPr>
          <w:p w14:paraId="2A6F6546" w14:textId="77777777" w:rsidR="00A42ADC" w:rsidRPr="00B46E28" w:rsidRDefault="00A42ADC" w:rsidP="00A42ADC">
            <w:pPr>
              <w:rPr>
                <w:lang w:val="en-GB"/>
              </w:rPr>
            </w:pPr>
          </w:p>
        </w:tc>
        <w:tc>
          <w:tcPr>
            <w:tcW w:w="1096" w:type="dxa"/>
            <w:noWrap/>
            <w:hideMark/>
          </w:tcPr>
          <w:p w14:paraId="0E8CFC95" w14:textId="77777777" w:rsidR="00A42ADC" w:rsidRPr="00B46E28" w:rsidRDefault="00A42ADC" w:rsidP="00A42ADC">
            <w:pPr>
              <w:rPr>
                <w:lang w:val="en-GB"/>
              </w:rPr>
            </w:pPr>
          </w:p>
        </w:tc>
      </w:tr>
      <w:tr w:rsidR="005F2D79" w:rsidRPr="00B46E28" w14:paraId="43C79ACB" w14:textId="77777777" w:rsidTr="009E1190">
        <w:trPr>
          <w:trHeight w:val="288"/>
        </w:trPr>
        <w:tc>
          <w:tcPr>
            <w:tcW w:w="2160" w:type="dxa"/>
            <w:noWrap/>
            <w:hideMark/>
          </w:tcPr>
          <w:p w14:paraId="333D751B" w14:textId="77777777" w:rsidR="00A42ADC" w:rsidRPr="00B46E28" w:rsidRDefault="00A42ADC">
            <w:pPr>
              <w:rPr>
                <w:lang w:val="en-GB"/>
              </w:rPr>
            </w:pPr>
            <w:r w:rsidRPr="00B46E28">
              <w:rPr>
                <w:lang w:val="en-GB"/>
              </w:rPr>
              <w:t>Paraguay</w:t>
            </w:r>
          </w:p>
        </w:tc>
        <w:tc>
          <w:tcPr>
            <w:tcW w:w="720" w:type="dxa"/>
            <w:noWrap/>
            <w:hideMark/>
          </w:tcPr>
          <w:p w14:paraId="57C26D51" w14:textId="77777777" w:rsidR="00A42ADC" w:rsidRPr="00B46E28" w:rsidRDefault="00A42ADC">
            <w:pPr>
              <w:rPr>
                <w:lang w:val="en-GB"/>
              </w:rPr>
            </w:pPr>
          </w:p>
        </w:tc>
        <w:tc>
          <w:tcPr>
            <w:tcW w:w="672" w:type="dxa"/>
            <w:noWrap/>
            <w:hideMark/>
          </w:tcPr>
          <w:p w14:paraId="58E89477" w14:textId="77777777" w:rsidR="00A42ADC" w:rsidRPr="00B46E28" w:rsidRDefault="00A42ADC" w:rsidP="00A42ADC">
            <w:pPr>
              <w:rPr>
                <w:lang w:val="en-GB"/>
              </w:rPr>
            </w:pPr>
            <w:r w:rsidRPr="00B46E28">
              <w:rPr>
                <w:lang w:val="en-GB"/>
              </w:rPr>
              <w:t>o</w:t>
            </w:r>
          </w:p>
        </w:tc>
        <w:tc>
          <w:tcPr>
            <w:tcW w:w="716" w:type="dxa"/>
            <w:noWrap/>
            <w:hideMark/>
          </w:tcPr>
          <w:p w14:paraId="6D94837A" w14:textId="77777777" w:rsidR="00A42ADC" w:rsidRPr="00B46E28" w:rsidRDefault="00A42ADC" w:rsidP="00A42ADC">
            <w:pPr>
              <w:rPr>
                <w:lang w:val="en-GB"/>
              </w:rPr>
            </w:pPr>
          </w:p>
        </w:tc>
        <w:tc>
          <w:tcPr>
            <w:tcW w:w="716" w:type="dxa"/>
            <w:noWrap/>
            <w:hideMark/>
          </w:tcPr>
          <w:p w14:paraId="7584CEE3" w14:textId="77777777" w:rsidR="00A42ADC" w:rsidRPr="00B46E28" w:rsidRDefault="00A42ADC" w:rsidP="00A42ADC">
            <w:pPr>
              <w:rPr>
                <w:lang w:val="en-GB"/>
              </w:rPr>
            </w:pPr>
          </w:p>
        </w:tc>
        <w:tc>
          <w:tcPr>
            <w:tcW w:w="716" w:type="dxa"/>
            <w:noWrap/>
            <w:hideMark/>
          </w:tcPr>
          <w:p w14:paraId="0301C624" w14:textId="77777777" w:rsidR="00A42ADC" w:rsidRPr="00B46E28" w:rsidRDefault="00A42ADC" w:rsidP="00A42ADC">
            <w:pPr>
              <w:rPr>
                <w:lang w:val="en-GB"/>
              </w:rPr>
            </w:pPr>
          </w:p>
        </w:tc>
        <w:tc>
          <w:tcPr>
            <w:tcW w:w="853" w:type="dxa"/>
            <w:noWrap/>
            <w:hideMark/>
          </w:tcPr>
          <w:p w14:paraId="761B074D" w14:textId="77777777" w:rsidR="00A42ADC" w:rsidRPr="00B46E28" w:rsidRDefault="00A42ADC" w:rsidP="00A42ADC">
            <w:pPr>
              <w:rPr>
                <w:lang w:val="en-GB"/>
              </w:rPr>
            </w:pPr>
            <w:r w:rsidRPr="00B46E28">
              <w:rPr>
                <w:lang w:val="en-GB"/>
              </w:rPr>
              <w:t>o</w:t>
            </w:r>
          </w:p>
        </w:tc>
        <w:tc>
          <w:tcPr>
            <w:tcW w:w="827" w:type="dxa"/>
            <w:noWrap/>
            <w:hideMark/>
          </w:tcPr>
          <w:p w14:paraId="05F405F9" w14:textId="77777777" w:rsidR="00A42ADC" w:rsidRPr="00B46E28" w:rsidRDefault="00A42ADC" w:rsidP="00A42ADC">
            <w:pPr>
              <w:rPr>
                <w:lang w:val="en-GB"/>
              </w:rPr>
            </w:pPr>
          </w:p>
        </w:tc>
        <w:tc>
          <w:tcPr>
            <w:tcW w:w="1243" w:type="dxa"/>
            <w:noWrap/>
            <w:hideMark/>
          </w:tcPr>
          <w:p w14:paraId="7D95C259" w14:textId="77777777" w:rsidR="00A42ADC" w:rsidRPr="00B46E28" w:rsidRDefault="00A42ADC" w:rsidP="00A42ADC">
            <w:pPr>
              <w:rPr>
                <w:lang w:val="en-GB"/>
              </w:rPr>
            </w:pPr>
          </w:p>
        </w:tc>
        <w:tc>
          <w:tcPr>
            <w:tcW w:w="1096" w:type="dxa"/>
            <w:noWrap/>
            <w:hideMark/>
          </w:tcPr>
          <w:p w14:paraId="754DC691" w14:textId="77777777" w:rsidR="00A42ADC" w:rsidRPr="00B46E28" w:rsidRDefault="00A42ADC" w:rsidP="00A42ADC">
            <w:pPr>
              <w:rPr>
                <w:lang w:val="en-GB"/>
              </w:rPr>
            </w:pPr>
          </w:p>
        </w:tc>
      </w:tr>
      <w:tr w:rsidR="005F2D79" w:rsidRPr="00B46E28" w14:paraId="1DC3AE7B" w14:textId="77777777" w:rsidTr="009E1190">
        <w:trPr>
          <w:trHeight w:val="288"/>
        </w:trPr>
        <w:tc>
          <w:tcPr>
            <w:tcW w:w="2160" w:type="dxa"/>
            <w:noWrap/>
            <w:hideMark/>
          </w:tcPr>
          <w:p w14:paraId="5B8A29CC" w14:textId="77777777" w:rsidR="00A42ADC" w:rsidRPr="00B46E28" w:rsidRDefault="00A42ADC">
            <w:pPr>
              <w:rPr>
                <w:lang w:val="en-GB"/>
              </w:rPr>
            </w:pPr>
            <w:r w:rsidRPr="00B46E28">
              <w:rPr>
                <w:lang w:val="en-GB"/>
              </w:rPr>
              <w:t>Peru</w:t>
            </w:r>
          </w:p>
        </w:tc>
        <w:tc>
          <w:tcPr>
            <w:tcW w:w="720" w:type="dxa"/>
            <w:noWrap/>
            <w:hideMark/>
          </w:tcPr>
          <w:p w14:paraId="5E725EF5" w14:textId="77777777" w:rsidR="00A42ADC" w:rsidRPr="00B46E28" w:rsidRDefault="00A42ADC">
            <w:pPr>
              <w:rPr>
                <w:lang w:val="en-GB"/>
              </w:rPr>
            </w:pPr>
          </w:p>
        </w:tc>
        <w:tc>
          <w:tcPr>
            <w:tcW w:w="672" w:type="dxa"/>
            <w:noWrap/>
            <w:hideMark/>
          </w:tcPr>
          <w:p w14:paraId="64B1D3C3" w14:textId="77777777" w:rsidR="00A42ADC" w:rsidRPr="00B46E28" w:rsidRDefault="00A42ADC" w:rsidP="00A42ADC">
            <w:pPr>
              <w:rPr>
                <w:lang w:val="en-GB"/>
              </w:rPr>
            </w:pPr>
            <w:r w:rsidRPr="00B46E28">
              <w:rPr>
                <w:lang w:val="en-GB"/>
              </w:rPr>
              <w:t>o</w:t>
            </w:r>
          </w:p>
        </w:tc>
        <w:tc>
          <w:tcPr>
            <w:tcW w:w="716" w:type="dxa"/>
            <w:noWrap/>
            <w:hideMark/>
          </w:tcPr>
          <w:p w14:paraId="1515DC39" w14:textId="77777777" w:rsidR="00A42ADC" w:rsidRPr="00B46E28" w:rsidRDefault="00A42ADC" w:rsidP="00A42ADC">
            <w:pPr>
              <w:rPr>
                <w:lang w:val="en-GB"/>
              </w:rPr>
            </w:pPr>
          </w:p>
        </w:tc>
        <w:tc>
          <w:tcPr>
            <w:tcW w:w="716" w:type="dxa"/>
            <w:noWrap/>
            <w:hideMark/>
          </w:tcPr>
          <w:p w14:paraId="02AE3E45" w14:textId="77777777" w:rsidR="00A42ADC" w:rsidRPr="00B46E28" w:rsidRDefault="00A42ADC" w:rsidP="00A42ADC">
            <w:pPr>
              <w:rPr>
                <w:lang w:val="en-GB"/>
              </w:rPr>
            </w:pPr>
          </w:p>
        </w:tc>
        <w:tc>
          <w:tcPr>
            <w:tcW w:w="716" w:type="dxa"/>
            <w:noWrap/>
            <w:hideMark/>
          </w:tcPr>
          <w:p w14:paraId="71977C16" w14:textId="77777777" w:rsidR="00A42ADC" w:rsidRPr="00B46E28" w:rsidRDefault="00A42ADC" w:rsidP="00A42ADC">
            <w:pPr>
              <w:rPr>
                <w:lang w:val="en-GB"/>
              </w:rPr>
            </w:pPr>
          </w:p>
        </w:tc>
        <w:tc>
          <w:tcPr>
            <w:tcW w:w="853" w:type="dxa"/>
            <w:noWrap/>
            <w:hideMark/>
          </w:tcPr>
          <w:p w14:paraId="5B80397A" w14:textId="77777777" w:rsidR="00A42ADC" w:rsidRPr="00B46E28" w:rsidRDefault="00A42ADC" w:rsidP="00A42ADC">
            <w:pPr>
              <w:rPr>
                <w:lang w:val="en-GB"/>
              </w:rPr>
            </w:pPr>
          </w:p>
        </w:tc>
        <w:tc>
          <w:tcPr>
            <w:tcW w:w="827" w:type="dxa"/>
            <w:noWrap/>
            <w:hideMark/>
          </w:tcPr>
          <w:p w14:paraId="6129D3DC" w14:textId="77777777" w:rsidR="00A42ADC" w:rsidRPr="00B46E28" w:rsidRDefault="00A42ADC" w:rsidP="00A42ADC">
            <w:pPr>
              <w:rPr>
                <w:lang w:val="en-GB"/>
              </w:rPr>
            </w:pPr>
          </w:p>
        </w:tc>
        <w:tc>
          <w:tcPr>
            <w:tcW w:w="1243" w:type="dxa"/>
            <w:noWrap/>
            <w:hideMark/>
          </w:tcPr>
          <w:p w14:paraId="1CB19742" w14:textId="77777777" w:rsidR="00A42ADC" w:rsidRPr="00B46E28" w:rsidRDefault="00A42ADC" w:rsidP="00A42ADC">
            <w:pPr>
              <w:rPr>
                <w:lang w:val="en-GB"/>
              </w:rPr>
            </w:pPr>
          </w:p>
        </w:tc>
        <w:tc>
          <w:tcPr>
            <w:tcW w:w="1096" w:type="dxa"/>
            <w:noWrap/>
            <w:hideMark/>
          </w:tcPr>
          <w:p w14:paraId="64048DE0" w14:textId="77777777" w:rsidR="00A42ADC" w:rsidRPr="00B46E28" w:rsidRDefault="00A42ADC" w:rsidP="00A42ADC">
            <w:pPr>
              <w:rPr>
                <w:lang w:val="en-GB"/>
              </w:rPr>
            </w:pPr>
          </w:p>
        </w:tc>
      </w:tr>
      <w:tr w:rsidR="005F2D79" w:rsidRPr="00B46E28" w14:paraId="51C88793" w14:textId="77777777" w:rsidTr="009E1190">
        <w:trPr>
          <w:trHeight w:val="288"/>
        </w:trPr>
        <w:tc>
          <w:tcPr>
            <w:tcW w:w="2160" w:type="dxa"/>
            <w:noWrap/>
            <w:hideMark/>
          </w:tcPr>
          <w:p w14:paraId="770971EE" w14:textId="77777777" w:rsidR="00A42ADC" w:rsidRPr="00B46E28" w:rsidRDefault="00A42ADC">
            <w:pPr>
              <w:rPr>
                <w:lang w:val="en-GB"/>
              </w:rPr>
            </w:pPr>
            <w:r w:rsidRPr="00B46E28">
              <w:rPr>
                <w:lang w:val="en-GB"/>
              </w:rPr>
              <w:t>Philippines</w:t>
            </w:r>
          </w:p>
        </w:tc>
        <w:tc>
          <w:tcPr>
            <w:tcW w:w="720" w:type="dxa"/>
            <w:noWrap/>
            <w:hideMark/>
          </w:tcPr>
          <w:p w14:paraId="4064C214" w14:textId="77777777" w:rsidR="00A42ADC" w:rsidRPr="00B46E28" w:rsidRDefault="00A42ADC">
            <w:pPr>
              <w:rPr>
                <w:lang w:val="en-GB"/>
              </w:rPr>
            </w:pPr>
          </w:p>
        </w:tc>
        <w:tc>
          <w:tcPr>
            <w:tcW w:w="672" w:type="dxa"/>
            <w:noWrap/>
            <w:hideMark/>
          </w:tcPr>
          <w:p w14:paraId="7476549A" w14:textId="77777777" w:rsidR="00A42ADC" w:rsidRPr="00B46E28" w:rsidRDefault="00A42ADC" w:rsidP="00A42ADC">
            <w:pPr>
              <w:rPr>
                <w:lang w:val="en-GB"/>
              </w:rPr>
            </w:pPr>
            <w:r w:rsidRPr="00B46E28">
              <w:rPr>
                <w:lang w:val="en-GB"/>
              </w:rPr>
              <w:t>o</w:t>
            </w:r>
          </w:p>
        </w:tc>
        <w:tc>
          <w:tcPr>
            <w:tcW w:w="716" w:type="dxa"/>
            <w:noWrap/>
            <w:hideMark/>
          </w:tcPr>
          <w:p w14:paraId="7A9881E4" w14:textId="77777777" w:rsidR="00A42ADC" w:rsidRPr="00B46E28" w:rsidRDefault="00A42ADC" w:rsidP="00A42ADC">
            <w:pPr>
              <w:rPr>
                <w:lang w:val="en-GB"/>
              </w:rPr>
            </w:pPr>
          </w:p>
        </w:tc>
        <w:tc>
          <w:tcPr>
            <w:tcW w:w="716" w:type="dxa"/>
            <w:noWrap/>
            <w:hideMark/>
          </w:tcPr>
          <w:p w14:paraId="47BC0209" w14:textId="77777777" w:rsidR="00A42ADC" w:rsidRPr="00B46E28" w:rsidRDefault="00A42ADC" w:rsidP="00A42ADC">
            <w:pPr>
              <w:rPr>
                <w:lang w:val="en-GB"/>
              </w:rPr>
            </w:pPr>
          </w:p>
        </w:tc>
        <w:tc>
          <w:tcPr>
            <w:tcW w:w="716" w:type="dxa"/>
            <w:noWrap/>
            <w:hideMark/>
          </w:tcPr>
          <w:p w14:paraId="12A6F701" w14:textId="77777777" w:rsidR="00A42ADC" w:rsidRPr="00B46E28" w:rsidRDefault="00A42ADC" w:rsidP="00A42ADC">
            <w:pPr>
              <w:rPr>
                <w:lang w:val="en-GB"/>
              </w:rPr>
            </w:pPr>
          </w:p>
        </w:tc>
        <w:tc>
          <w:tcPr>
            <w:tcW w:w="853" w:type="dxa"/>
            <w:noWrap/>
            <w:hideMark/>
          </w:tcPr>
          <w:p w14:paraId="2A5E8BC6" w14:textId="77777777" w:rsidR="00A42ADC" w:rsidRPr="00B46E28" w:rsidRDefault="00A42ADC" w:rsidP="00A42ADC">
            <w:pPr>
              <w:rPr>
                <w:lang w:val="en-GB"/>
              </w:rPr>
            </w:pPr>
          </w:p>
        </w:tc>
        <w:tc>
          <w:tcPr>
            <w:tcW w:w="827" w:type="dxa"/>
            <w:noWrap/>
            <w:hideMark/>
          </w:tcPr>
          <w:p w14:paraId="0824FD6E" w14:textId="77777777" w:rsidR="00A42ADC" w:rsidRPr="00B46E28" w:rsidRDefault="00A42ADC" w:rsidP="00A42ADC">
            <w:pPr>
              <w:rPr>
                <w:lang w:val="en-GB"/>
              </w:rPr>
            </w:pPr>
          </w:p>
        </w:tc>
        <w:tc>
          <w:tcPr>
            <w:tcW w:w="1243" w:type="dxa"/>
            <w:noWrap/>
            <w:hideMark/>
          </w:tcPr>
          <w:p w14:paraId="0E1B17EA" w14:textId="77777777" w:rsidR="00A42ADC" w:rsidRPr="00B46E28" w:rsidRDefault="00A42ADC" w:rsidP="00A42ADC">
            <w:pPr>
              <w:rPr>
                <w:lang w:val="en-GB"/>
              </w:rPr>
            </w:pPr>
          </w:p>
        </w:tc>
        <w:tc>
          <w:tcPr>
            <w:tcW w:w="1096" w:type="dxa"/>
            <w:noWrap/>
            <w:hideMark/>
          </w:tcPr>
          <w:p w14:paraId="40713344" w14:textId="77777777" w:rsidR="00A42ADC" w:rsidRPr="00B46E28" w:rsidRDefault="00A42ADC" w:rsidP="00A42ADC">
            <w:pPr>
              <w:rPr>
                <w:lang w:val="en-GB"/>
              </w:rPr>
            </w:pPr>
          </w:p>
        </w:tc>
      </w:tr>
      <w:tr w:rsidR="005F2D79" w:rsidRPr="00B46E28" w14:paraId="5D42D22C" w14:textId="77777777" w:rsidTr="009E1190">
        <w:trPr>
          <w:trHeight w:val="288"/>
        </w:trPr>
        <w:tc>
          <w:tcPr>
            <w:tcW w:w="2160" w:type="dxa"/>
            <w:noWrap/>
            <w:hideMark/>
          </w:tcPr>
          <w:p w14:paraId="1506045F" w14:textId="77777777" w:rsidR="00A42ADC" w:rsidRPr="00B46E28" w:rsidRDefault="00A42ADC">
            <w:pPr>
              <w:rPr>
                <w:lang w:val="en-GB"/>
              </w:rPr>
            </w:pPr>
            <w:r w:rsidRPr="00B46E28">
              <w:rPr>
                <w:lang w:val="en-GB"/>
              </w:rPr>
              <w:t>Poland</w:t>
            </w:r>
          </w:p>
        </w:tc>
        <w:tc>
          <w:tcPr>
            <w:tcW w:w="720" w:type="dxa"/>
            <w:noWrap/>
            <w:hideMark/>
          </w:tcPr>
          <w:p w14:paraId="22E26E8E" w14:textId="77777777" w:rsidR="00A42ADC" w:rsidRPr="00B46E28" w:rsidRDefault="00A42ADC">
            <w:pPr>
              <w:rPr>
                <w:lang w:val="en-GB"/>
              </w:rPr>
            </w:pPr>
          </w:p>
        </w:tc>
        <w:tc>
          <w:tcPr>
            <w:tcW w:w="672" w:type="dxa"/>
            <w:noWrap/>
            <w:hideMark/>
          </w:tcPr>
          <w:p w14:paraId="63B80058" w14:textId="77777777" w:rsidR="00A42ADC" w:rsidRPr="00B46E28" w:rsidRDefault="00A42ADC" w:rsidP="00A42ADC">
            <w:pPr>
              <w:rPr>
                <w:lang w:val="en-GB"/>
              </w:rPr>
            </w:pPr>
          </w:p>
        </w:tc>
        <w:tc>
          <w:tcPr>
            <w:tcW w:w="716" w:type="dxa"/>
            <w:noWrap/>
            <w:hideMark/>
          </w:tcPr>
          <w:p w14:paraId="24F22A1B" w14:textId="77777777" w:rsidR="00A42ADC" w:rsidRPr="00B46E28" w:rsidRDefault="00A42ADC" w:rsidP="00A42ADC">
            <w:pPr>
              <w:rPr>
                <w:lang w:val="en-GB"/>
              </w:rPr>
            </w:pPr>
          </w:p>
        </w:tc>
        <w:tc>
          <w:tcPr>
            <w:tcW w:w="716" w:type="dxa"/>
            <w:noWrap/>
            <w:hideMark/>
          </w:tcPr>
          <w:p w14:paraId="79460421" w14:textId="77777777" w:rsidR="00A42ADC" w:rsidRPr="00B46E28" w:rsidRDefault="00A42ADC" w:rsidP="00A42ADC">
            <w:pPr>
              <w:rPr>
                <w:lang w:val="en-GB"/>
              </w:rPr>
            </w:pPr>
          </w:p>
        </w:tc>
        <w:tc>
          <w:tcPr>
            <w:tcW w:w="716" w:type="dxa"/>
            <w:noWrap/>
            <w:hideMark/>
          </w:tcPr>
          <w:p w14:paraId="0E195A48" w14:textId="77777777" w:rsidR="00A42ADC" w:rsidRPr="00B46E28" w:rsidRDefault="00A42ADC" w:rsidP="00A42ADC">
            <w:pPr>
              <w:rPr>
                <w:lang w:val="en-GB"/>
              </w:rPr>
            </w:pPr>
          </w:p>
        </w:tc>
        <w:tc>
          <w:tcPr>
            <w:tcW w:w="853" w:type="dxa"/>
            <w:noWrap/>
            <w:hideMark/>
          </w:tcPr>
          <w:p w14:paraId="7DA92C08" w14:textId="77777777" w:rsidR="00A42ADC" w:rsidRPr="00B46E28" w:rsidRDefault="00A42ADC" w:rsidP="00A42ADC">
            <w:pPr>
              <w:rPr>
                <w:lang w:val="en-GB"/>
              </w:rPr>
            </w:pPr>
          </w:p>
        </w:tc>
        <w:tc>
          <w:tcPr>
            <w:tcW w:w="827" w:type="dxa"/>
            <w:noWrap/>
            <w:hideMark/>
          </w:tcPr>
          <w:p w14:paraId="5E0B31BB" w14:textId="77777777" w:rsidR="00A42ADC" w:rsidRPr="00B46E28" w:rsidRDefault="00A42ADC" w:rsidP="00A42ADC">
            <w:pPr>
              <w:rPr>
                <w:lang w:val="en-GB"/>
              </w:rPr>
            </w:pPr>
          </w:p>
        </w:tc>
        <w:tc>
          <w:tcPr>
            <w:tcW w:w="1243" w:type="dxa"/>
            <w:noWrap/>
            <w:hideMark/>
          </w:tcPr>
          <w:p w14:paraId="6E7FB277" w14:textId="77777777" w:rsidR="00A42ADC" w:rsidRPr="00B46E28" w:rsidRDefault="00A42ADC" w:rsidP="00A42ADC">
            <w:pPr>
              <w:rPr>
                <w:lang w:val="en-GB"/>
              </w:rPr>
            </w:pPr>
          </w:p>
        </w:tc>
        <w:tc>
          <w:tcPr>
            <w:tcW w:w="1096" w:type="dxa"/>
            <w:noWrap/>
            <w:hideMark/>
          </w:tcPr>
          <w:p w14:paraId="33EE6FC6" w14:textId="77777777" w:rsidR="00A42ADC" w:rsidRPr="00B46E28" w:rsidRDefault="00A42ADC" w:rsidP="00A42ADC">
            <w:pPr>
              <w:rPr>
                <w:lang w:val="en-GB"/>
              </w:rPr>
            </w:pPr>
          </w:p>
        </w:tc>
      </w:tr>
      <w:tr w:rsidR="005F2D79" w:rsidRPr="00B46E28" w14:paraId="0D7E82E8" w14:textId="77777777" w:rsidTr="009E1190">
        <w:trPr>
          <w:trHeight w:val="288"/>
        </w:trPr>
        <w:tc>
          <w:tcPr>
            <w:tcW w:w="2160" w:type="dxa"/>
            <w:noWrap/>
            <w:hideMark/>
          </w:tcPr>
          <w:p w14:paraId="6785DA9E" w14:textId="77777777" w:rsidR="00A42ADC" w:rsidRPr="00B46E28" w:rsidRDefault="00A42ADC">
            <w:pPr>
              <w:rPr>
                <w:lang w:val="en-GB"/>
              </w:rPr>
            </w:pPr>
            <w:r w:rsidRPr="00B46E28">
              <w:rPr>
                <w:lang w:val="en-GB"/>
              </w:rPr>
              <w:t>Portugal</w:t>
            </w:r>
          </w:p>
        </w:tc>
        <w:tc>
          <w:tcPr>
            <w:tcW w:w="720" w:type="dxa"/>
            <w:noWrap/>
            <w:hideMark/>
          </w:tcPr>
          <w:p w14:paraId="1520CA2D" w14:textId="77777777" w:rsidR="00A42ADC" w:rsidRPr="00B46E28" w:rsidRDefault="00A42ADC">
            <w:pPr>
              <w:rPr>
                <w:lang w:val="en-GB"/>
              </w:rPr>
            </w:pPr>
          </w:p>
        </w:tc>
        <w:tc>
          <w:tcPr>
            <w:tcW w:w="672" w:type="dxa"/>
            <w:noWrap/>
            <w:hideMark/>
          </w:tcPr>
          <w:p w14:paraId="25F8CD9B" w14:textId="77777777" w:rsidR="00A42ADC" w:rsidRPr="00B46E28" w:rsidRDefault="00A42ADC" w:rsidP="00A42ADC">
            <w:pPr>
              <w:rPr>
                <w:lang w:val="en-GB"/>
              </w:rPr>
            </w:pPr>
          </w:p>
        </w:tc>
        <w:tc>
          <w:tcPr>
            <w:tcW w:w="716" w:type="dxa"/>
            <w:noWrap/>
            <w:hideMark/>
          </w:tcPr>
          <w:p w14:paraId="54F4820F" w14:textId="77777777" w:rsidR="00A42ADC" w:rsidRPr="00B46E28" w:rsidRDefault="00A42ADC" w:rsidP="00A42ADC">
            <w:pPr>
              <w:rPr>
                <w:lang w:val="en-GB"/>
              </w:rPr>
            </w:pPr>
          </w:p>
        </w:tc>
        <w:tc>
          <w:tcPr>
            <w:tcW w:w="716" w:type="dxa"/>
            <w:noWrap/>
            <w:hideMark/>
          </w:tcPr>
          <w:p w14:paraId="432E4F9E" w14:textId="77777777" w:rsidR="00A42ADC" w:rsidRPr="00B46E28" w:rsidRDefault="00A42ADC" w:rsidP="00A42ADC">
            <w:pPr>
              <w:rPr>
                <w:lang w:val="en-GB"/>
              </w:rPr>
            </w:pPr>
          </w:p>
        </w:tc>
        <w:tc>
          <w:tcPr>
            <w:tcW w:w="716" w:type="dxa"/>
            <w:noWrap/>
            <w:hideMark/>
          </w:tcPr>
          <w:p w14:paraId="62B135E4" w14:textId="77777777" w:rsidR="00A42ADC" w:rsidRPr="00B46E28" w:rsidRDefault="00A42ADC" w:rsidP="00A42ADC">
            <w:pPr>
              <w:rPr>
                <w:lang w:val="en-GB"/>
              </w:rPr>
            </w:pPr>
          </w:p>
        </w:tc>
        <w:tc>
          <w:tcPr>
            <w:tcW w:w="853" w:type="dxa"/>
            <w:noWrap/>
            <w:hideMark/>
          </w:tcPr>
          <w:p w14:paraId="436D4F55" w14:textId="77777777" w:rsidR="00A42ADC" w:rsidRPr="00B46E28" w:rsidRDefault="00A42ADC" w:rsidP="00A42ADC">
            <w:pPr>
              <w:rPr>
                <w:lang w:val="en-GB"/>
              </w:rPr>
            </w:pPr>
          </w:p>
        </w:tc>
        <w:tc>
          <w:tcPr>
            <w:tcW w:w="827" w:type="dxa"/>
            <w:noWrap/>
            <w:hideMark/>
          </w:tcPr>
          <w:p w14:paraId="5389521C" w14:textId="77777777" w:rsidR="00A42ADC" w:rsidRPr="00B46E28" w:rsidRDefault="00A42ADC" w:rsidP="00A42ADC">
            <w:pPr>
              <w:rPr>
                <w:lang w:val="en-GB"/>
              </w:rPr>
            </w:pPr>
          </w:p>
        </w:tc>
        <w:tc>
          <w:tcPr>
            <w:tcW w:w="1243" w:type="dxa"/>
            <w:noWrap/>
            <w:hideMark/>
          </w:tcPr>
          <w:p w14:paraId="561FDB08" w14:textId="77777777" w:rsidR="00A42ADC" w:rsidRPr="00B46E28" w:rsidRDefault="00A42ADC" w:rsidP="00A42ADC">
            <w:pPr>
              <w:rPr>
                <w:lang w:val="en-GB"/>
              </w:rPr>
            </w:pPr>
          </w:p>
        </w:tc>
        <w:tc>
          <w:tcPr>
            <w:tcW w:w="1096" w:type="dxa"/>
            <w:noWrap/>
            <w:hideMark/>
          </w:tcPr>
          <w:p w14:paraId="1F229A19" w14:textId="77777777" w:rsidR="00A42ADC" w:rsidRPr="00B46E28" w:rsidRDefault="00A42ADC" w:rsidP="00A42ADC">
            <w:pPr>
              <w:rPr>
                <w:lang w:val="en-GB"/>
              </w:rPr>
            </w:pPr>
          </w:p>
        </w:tc>
      </w:tr>
      <w:tr w:rsidR="005F2D79" w:rsidRPr="00B46E28" w14:paraId="3DE1EE83" w14:textId="77777777" w:rsidTr="009E1190">
        <w:trPr>
          <w:trHeight w:val="288"/>
        </w:trPr>
        <w:tc>
          <w:tcPr>
            <w:tcW w:w="2160" w:type="dxa"/>
            <w:noWrap/>
            <w:hideMark/>
          </w:tcPr>
          <w:p w14:paraId="4970BF3E" w14:textId="77777777" w:rsidR="00A42ADC" w:rsidRPr="00B46E28" w:rsidRDefault="00A42ADC">
            <w:pPr>
              <w:rPr>
                <w:lang w:val="en-GB"/>
              </w:rPr>
            </w:pPr>
            <w:r w:rsidRPr="00B46E28">
              <w:rPr>
                <w:lang w:val="en-GB"/>
              </w:rPr>
              <w:t>Qatar</w:t>
            </w:r>
          </w:p>
        </w:tc>
        <w:tc>
          <w:tcPr>
            <w:tcW w:w="720" w:type="dxa"/>
            <w:noWrap/>
            <w:hideMark/>
          </w:tcPr>
          <w:p w14:paraId="056599E0" w14:textId="77777777" w:rsidR="00A42ADC" w:rsidRPr="00B46E28" w:rsidRDefault="00A42ADC">
            <w:pPr>
              <w:rPr>
                <w:lang w:val="en-GB"/>
              </w:rPr>
            </w:pPr>
          </w:p>
        </w:tc>
        <w:tc>
          <w:tcPr>
            <w:tcW w:w="672" w:type="dxa"/>
            <w:noWrap/>
            <w:hideMark/>
          </w:tcPr>
          <w:p w14:paraId="25CCCC84" w14:textId="77777777" w:rsidR="00A42ADC" w:rsidRPr="00B46E28" w:rsidRDefault="00A42ADC" w:rsidP="00A42ADC">
            <w:pPr>
              <w:rPr>
                <w:lang w:val="en-GB"/>
              </w:rPr>
            </w:pPr>
          </w:p>
        </w:tc>
        <w:tc>
          <w:tcPr>
            <w:tcW w:w="716" w:type="dxa"/>
            <w:noWrap/>
            <w:hideMark/>
          </w:tcPr>
          <w:p w14:paraId="3CCEA8E3" w14:textId="77777777" w:rsidR="00A42ADC" w:rsidRPr="00B46E28" w:rsidRDefault="00A42ADC" w:rsidP="00A42ADC">
            <w:pPr>
              <w:rPr>
                <w:lang w:val="en-GB"/>
              </w:rPr>
            </w:pPr>
          </w:p>
        </w:tc>
        <w:tc>
          <w:tcPr>
            <w:tcW w:w="716" w:type="dxa"/>
            <w:noWrap/>
            <w:hideMark/>
          </w:tcPr>
          <w:p w14:paraId="5F31EA80" w14:textId="77777777" w:rsidR="00A42ADC" w:rsidRPr="00B46E28" w:rsidRDefault="00A42ADC" w:rsidP="00A42ADC">
            <w:pPr>
              <w:rPr>
                <w:lang w:val="en-GB"/>
              </w:rPr>
            </w:pPr>
          </w:p>
        </w:tc>
        <w:tc>
          <w:tcPr>
            <w:tcW w:w="716" w:type="dxa"/>
            <w:noWrap/>
            <w:hideMark/>
          </w:tcPr>
          <w:p w14:paraId="18FE08C5" w14:textId="77777777" w:rsidR="00A42ADC" w:rsidRPr="00B46E28" w:rsidRDefault="00A42ADC" w:rsidP="00A42ADC">
            <w:pPr>
              <w:rPr>
                <w:lang w:val="en-GB"/>
              </w:rPr>
            </w:pPr>
          </w:p>
        </w:tc>
        <w:tc>
          <w:tcPr>
            <w:tcW w:w="853" w:type="dxa"/>
            <w:noWrap/>
            <w:hideMark/>
          </w:tcPr>
          <w:p w14:paraId="64A31FFE" w14:textId="77777777" w:rsidR="00A42ADC" w:rsidRPr="00B46E28" w:rsidRDefault="00A42ADC" w:rsidP="00A42ADC">
            <w:pPr>
              <w:rPr>
                <w:lang w:val="en-GB"/>
              </w:rPr>
            </w:pPr>
          </w:p>
        </w:tc>
        <w:tc>
          <w:tcPr>
            <w:tcW w:w="827" w:type="dxa"/>
            <w:noWrap/>
            <w:hideMark/>
          </w:tcPr>
          <w:p w14:paraId="610F367A" w14:textId="77777777" w:rsidR="00A42ADC" w:rsidRPr="00B46E28" w:rsidRDefault="00A42ADC" w:rsidP="00A42ADC">
            <w:pPr>
              <w:rPr>
                <w:lang w:val="en-GB"/>
              </w:rPr>
            </w:pPr>
          </w:p>
        </w:tc>
        <w:tc>
          <w:tcPr>
            <w:tcW w:w="1243" w:type="dxa"/>
            <w:noWrap/>
            <w:hideMark/>
          </w:tcPr>
          <w:p w14:paraId="1FA9D30B" w14:textId="77777777" w:rsidR="00A42ADC" w:rsidRPr="00B46E28" w:rsidRDefault="00A42ADC" w:rsidP="00A42ADC">
            <w:pPr>
              <w:rPr>
                <w:lang w:val="en-GB"/>
              </w:rPr>
            </w:pPr>
          </w:p>
        </w:tc>
        <w:tc>
          <w:tcPr>
            <w:tcW w:w="1096" w:type="dxa"/>
            <w:noWrap/>
            <w:hideMark/>
          </w:tcPr>
          <w:p w14:paraId="511215FA" w14:textId="77777777" w:rsidR="00A42ADC" w:rsidRPr="00B46E28" w:rsidRDefault="00A42ADC" w:rsidP="00A42ADC">
            <w:pPr>
              <w:rPr>
                <w:lang w:val="en-GB"/>
              </w:rPr>
            </w:pPr>
          </w:p>
        </w:tc>
      </w:tr>
      <w:tr w:rsidR="005F2D79" w:rsidRPr="00B46E28" w14:paraId="381FE487" w14:textId="77777777" w:rsidTr="009E1190">
        <w:trPr>
          <w:trHeight w:val="288"/>
        </w:trPr>
        <w:tc>
          <w:tcPr>
            <w:tcW w:w="2160" w:type="dxa"/>
            <w:noWrap/>
            <w:hideMark/>
          </w:tcPr>
          <w:p w14:paraId="1F87F780" w14:textId="77777777" w:rsidR="00A42ADC" w:rsidRPr="00B46E28" w:rsidRDefault="00A42ADC">
            <w:pPr>
              <w:rPr>
                <w:lang w:val="en-GB"/>
              </w:rPr>
            </w:pPr>
            <w:r w:rsidRPr="00B46E28">
              <w:rPr>
                <w:lang w:val="en-GB"/>
              </w:rPr>
              <w:t>Republic of Korea</w:t>
            </w:r>
          </w:p>
        </w:tc>
        <w:tc>
          <w:tcPr>
            <w:tcW w:w="720" w:type="dxa"/>
            <w:noWrap/>
            <w:hideMark/>
          </w:tcPr>
          <w:p w14:paraId="3E2EB028" w14:textId="77777777" w:rsidR="00A42ADC" w:rsidRPr="00B46E28" w:rsidRDefault="00A42ADC">
            <w:pPr>
              <w:rPr>
                <w:lang w:val="en-GB"/>
              </w:rPr>
            </w:pPr>
          </w:p>
        </w:tc>
        <w:tc>
          <w:tcPr>
            <w:tcW w:w="672" w:type="dxa"/>
            <w:noWrap/>
            <w:hideMark/>
          </w:tcPr>
          <w:p w14:paraId="2028D363" w14:textId="77777777" w:rsidR="00A42ADC" w:rsidRPr="00B46E28" w:rsidRDefault="00A42ADC" w:rsidP="00A42ADC">
            <w:pPr>
              <w:rPr>
                <w:lang w:val="en-GB"/>
              </w:rPr>
            </w:pPr>
          </w:p>
        </w:tc>
        <w:tc>
          <w:tcPr>
            <w:tcW w:w="716" w:type="dxa"/>
            <w:noWrap/>
            <w:hideMark/>
          </w:tcPr>
          <w:p w14:paraId="5942432C" w14:textId="77777777" w:rsidR="00A42ADC" w:rsidRPr="00B46E28" w:rsidRDefault="00A42ADC" w:rsidP="00A42ADC">
            <w:pPr>
              <w:rPr>
                <w:lang w:val="en-GB"/>
              </w:rPr>
            </w:pPr>
          </w:p>
        </w:tc>
        <w:tc>
          <w:tcPr>
            <w:tcW w:w="716" w:type="dxa"/>
            <w:noWrap/>
            <w:hideMark/>
          </w:tcPr>
          <w:p w14:paraId="5E17D064" w14:textId="77777777" w:rsidR="00A42ADC" w:rsidRPr="00B46E28" w:rsidRDefault="00A42ADC" w:rsidP="00A42ADC">
            <w:pPr>
              <w:rPr>
                <w:lang w:val="en-GB"/>
              </w:rPr>
            </w:pPr>
          </w:p>
        </w:tc>
        <w:tc>
          <w:tcPr>
            <w:tcW w:w="716" w:type="dxa"/>
            <w:noWrap/>
            <w:hideMark/>
          </w:tcPr>
          <w:p w14:paraId="52A26B43" w14:textId="77777777" w:rsidR="00A42ADC" w:rsidRPr="00B46E28" w:rsidRDefault="00A42ADC" w:rsidP="00A42ADC">
            <w:pPr>
              <w:rPr>
                <w:lang w:val="en-GB"/>
              </w:rPr>
            </w:pPr>
          </w:p>
        </w:tc>
        <w:tc>
          <w:tcPr>
            <w:tcW w:w="853" w:type="dxa"/>
            <w:noWrap/>
            <w:hideMark/>
          </w:tcPr>
          <w:p w14:paraId="3BF9C880" w14:textId="77777777" w:rsidR="00A42ADC" w:rsidRPr="00B46E28" w:rsidRDefault="00A42ADC" w:rsidP="00A42ADC">
            <w:pPr>
              <w:rPr>
                <w:lang w:val="en-GB"/>
              </w:rPr>
            </w:pPr>
          </w:p>
        </w:tc>
        <w:tc>
          <w:tcPr>
            <w:tcW w:w="827" w:type="dxa"/>
            <w:noWrap/>
            <w:hideMark/>
          </w:tcPr>
          <w:p w14:paraId="788DA433" w14:textId="77777777" w:rsidR="00A42ADC" w:rsidRPr="00B46E28" w:rsidRDefault="00A42ADC" w:rsidP="00A42ADC">
            <w:pPr>
              <w:rPr>
                <w:lang w:val="en-GB"/>
              </w:rPr>
            </w:pPr>
          </w:p>
        </w:tc>
        <w:tc>
          <w:tcPr>
            <w:tcW w:w="1243" w:type="dxa"/>
            <w:noWrap/>
            <w:hideMark/>
          </w:tcPr>
          <w:p w14:paraId="6CE1203A" w14:textId="77777777" w:rsidR="00A42ADC" w:rsidRPr="00B46E28" w:rsidRDefault="00A42ADC" w:rsidP="00A42ADC">
            <w:pPr>
              <w:rPr>
                <w:lang w:val="en-GB"/>
              </w:rPr>
            </w:pPr>
          </w:p>
        </w:tc>
        <w:tc>
          <w:tcPr>
            <w:tcW w:w="1096" w:type="dxa"/>
            <w:noWrap/>
            <w:hideMark/>
          </w:tcPr>
          <w:p w14:paraId="139E39E6" w14:textId="77777777" w:rsidR="00A42ADC" w:rsidRPr="00B46E28" w:rsidRDefault="00A42ADC" w:rsidP="00A42ADC">
            <w:pPr>
              <w:rPr>
                <w:lang w:val="en-GB"/>
              </w:rPr>
            </w:pPr>
          </w:p>
        </w:tc>
      </w:tr>
      <w:tr w:rsidR="005F2D79" w:rsidRPr="00B46E28" w14:paraId="6F7672B4" w14:textId="77777777" w:rsidTr="009E1190">
        <w:trPr>
          <w:trHeight w:val="288"/>
        </w:trPr>
        <w:tc>
          <w:tcPr>
            <w:tcW w:w="2160" w:type="dxa"/>
            <w:noWrap/>
            <w:hideMark/>
          </w:tcPr>
          <w:p w14:paraId="3A8EDCD2" w14:textId="77777777" w:rsidR="00A42ADC" w:rsidRPr="00B46E28" w:rsidRDefault="00A42ADC">
            <w:pPr>
              <w:rPr>
                <w:lang w:val="en-GB"/>
              </w:rPr>
            </w:pPr>
            <w:r w:rsidRPr="00B46E28">
              <w:rPr>
                <w:lang w:val="en-GB"/>
              </w:rPr>
              <w:t>Republic of Moldova</w:t>
            </w:r>
          </w:p>
        </w:tc>
        <w:tc>
          <w:tcPr>
            <w:tcW w:w="720" w:type="dxa"/>
            <w:noWrap/>
            <w:hideMark/>
          </w:tcPr>
          <w:p w14:paraId="15BA2C99" w14:textId="77777777" w:rsidR="00A42ADC" w:rsidRPr="00B46E28" w:rsidRDefault="00A42ADC">
            <w:pPr>
              <w:rPr>
                <w:lang w:val="en-GB"/>
              </w:rPr>
            </w:pPr>
          </w:p>
        </w:tc>
        <w:tc>
          <w:tcPr>
            <w:tcW w:w="672" w:type="dxa"/>
            <w:noWrap/>
            <w:hideMark/>
          </w:tcPr>
          <w:p w14:paraId="224DA7ED" w14:textId="77777777" w:rsidR="00A42ADC" w:rsidRPr="00B46E28" w:rsidRDefault="00A42ADC" w:rsidP="00A42ADC">
            <w:pPr>
              <w:rPr>
                <w:lang w:val="en-GB"/>
              </w:rPr>
            </w:pPr>
            <w:r w:rsidRPr="00B46E28">
              <w:rPr>
                <w:lang w:val="en-GB"/>
              </w:rPr>
              <w:t>o</w:t>
            </w:r>
          </w:p>
        </w:tc>
        <w:tc>
          <w:tcPr>
            <w:tcW w:w="716" w:type="dxa"/>
            <w:noWrap/>
            <w:hideMark/>
          </w:tcPr>
          <w:p w14:paraId="182FE75F" w14:textId="77777777" w:rsidR="00A42ADC" w:rsidRPr="00B46E28" w:rsidRDefault="00A42ADC" w:rsidP="00A42ADC">
            <w:pPr>
              <w:rPr>
                <w:lang w:val="en-GB"/>
              </w:rPr>
            </w:pPr>
          </w:p>
        </w:tc>
        <w:tc>
          <w:tcPr>
            <w:tcW w:w="716" w:type="dxa"/>
            <w:noWrap/>
            <w:hideMark/>
          </w:tcPr>
          <w:p w14:paraId="00CBEACD" w14:textId="77777777" w:rsidR="00A42ADC" w:rsidRPr="00B46E28" w:rsidRDefault="00A42ADC" w:rsidP="00A42ADC">
            <w:pPr>
              <w:rPr>
                <w:lang w:val="en-GB"/>
              </w:rPr>
            </w:pPr>
          </w:p>
        </w:tc>
        <w:tc>
          <w:tcPr>
            <w:tcW w:w="716" w:type="dxa"/>
            <w:noWrap/>
            <w:hideMark/>
          </w:tcPr>
          <w:p w14:paraId="29FB724C" w14:textId="77777777" w:rsidR="00A42ADC" w:rsidRPr="00B46E28" w:rsidRDefault="00A42ADC" w:rsidP="00A42ADC">
            <w:pPr>
              <w:rPr>
                <w:lang w:val="en-GB"/>
              </w:rPr>
            </w:pPr>
          </w:p>
        </w:tc>
        <w:tc>
          <w:tcPr>
            <w:tcW w:w="853" w:type="dxa"/>
            <w:noWrap/>
            <w:hideMark/>
          </w:tcPr>
          <w:p w14:paraId="2E5C8D73" w14:textId="77777777" w:rsidR="00A42ADC" w:rsidRPr="00B46E28" w:rsidRDefault="00A42ADC" w:rsidP="00A42ADC">
            <w:pPr>
              <w:rPr>
                <w:lang w:val="en-GB"/>
              </w:rPr>
            </w:pPr>
            <w:r w:rsidRPr="00B46E28">
              <w:rPr>
                <w:lang w:val="en-GB"/>
              </w:rPr>
              <w:t>o</w:t>
            </w:r>
          </w:p>
        </w:tc>
        <w:tc>
          <w:tcPr>
            <w:tcW w:w="827" w:type="dxa"/>
            <w:noWrap/>
            <w:hideMark/>
          </w:tcPr>
          <w:p w14:paraId="2FAB50D4" w14:textId="77777777" w:rsidR="00A42ADC" w:rsidRPr="00B46E28" w:rsidRDefault="00A42ADC" w:rsidP="00A42ADC">
            <w:pPr>
              <w:rPr>
                <w:lang w:val="en-GB"/>
              </w:rPr>
            </w:pPr>
          </w:p>
        </w:tc>
        <w:tc>
          <w:tcPr>
            <w:tcW w:w="1243" w:type="dxa"/>
            <w:noWrap/>
            <w:hideMark/>
          </w:tcPr>
          <w:p w14:paraId="5A48A141" w14:textId="77777777" w:rsidR="00A42ADC" w:rsidRPr="00B46E28" w:rsidRDefault="00A42ADC" w:rsidP="00A42ADC">
            <w:pPr>
              <w:rPr>
                <w:lang w:val="en-GB"/>
              </w:rPr>
            </w:pPr>
          </w:p>
        </w:tc>
        <w:tc>
          <w:tcPr>
            <w:tcW w:w="1096" w:type="dxa"/>
            <w:noWrap/>
            <w:hideMark/>
          </w:tcPr>
          <w:p w14:paraId="2F5F20B4" w14:textId="77777777" w:rsidR="00A42ADC" w:rsidRPr="00B46E28" w:rsidRDefault="00A42ADC" w:rsidP="00A42ADC">
            <w:pPr>
              <w:rPr>
                <w:lang w:val="en-GB"/>
              </w:rPr>
            </w:pPr>
          </w:p>
        </w:tc>
      </w:tr>
      <w:tr w:rsidR="005F2D79" w:rsidRPr="00B46E28" w14:paraId="39C5FF22" w14:textId="77777777" w:rsidTr="009E1190">
        <w:trPr>
          <w:trHeight w:val="288"/>
        </w:trPr>
        <w:tc>
          <w:tcPr>
            <w:tcW w:w="2160" w:type="dxa"/>
            <w:noWrap/>
            <w:hideMark/>
          </w:tcPr>
          <w:p w14:paraId="2E1B5103" w14:textId="77777777" w:rsidR="00A42ADC" w:rsidRPr="00B46E28" w:rsidRDefault="00A42ADC">
            <w:pPr>
              <w:rPr>
                <w:lang w:val="en-GB"/>
              </w:rPr>
            </w:pPr>
            <w:r w:rsidRPr="00B46E28">
              <w:rPr>
                <w:lang w:val="en-GB"/>
              </w:rPr>
              <w:t>Romania</w:t>
            </w:r>
          </w:p>
        </w:tc>
        <w:tc>
          <w:tcPr>
            <w:tcW w:w="720" w:type="dxa"/>
            <w:noWrap/>
            <w:hideMark/>
          </w:tcPr>
          <w:p w14:paraId="68FFB009" w14:textId="77777777" w:rsidR="00A42ADC" w:rsidRPr="00B46E28" w:rsidRDefault="00A42ADC">
            <w:pPr>
              <w:rPr>
                <w:lang w:val="en-GB"/>
              </w:rPr>
            </w:pPr>
          </w:p>
        </w:tc>
        <w:tc>
          <w:tcPr>
            <w:tcW w:w="672" w:type="dxa"/>
            <w:noWrap/>
            <w:hideMark/>
          </w:tcPr>
          <w:p w14:paraId="34114234" w14:textId="77777777" w:rsidR="00A42ADC" w:rsidRPr="00B46E28" w:rsidRDefault="00A42ADC" w:rsidP="00A42ADC">
            <w:pPr>
              <w:rPr>
                <w:lang w:val="en-GB"/>
              </w:rPr>
            </w:pPr>
            <w:r w:rsidRPr="00B46E28">
              <w:rPr>
                <w:lang w:val="en-GB"/>
              </w:rPr>
              <w:t>o</w:t>
            </w:r>
          </w:p>
        </w:tc>
        <w:tc>
          <w:tcPr>
            <w:tcW w:w="716" w:type="dxa"/>
            <w:noWrap/>
            <w:hideMark/>
          </w:tcPr>
          <w:p w14:paraId="1525A52D" w14:textId="77777777" w:rsidR="00A42ADC" w:rsidRPr="00B46E28" w:rsidRDefault="00A42ADC" w:rsidP="00A42ADC">
            <w:pPr>
              <w:rPr>
                <w:lang w:val="en-GB"/>
              </w:rPr>
            </w:pPr>
          </w:p>
        </w:tc>
        <w:tc>
          <w:tcPr>
            <w:tcW w:w="716" w:type="dxa"/>
            <w:noWrap/>
            <w:hideMark/>
          </w:tcPr>
          <w:p w14:paraId="603E727B" w14:textId="77777777" w:rsidR="00A42ADC" w:rsidRPr="00B46E28" w:rsidRDefault="00A42ADC" w:rsidP="00A42ADC">
            <w:pPr>
              <w:rPr>
                <w:lang w:val="en-GB"/>
              </w:rPr>
            </w:pPr>
          </w:p>
        </w:tc>
        <w:tc>
          <w:tcPr>
            <w:tcW w:w="716" w:type="dxa"/>
            <w:noWrap/>
            <w:hideMark/>
          </w:tcPr>
          <w:p w14:paraId="56BACF4B" w14:textId="77777777" w:rsidR="00A42ADC" w:rsidRPr="00B46E28" w:rsidRDefault="00A42ADC" w:rsidP="00A42ADC">
            <w:pPr>
              <w:rPr>
                <w:lang w:val="en-GB"/>
              </w:rPr>
            </w:pPr>
          </w:p>
        </w:tc>
        <w:tc>
          <w:tcPr>
            <w:tcW w:w="853" w:type="dxa"/>
            <w:noWrap/>
            <w:hideMark/>
          </w:tcPr>
          <w:p w14:paraId="57AF5EB0" w14:textId="77777777" w:rsidR="00A42ADC" w:rsidRPr="00B46E28" w:rsidRDefault="00A42ADC" w:rsidP="00A42ADC">
            <w:pPr>
              <w:rPr>
                <w:lang w:val="en-GB"/>
              </w:rPr>
            </w:pPr>
          </w:p>
        </w:tc>
        <w:tc>
          <w:tcPr>
            <w:tcW w:w="827" w:type="dxa"/>
            <w:noWrap/>
            <w:hideMark/>
          </w:tcPr>
          <w:p w14:paraId="7DD07C19" w14:textId="77777777" w:rsidR="00A42ADC" w:rsidRPr="00B46E28" w:rsidRDefault="00A42ADC" w:rsidP="00A42ADC">
            <w:pPr>
              <w:rPr>
                <w:lang w:val="en-GB"/>
              </w:rPr>
            </w:pPr>
          </w:p>
        </w:tc>
        <w:tc>
          <w:tcPr>
            <w:tcW w:w="1243" w:type="dxa"/>
            <w:noWrap/>
            <w:hideMark/>
          </w:tcPr>
          <w:p w14:paraId="4235B614" w14:textId="77777777" w:rsidR="00A42ADC" w:rsidRPr="00B46E28" w:rsidRDefault="00A42ADC" w:rsidP="00A42ADC">
            <w:pPr>
              <w:rPr>
                <w:lang w:val="en-GB"/>
              </w:rPr>
            </w:pPr>
          </w:p>
        </w:tc>
        <w:tc>
          <w:tcPr>
            <w:tcW w:w="1096" w:type="dxa"/>
            <w:noWrap/>
            <w:hideMark/>
          </w:tcPr>
          <w:p w14:paraId="219705CB" w14:textId="77777777" w:rsidR="00A42ADC" w:rsidRPr="00B46E28" w:rsidRDefault="00A42ADC" w:rsidP="00A42ADC">
            <w:pPr>
              <w:rPr>
                <w:lang w:val="en-GB"/>
              </w:rPr>
            </w:pPr>
          </w:p>
        </w:tc>
      </w:tr>
      <w:tr w:rsidR="005F2D79" w:rsidRPr="00B46E28" w14:paraId="18C52CBA" w14:textId="77777777" w:rsidTr="009E1190">
        <w:trPr>
          <w:trHeight w:val="288"/>
        </w:trPr>
        <w:tc>
          <w:tcPr>
            <w:tcW w:w="2160" w:type="dxa"/>
            <w:noWrap/>
            <w:hideMark/>
          </w:tcPr>
          <w:p w14:paraId="7BD992A4" w14:textId="77777777" w:rsidR="00A42ADC" w:rsidRPr="00B46E28" w:rsidRDefault="00A42ADC">
            <w:pPr>
              <w:rPr>
                <w:lang w:val="en-GB"/>
              </w:rPr>
            </w:pPr>
            <w:r w:rsidRPr="00B46E28">
              <w:rPr>
                <w:lang w:val="en-GB"/>
              </w:rPr>
              <w:t>Russian Federation</w:t>
            </w:r>
          </w:p>
        </w:tc>
        <w:tc>
          <w:tcPr>
            <w:tcW w:w="720" w:type="dxa"/>
            <w:noWrap/>
            <w:hideMark/>
          </w:tcPr>
          <w:p w14:paraId="64DB8EDE" w14:textId="77777777" w:rsidR="00A42ADC" w:rsidRPr="00B46E28" w:rsidRDefault="00A42ADC">
            <w:pPr>
              <w:rPr>
                <w:lang w:val="en-GB"/>
              </w:rPr>
            </w:pPr>
          </w:p>
        </w:tc>
        <w:tc>
          <w:tcPr>
            <w:tcW w:w="672" w:type="dxa"/>
            <w:noWrap/>
            <w:hideMark/>
          </w:tcPr>
          <w:p w14:paraId="5604CD10" w14:textId="77777777" w:rsidR="00A42ADC" w:rsidRPr="00B46E28" w:rsidRDefault="00A42ADC" w:rsidP="00A42ADC">
            <w:pPr>
              <w:rPr>
                <w:lang w:val="en-GB"/>
              </w:rPr>
            </w:pPr>
            <w:r w:rsidRPr="00B46E28">
              <w:rPr>
                <w:lang w:val="en-GB"/>
              </w:rPr>
              <w:t>o</w:t>
            </w:r>
          </w:p>
        </w:tc>
        <w:tc>
          <w:tcPr>
            <w:tcW w:w="716" w:type="dxa"/>
            <w:noWrap/>
            <w:hideMark/>
          </w:tcPr>
          <w:p w14:paraId="113BC6AB" w14:textId="77777777" w:rsidR="00A42ADC" w:rsidRPr="00B46E28" w:rsidRDefault="00A42ADC" w:rsidP="00A42ADC">
            <w:pPr>
              <w:rPr>
                <w:lang w:val="en-GB"/>
              </w:rPr>
            </w:pPr>
          </w:p>
        </w:tc>
        <w:tc>
          <w:tcPr>
            <w:tcW w:w="716" w:type="dxa"/>
            <w:noWrap/>
            <w:hideMark/>
          </w:tcPr>
          <w:p w14:paraId="3D413828" w14:textId="77777777" w:rsidR="00A42ADC" w:rsidRPr="00B46E28" w:rsidRDefault="00A42ADC" w:rsidP="00A42ADC">
            <w:pPr>
              <w:rPr>
                <w:lang w:val="en-GB"/>
              </w:rPr>
            </w:pPr>
          </w:p>
        </w:tc>
        <w:tc>
          <w:tcPr>
            <w:tcW w:w="716" w:type="dxa"/>
            <w:noWrap/>
            <w:hideMark/>
          </w:tcPr>
          <w:p w14:paraId="0A142C8D" w14:textId="77777777" w:rsidR="00A42ADC" w:rsidRPr="00B46E28" w:rsidRDefault="00A42ADC" w:rsidP="00A42ADC">
            <w:pPr>
              <w:rPr>
                <w:lang w:val="en-GB"/>
              </w:rPr>
            </w:pPr>
          </w:p>
        </w:tc>
        <w:tc>
          <w:tcPr>
            <w:tcW w:w="853" w:type="dxa"/>
            <w:noWrap/>
            <w:hideMark/>
          </w:tcPr>
          <w:p w14:paraId="42FDE4C8" w14:textId="77777777" w:rsidR="00A42ADC" w:rsidRPr="00B46E28" w:rsidRDefault="00A42ADC" w:rsidP="00A42ADC">
            <w:pPr>
              <w:rPr>
                <w:lang w:val="en-GB"/>
              </w:rPr>
            </w:pPr>
          </w:p>
        </w:tc>
        <w:tc>
          <w:tcPr>
            <w:tcW w:w="827" w:type="dxa"/>
            <w:noWrap/>
            <w:hideMark/>
          </w:tcPr>
          <w:p w14:paraId="213E920B" w14:textId="77777777" w:rsidR="00A42ADC" w:rsidRPr="00B46E28" w:rsidRDefault="00A42ADC" w:rsidP="00A42ADC">
            <w:pPr>
              <w:rPr>
                <w:lang w:val="en-GB"/>
              </w:rPr>
            </w:pPr>
          </w:p>
        </w:tc>
        <w:tc>
          <w:tcPr>
            <w:tcW w:w="1243" w:type="dxa"/>
            <w:noWrap/>
            <w:hideMark/>
          </w:tcPr>
          <w:p w14:paraId="78756B1D" w14:textId="77777777" w:rsidR="00A42ADC" w:rsidRPr="00B46E28" w:rsidRDefault="00A42ADC" w:rsidP="00A42ADC">
            <w:pPr>
              <w:rPr>
                <w:lang w:val="en-GB"/>
              </w:rPr>
            </w:pPr>
          </w:p>
        </w:tc>
        <w:tc>
          <w:tcPr>
            <w:tcW w:w="1096" w:type="dxa"/>
            <w:noWrap/>
            <w:hideMark/>
          </w:tcPr>
          <w:p w14:paraId="4B9B1D70" w14:textId="77777777" w:rsidR="00A42ADC" w:rsidRPr="00B46E28" w:rsidRDefault="00A42ADC" w:rsidP="00A42ADC">
            <w:pPr>
              <w:rPr>
                <w:lang w:val="en-GB"/>
              </w:rPr>
            </w:pPr>
          </w:p>
        </w:tc>
      </w:tr>
      <w:tr w:rsidR="005F2D79" w:rsidRPr="00B46E28" w14:paraId="56A1251F" w14:textId="77777777" w:rsidTr="009E1190">
        <w:trPr>
          <w:trHeight w:val="288"/>
        </w:trPr>
        <w:tc>
          <w:tcPr>
            <w:tcW w:w="2160" w:type="dxa"/>
            <w:noWrap/>
            <w:hideMark/>
          </w:tcPr>
          <w:p w14:paraId="5F51A9A5" w14:textId="77777777" w:rsidR="00A42ADC" w:rsidRPr="00B46E28" w:rsidRDefault="00A42ADC">
            <w:pPr>
              <w:rPr>
                <w:lang w:val="en-GB"/>
              </w:rPr>
            </w:pPr>
            <w:r w:rsidRPr="00B46E28">
              <w:rPr>
                <w:lang w:val="en-GB"/>
              </w:rPr>
              <w:t>Rwanda</w:t>
            </w:r>
          </w:p>
        </w:tc>
        <w:tc>
          <w:tcPr>
            <w:tcW w:w="720" w:type="dxa"/>
            <w:noWrap/>
            <w:hideMark/>
          </w:tcPr>
          <w:p w14:paraId="5AE6031F" w14:textId="77777777" w:rsidR="00A42ADC" w:rsidRPr="00B46E28" w:rsidRDefault="00A42ADC" w:rsidP="00A42ADC">
            <w:pPr>
              <w:rPr>
                <w:lang w:val="en-GB"/>
              </w:rPr>
            </w:pPr>
            <w:r w:rsidRPr="00B46E28">
              <w:rPr>
                <w:lang w:val="en-GB"/>
              </w:rPr>
              <w:t>o</w:t>
            </w:r>
          </w:p>
        </w:tc>
        <w:tc>
          <w:tcPr>
            <w:tcW w:w="672" w:type="dxa"/>
            <w:noWrap/>
            <w:hideMark/>
          </w:tcPr>
          <w:p w14:paraId="4512907B" w14:textId="77777777" w:rsidR="00A42ADC" w:rsidRPr="00B46E28" w:rsidRDefault="00A42ADC" w:rsidP="00A42ADC">
            <w:pPr>
              <w:rPr>
                <w:lang w:val="en-GB"/>
              </w:rPr>
            </w:pPr>
          </w:p>
        </w:tc>
        <w:tc>
          <w:tcPr>
            <w:tcW w:w="716" w:type="dxa"/>
            <w:noWrap/>
            <w:hideMark/>
          </w:tcPr>
          <w:p w14:paraId="743D9ED0" w14:textId="77777777" w:rsidR="00A42ADC" w:rsidRPr="00B46E28" w:rsidRDefault="00A42ADC" w:rsidP="00A42ADC">
            <w:pPr>
              <w:rPr>
                <w:lang w:val="en-GB"/>
              </w:rPr>
            </w:pPr>
          </w:p>
        </w:tc>
        <w:tc>
          <w:tcPr>
            <w:tcW w:w="716" w:type="dxa"/>
            <w:noWrap/>
            <w:hideMark/>
          </w:tcPr>
          <w:p w14:paraId="7B02937C" w14:textId="77777777" w:rsidR="00A42ADC" w:rsidRPr="00B46E28" w:rsidRDefault="00A42ADC" w:rsidP="00A42ADC">
            <w:pPr>
              <w:rPr>
                <w:lang w:val="en-GB"/>
              </w:rPr>
            </w:pPr>
            <w:r w:rsidRPr="00B46E28">
              <w:rPr>
                <w:lang w:val="en-GB"/>
              </w:rPr>
              <w:t>o</w:t>
            </w:r>
          </w:p>
        </w:tc>
        <w:tc>
          <w:tcPr>
            <w:tcW w:w="716" w:type="dxa"/>
            <w:noWrap/>
            <w:hideMark/>
          </w:tcPr>
          <w:p w14:paraId="2CE0FB0D" w14:textId="77777777" w:rsidR="00A42ADC" w:rsidRPr="00B46E28" w:rsidRDefault="00A42ADC" w:rsidP="00A42ADC">
            <w:pPr>
              <w:rPr>
                <w:lang w:val="en-GB"/>
              </w:rPr>
            </w:pPr>
            <w:r w:rsidRPr="00B46E28">
              <w:rPr>
                <w:lang w:val="en-GB"/>
              </w:rPr>
              <w:t>o</w:t>
            </w:r>
          </w:p>
        </w:tc>
        <w:tc>
          <w:tcPr>
            <w:tcW w:w="853" w:type="dxa"/>
            <w:noWrap/>
            <w:hideMark/>
          </w:tcPr>
          <w:p w14:paraId="4E0BF711" w14:textId="77777777" w:rsidR="00A42ADC" w:rsidRPr="00B46E28" w:rsidRDefault="00A42ADC" w:rsidP="00A42ADC">
            <w:pPr>
              <w:rPr>
                <w:lang w:val="en-GB"/>
              </w:rPr>
            </w:pPr>
            <w:r w:rsidRPr="00B46E28">
              <w:rPr>
                <w:lang w:val="en-GB"/>
              </w:rPr>
              <w:t>o</w:t>
            </w:r>
          </w:p>
        </w:tc>
        <w:tc>
          <w:tcPr>
            <w:tcW w:w="827" w:type="dxa"/>
            <w:noWrap/>
            <w:hideMark/>
          </w:tcPr>
          <w:p w14:paraId="3C121CBF" w14:textId="77777777" w:rsidR="00A42ADC" w:rsidRPr="00B46E28" w:rsidRDefault="00A42ADC" w:rsidP="00A42ADC">
            <w:pPr>
              <w:rPr>
                <w:lang w:val="en-GB"/>
              </w:rPr>
            </w:pPr>
          </w:p>
        </w:tc>
        <w:tc>
          <w:tcPr>
            <w:tcW w:w="1243" w:type="dxa"/>
            <w:noWrap/>
            <w:hideMark/>
          </w:tcPr>
          <w:p w14:paraId="1DE58F80" w14:textId="77777777" w:rsidR="00A42ADC" w:rsidRPr="00B46E28" w:rsidRDefault="00A42ADC" w:rsidP="00A42ADC">
            <w:pPr>
              <w:rPr>
                <w:lang w:val="en-GB"/>
              </w:rPr>
            </w:pPr>
          </w:p>
        </w:tc>
        <w:tc>
          <w:tcPr>
            <w:tcW w:w="1096" w:type="dxa"/>
            <w:noWrap/>
            <w:hideMark/>
          </w:tcPr>
          <w:p w14:paraId="0ABED940" w14:textId="77777777" w:rsidR="00A42ADC" w:rsidRPr="00B46E28" w:rsidRDefault="00A42ADC" w:rsidP="00A42ADC">
            <w:pPr>
              <w:rPr>
                <w:lang w:val="en-GB"/>
              </w:rPr>
            </w:pPr>
          </w:p>
        </w:tc>
      </w:tr>
      <w:tr w:rsidR="005F2D79" w:rsidRPr="00B46E28" w14:paraId="33F3DE65" w14:textId="77777777" w:rsidTr="009E1190">
        <w:trPr>
          <w:trHeight w:val="288"/>
        </w:trPr>
        <w:tc>
          <w:tcPr>
            <w:tcW w:w="2160" w:type="dxa"/>
            <w:noWrap/>
            <w:hideMark/>
          </w:tcPr>
          <w:p w14:paraId="7F19EAED" w14:textId="77777777" w:rsidR="00A42ADC" w:rsidRPr="00B46E28" w:rsidRDefault="00A42ADC">
            <w:pPr>
              <w:rPr>
                <w:lang w:val="en-GB"/>
              </w:rPr>
            </w:pPr>
            <w:r w:rsidRPr="00B46E28">
              <w:rPr>
                <w:lang w:val="en-GB"/>
              </w:rPr>
              <w:t>Saint Helena</w:t>
            </w:r>
          </w:p>
        </w:tc>
        <w:tc>
          <w:tcPr>
            <w:tcW w:w="720" w:type="dxa"/>
            <w:noWrap/>
            <w:hideMark/>
          </w:tcPr>
          <w:p w14:paraId="2056900B" w14:textId="77777777" w:rsidR="00A42ADC" w:rsidRPr="00B46E28" w:rsidRDefault="00A42ADC">
            <w:pPr>
              <w:rPr>
                <w:lang w:val="en-GB"/>
              </w:rPr>
            </w:pPr>
          </w:p>
        </w:tc>
        <w:tc>
          <w:tcPr>
            <w:tcW w:w="672" w:type="dxa"/>
            <w:noWrap/>
            <w:hideMark/>
          </w:tcPr>
          <w:p w14:paraId="33E0B8E8" w14:textId="77777777" w:rsidR="00A42ADC" w:rsidRPr="00B46E28" w:rsidRDefault="00A42ADC" w:rsidP="00A42ADC">
            <w:pPr>
              <w:rPr>
                <w:lang w:val="en-GB"/>
              </w:rPr>
            </w:pPr>
          </w:p>
        </w:tc>
        <w:tc>
          <w:tcPr>
            <w:tcW w:w="716" w:type="dxa"/>
            <w:noWrap/>
            <w:hideMark/>
          </w:tcPr>
          <w:p w14:paraId="4F227DFD" w14:textId="77777777" w:rsidR="00A42ADC" w:rsidRPr="00B46E28" w:rsidRDefault="00A42ADC" w:rsidP="00A42ADC">
            <w:pPr>
              <w:rPr>
                <w:lang w:val="en-GB"/>
              </w:rPr>
            </w:pPr>
          </w:p>
        </w:tc>
        <w:tc>
          <w:tcPr>
            <w:tcW w:w="716" w:type="dxa"/>
            <w:noWrap/>
            <w:hideMark/>
          </w:tcPr>
          <w:p w14:paraId="7948275A" w14:textId="77777777" w:rsidR="00A42ADC" w:rsidRPr="00B46E28" w:rsidRDefault="00A42ADC" w:rsidP="00A42ADC">
            <w:pPr>
              <w:rPr>
                <w:lang w:val="en-GB"/>
              </w:rPr>
            </w:pPr>
          </w:p>
        </w:tc>
        <w:tc>
          <w:tcPr>
            <w:tcW w:w="716" w:type="dxa"/>
            <w:noWrap/>
            <w:hideMark/>
          </w:tcPr>
          <w:p w14:paraId="601A9CBB" w14:textId="77777777" w:rsidR="00A42ADC" w:rsidRPr="00B46E28" w:rsidRDefault="00A42ADC" w:rsidP="00A42ADC">
            <w:pPr>
              <w:rPr>
                <w:lang w:val="en-GB"/>
              </w:rPr>
            </w:pPr>
          </w:p>
        </w:tc>
        <w:tc>
          <w:tcPr>
            <w:tcW w:w="853" w:type="dxa"/>
            <w:noWrap/>
            <w:hideMark/>
          </w:tcPr>
          <w:p w14:paraId="77FBA7A5" w14:textId="77777777" w:rsidR="00A42ADC" w:rsidRPr="00B46E28" w:rsidRDefault="00A42ADC" w:rsidP="00A42ADC">
            <w:pPr>
              <w:rPr>
                <w:lang w:val="en-GB"/>
              </w:rPr>
            </w:pPr>
          </w:p>
        </w:tc>
        <w:tc>
          <w:tcPr>
            <w:tcW w:w="827" w:type="dxa"/>
            <w:noWrap/>
            <w:hideMark/>
          </w:tcPr>
          <w:p w14:paraId="0C5B4C7F" w14:textId="77777777" w:rsidR="00A42ADC" w:rsidRPr="00B46E28" w:rsidRDefault="00A42ADC" w:rsidP="00A42ADC">
            <w:pPr>
              <w:rPr>
                <w:lang w:val="en-GB"/>
              </w:rPr>
            </w:pPr>
          </w:p>
        </w:tc>
        <w:tc>
          <w:tcPr>
            <w:tcW w:w="1243" w:type="dxa"/>
            <w:noWrap/>
            <w:hideMark/>
          </w:tcPr>
          <w:p w14:paraId="259258D0" w14:textId="77777777" w:rsidR="00A42ADC" w:rsidRPr="00B46E28" w:rsidRDefault="00A42ADC" w:rsidP="00A42ADC">
            <w:pPr>
              <w:rPr>
                <w:lang w:val="en-GB"/>
              </w:rPr>
            </w:pPr>
          </w:p>
        </w:tc>
        <w:tc>
          <w:tcPr>
            <w:tcW w:w="1096" w:type="dxa"/>
            <w:noWrap/>
            <w:hideMark/>
          </w:tcPr>
          <w:p w14:paraId="7A65F1A2" w14:textId="77777777" w:rsidR="00A42ADC" w:rsidRPr="00B46E28" w:rsidRDefault="00A42ADC" w:rsidP="00A42ADC">
            <w:pPr>
              <w:rPr>
                <w:lang w:val="en-GB"/>
              </w:rPr>
            </w:pPr>
          </w:p>
        </w:tc>
      </w:tr>
      <w:tr w:rsidR="005F2D79" w:rsidRPr="00B46E28" w14:paraId="0FBDD27A" w14:textId="77777777" w:rsidTr="009E1190">
        <w:trPr>
          <w:trHeight w:val="288"/>
        </w:trPr>
        <w:tc>
          <w:tcPr>
            <w:tcW w:w="2160" w:type="dxa"/>
            <w:noWrap/>
            <w:hideMark/>
          </w:tcPr>
          <w:p w14:paraId="2DA79CFD" w14:textId="77777777" w:rsidR="00A42ADC" w:rsidRPr="00B46E28" w:rsidRDefault="00A42ADC">
            <w:pPr>
              <w:rPr>
                <w:lang w:val="en-GB"/>
              </w:rPr>
            </w:pPr>
            <w:r w:rsidRPr="00B46E28">
              <w:rPr>
                <w:lang w:val="en-GB"/>
              </w:rPr>
              <w:t>Saint Kitts and Nevis</w:t>
            </w:r>
          </w:p>
        </w:tc>
        <w:tc>
          <w:tcPr>
            <w:tcW w:w="720" w:type="dxa"/>
            <w:noWrap/>
            <w:hideMark/>
          </w:tcPr>
          <w:p w14:paraId="123E56A7" w14:textId="77777777" w:rsidR="00A42ADC" w:rsidRPr="00B46E28" w:rsidRDefault="00A42ADC">
            <w:pPr>
              <w:rPr>
                <w:lang w:val="en-GB"/>
              </w:rPr>
            </w:pPr>
          </w:p>
        </w:tc>
        <w:tc>
          <w:tcPr>
            <w:tcW w:w="672" w:type="dxa"/>
            <w:noWrap/>
            <w:hideMark/>
          </w:tcPr>
          <w:p w14:paraId="7C8EF5BE" w14:textId="77777777" w:rsidR="00A42ADC" w:rsidRPr="00B46E28" w:rsidRDefault="00A42ADC" w:rsidP="00A42ADC">
            <w:pPr>
              <w:rPr>
                <w:lang w:val="en-GB"/>
              </w:rPr>
            </w:pPr>
          </w:p>
        </w:tc>
        <w:tc>
          <w:tcPr>
            <w:tcW w:w="716" w:type="dxa"/>
            <w:noWrap/>
            <w:hideMark/>
          </w:tcPr>
          <w:p w14:paraId="13767941" w14:textId="77777777" w:rsidR="00A42ADC" w:rsidRPr="00B46E28" w:rsidRDefault="00A42ADC" w:rsidP="00A42ADC">
            <w:pPr>
              <w:rPr>
                <w:lang w:val="en-GB"/>
              </w:rPr>
            </w:pPr>
            <w:r w:rsidRPr="00B46E28">
              <w:rPr>
                <w:lang w:val="en-GB"/>
              </w:rPr>
              <w:t>o</w:t>
            </w:r>
          </w:p>
        </w:tc>
        <w:tc>
          <w:tcPr>
            <w:tcW w:w="716" w:type="dxa"/>
            <w:noWrap/>
            <w:hideMark/>
          </w:tcPr>
          <w:p w14:paraId="43167693" w14:textId="77777777" w:rsidR="00A42ADC" w:rsidRPr="00B46E28" w:rsidRDefault="00A42ADC" w:rsidP="00A42ADC">
            <w:pPr>
              <w:rPr>
                <w:lang w:val="en-GB"/>
              </w:rPr>
            </w:pPr>
          </w:p>
        </w:tc>
        <w:tc>
          <w:tcPr>
            <w:tcW w:w="716" w:type="dxa"/>
            <w:noWrap/>
            <w:hideMark/>
          </w:tcPr>
          <w:p w14:paraId="4FCFB593" w14:textId="77777777" w:rsidR="00A42ADC" w:rsidRPr="00B46E28" w:rsidRDefault="00A42ADC" w:rsidP="00A42ADC">
            <w:pPr>
              <w:rPr>
                <w:lang w:val="en-GB"/>
              </w:rPr>
            </w:pPr>
          </w:p>
        </w:tc>
        <w:tc>
          <w:tcPr>
            <w:tcW w:w="853" w:type="dxa"/>
            <w:noWrap/>
            <w:hideMark/>
          </w:tcPr>
          <w:p w14:paraId="6E75AFE0" w14:textId="77777777" w:rsidR="00A42ADC" w:rsidRPr="00B46E28" w:rsidRDefault="00A42ADC" w:rsidP="00A42ADC">
            <w:pPr>
              <w:rPr>
                <w:lang w:val="en-GB"/>
              </w:rPr>
            </w:pPr>
          </w:p>
        </w:tc>
        <w:tc>
          <w:tcPr>
            <w:tcW w:w="827" w:type="dxa"/>
            <w:noWrap/>
            <w:hideMark/>
          </w:tcPr>
          <w:p w14:paraId="33E91EA9" w14:textId="77777777" w:rsidR="00A42ADC" w:rsidRPr="00B46E28" w:rsidRDefault="00A42ADC" w:rsidP="00A42ADC">
            <w:pPr>
              <w:rPr>
                <w:lang w:val="en-GB"/>
              </w:rPr>
            </w:pPr>
          </w:p>
        </w:tc>
        <w:tc>
          <w:tcPr>
            <w:tcW w:w="1243" w:type="dxa"/>
            <w:noWrap/>
            <w:hideMark/>
          </w:tcPr>
          <w:p w14:paraId="1149FDA8" w14:textId="77777777" w:rsidR="00A42ADC" w:rsidRPr="00B46E28" w:rsidRDefault="00A42ADC" w:rsidP="00A42ADC">
            <w:pPr>
              <w:rPr>
                <w:lang w:val="en-GB"/>
              </w:rPr>
            </w:pPr>
          </w:p>
        </w:tc>
        <w:tc>
          <w:tcPr>
            <w:tcW w:w="1096" w:type="dxa"/>
            <w:noWrap/>
            <w:hideMark/>
          </w:tcPr>
          <w:p w14:paraId="5E94DBB7" w14:textId="77777777" w:rsidR="00A42ADC" w:rsidRPr="00B46E28" w:rsidRDefault="00A42ADC" w:rsidP="00A42ADC">
            <w:pPr>
              <w:rPr>
                <w:lang w:val="en-GB"/>
              </w:rPr>
            </w:pPr>
          </w:p>
        </w:tc>
      </w:tr>
      <w:tr w:rsidR="005F2D79" w:rsidRPr="00B46E28" w14:paraId="07F074A0" w14:textId="77777777" w:rsidTr="009E1190">
        <w:trPr>
          <w:trHeight w:val="288"/>
        </w:trPr>
        <w:tc>
          <w:tcPr>
            <w:tcW w:w="2160" w:type="dxa"/>
            <w:noWrap/>
            <w:hideMark/>
          </w:tcPr>
          <w:p w14:paraId="00404161" w14:textId="77777777" w:rsidR="00A42ADC" w:rsidRPr="00B46E28" w:rsidRDefault="00A42ADC">
            <w:pPr>
              <w:rPr>
                <w:lang w:val="en-GB"/>
              </w:rPr>
            </w:pPr>
            <w:r w:rsidRPr="00B46E28">
              <w:rPr>
                <w:lang w:val="en-GB"/>
              </w:rPr>
              <w:t>Saint Lucia</w:t>
            </w:r>
          </w:p>
        </w:tc>
        <w:tc>
          <w:tcPr>
            <w:tcW w:w="720" w:type="dxa"/>
            <w:noWrap/>
            <w:hideMark/>
          </w:tcPr>
          <w:p w14:paraId="3C18DC69" w14:textId="77777777" w:rsidR="00A42ADC" w:rsidRPr="00B46E28" w:rsidRDefault="00A42ADC">
            <w:pPr>
              <w:rPr>
                <w:lang w:val="en-GB"/>
              </w:rPr>
            </w:pPr>
          </w:p>
        </w:tc>
        <w:tc>
          <w:tcPr>
            <w:tcW w:w="672" w:type="dxa"/>
            <w:noWrap/>
            <w:hideMark/>
          </w:tcPr>
          <w:p w14:paraId="20CC8E80" w14:textId="77777777" w:rsidR="00A42ADC" w:rsidRPr="00B46E28" w:rsidRDefault="00A42ADC" w:rsidP="00A42ADC">
            <w:pPr>
              <w:rPr>
                <w:lang w:val="en-GB"/>
              </w:rPr>
            </w:pPr>
          </w:p>
        </w:tc>
        <w:tc>
          <w:tcPr>
            <w:tcW w:w="716" w:type="dxa"/>
            <w:noWrap/>
            <w:hideMark/>
          </w:tcPr>
          <w:p w14:paraId="62838B01" w14:textId="77777777" w:rsidR="00A42ADC" w:rsidRPr="00B46E28" w:rsidRDefault="00A42ADC" w:rsidP="00A42ADC">
            <w:pPr>
              <w:rPr>
                <w:lang w:val="en-GB"/>
              </w:rPr>
            </w:pPr>
            <w:r w:rsidRPr="00B46E28">
              <w:rPr>
                <w:lang w:val="en-GB"/>
              </w:rPr>
              <w:t>o</w:t>
            </w:r>
          </w:p>
        </w:tc>
        <w:tc>
          <w:tcPr>
            <w:tcW w:w="716" w:type="dxa"/>
            <w:noWrap/>
            <w:hideMark/>
          </w:tcPr>
          <w:p w14:paraId="6B78A2A4" w14:textId="77777777" w:rsidR="00A42ADC" w:rsidRPr="00B46E28" w:rsidRDefault="00A42ADC" w:rsidP="00A42ADC">
            <w:pPr>
              <w:rPr>
                <w:lang w:val="en-GB"/>
              </w:rPr>
            </w:pPr>
          </w:p>
        </w:tc>
        <w:tc>
          <w:tcPr>
            <w:tcW w:w="716" w:type="dxa"/>
            <w:noWrap/>
            <w:hideMark/>
          </w:tcPr>
          <w:p w14:paraId="0E046265" w14:textId="77777777" w:rsidR="00A42ADC" w:rsidRPr="00B46E28" w:rsidRDefault="00A42ADC" w:rsidP="00A42ADC">
            <w:pPr>
              <w:rPr>
                <w:lang w:val="en-GB"/>
              </w:rPr>
            </w:pPr>
          </w:p>
        </w:tc>
        <w:tc>
          <w:tcPr>
            <w:tcW w:w="853" w:type="dxa"/>
            <w:noWrap/>
            <w:hideMark/>
          </w:tcPr>
          <w:p w14:paraId="593F770F" w14:textId="77777777" w:rsidR="00A42ADC" w:rsidRPr="00B46E28" w:rsidRDefault="00A42ADC" w:rsidP="00A42ADC">
            <w:pPr>
              <w:rPr>
                <w:lang w:val="en-GB"/>
              </w:rPr>
            </w:pPr>
          </w:p>
        </w:tc>
        <w:tc>
          <w:tcPr>
            <w:tcW w:w="827" w:type="dxa"/>
            <w:noWrap/>
            <w:hideMark/>
          </w:tcPr>
          <w:p w14:paraId="72C76764" w14:textId="77777777" w:rsidR="00A42ADC" w:rsidRPr="00B46E28" w:rsidRDefault="00A42ADC" w:rsidP="00A42ADC">
            <w:pPr>
              <w:rPr>
                <w:lang w:val="en-GB"/>
              </w:rPr>
            </w:pPr>
          </w:p>
        </w:tc>
        <w:tc>
          <w:tcPr>
            <w:tcW w:w="1243" w:type="dxa"/>
            <w:noWrap/>
            <w:hideMark/>
          </w:tcPr>
          <w:p w14:paraId="66D66B93" w14:textId="77777777" w:rsidR="00A42ADC" w:rsidRPr="00B46E28" w:rsidRDefault="00A42ADC" w:rsidP="00A42ADC">
            <w:pPr>
              <w:rPr>
                <w:lang w:val="en-GB"/>
              </w:rPr>
            </w:pPr>
          </w:p>
        </w:tc>
        <w:tc>
          <w:tcPr>
            <w:tcW w:w="1096" w:type="dxa"/>
            <w:noWrap/>
            <w:hideMark/>
          </w:tcPr>
          <w:p w14:paraId="4AE9D72B" w14:textId="77777777" w:rsidR="00A42ADC" w:rsidRPr="00B46E28" w:rsidRDefault="00A42ADC" w:rsidP="00A42ADC">
            <w:pPr>
              <w:rPr>
                <w:lang w:val="en-GB"/>
              </w:rPr>
            </w:pPr>
          </w:p>
        </w:tc>
      </w:tr>
      <w:tr w:rsidR="005F2D79" w:rsidRPr="00B46E28" w14:paraId="480D4D5E" w14:textId="77777777" w:rsidTr="009E1190">
        <w:trPr>
          <w:trHeight w:val="288"/>
        </w:trPr>
        <w:tc>
          <w:tcPr>
            <w:tcW w:w="2160" w:type="dxa"/>
            <w:noWrap/>
            <w:hideMark/>
          </w:tcPr>
          <w:p w14:paraId="2EB6D619" w14:textId="77777777" w:rsidR="00A42ADC" w:rsidRPr="00B46E28" w:rsidRDefault="00A42ADC">
            <w:pPr>
              <w:rPr>
                <w:lang w:val="en-GB"/>
              </w:rPr>
            </w:pPr>
            <w:r w:rsidRPr="00B46E28">
              <w:rPr>
                <w:lang w:val="en-GB"/>
              </w:rPr>
              <w:t xml:space="preserve">Saint Maarten‎ </w:t>
            </w:r>
          </w:p>
        </w:tc>
        <w:tc>
          <w:tcPr>
            <w:tcW w:w="720" w:type="dxa"/>
            <w:noWrap/>
            <w:hideMark/>
          </w:tcPr>
          <w:p w14:paraId="37404ADC" w14:textId="77777777" w:rsidR="00A42ADC" w:rsidRPr="00B46E28" w:rsidRDefault="00A42ADC">
            <w:pPr>
              <w:rPr>
                <w:lang w:val="en-GB"/>
              </w:rPr>
            </w:pPr>
          </w:p>
        </w:tc>
        <w:tc>
          <w:tcPr>
            <w:tcW w:w="672" w:type="dxa"/>
            <w:noWrap/>
            <w:hideMark/>
          </w:tcPr>
          <w:p w14:paraId="3884A23A" w14:textId="77777777" w:rsidR="00A42ADC" w:rsidRPr="00B46E28" w:rsidRDefault="00A42ADC" w:rsidP="00A42ADC">
            <w:pPr>
              <w:rPr>
                <w:lang w:val="en-GB"/>
              </w:rPr>
            </w:pPr>
          </w:p>
        </w:tc>
        <w:tc>
          <w:tcPr>
            <w:tcW w:w="716" w:type="dxa"/>
            <w:noWrap/>
            <w:hideMark/>
          </w:tcPr>
          <w:p w14:paraId="53506FC6" w14:textId="77777777" w:rsidR="00A42ADC" w:rsidRPr="00B46E28" w:rsidRDefault="00A42ADC" w:rsidP="00A42ADC">
            <w:pPr>
              <w:rPr>
                <w:lang w:val="en-GB"/>
              </w:rPr>
            </w:pPr>
          </w:p>
        </w:tc>
        <w:tc>
          <w:tcPr>
            <w:tcW w:w="716" w:type="dxa"/>
            <w:noWrap/>
            <w:hideMark/>
          </w:tcPr>
          <w:p w14:paraId="4FDCDD90" w14:textId="77777777" w:rsidR="00A42ADC" w:rsidRPr="00B46E28" w:rsidRDefault="00A42ADC" w:rsidP="00A42ADC">
            <w:pPr>
              <w:rPr>
                <w:lang w:val="en-GB"/>
              </w:rPr>
            </w:pPr>
          </w:p>
        </w:tc>
        <w:tc>
          <w:tcPr>
            <w:tcW w:w="716" w:type="dxa"/>
            <w:noWrap/>
            <w:hideMark/>
          </w:tcPr>
          <w:p w14:paraId="672CC6F6" w14:textId="77777777" w:rsidR="00A42ADC" w:rsidRPr="00B46E28" w:rsidRDefault="00A42ADC" w:rsidP="00A42ADC">
            <w:pPr>
              <w:rPr>
                <w:lang w:val="en-GB"/>
              </w:rPr>
            </w:pPr>
          </w:p>
        </w:tc>
        <w:tc>
          <w:tcPr>
            <w:tcW w:w="853" w:type="dxa"/>
            <w:noWrap/>
            <w:hideMark/>
          </w:tcPr>
          <w:p w14:paraId="3BD9A98D" w14:textId="77777777" w:rsidR="00A42ADC" w:rsidRPr="00B46E28" w:rsidRDefault="00A42ADC" w:rsidP="00A42ADC">
            <w:pPr>
              <w:rPr>
                <w:lang w:val="en-GB"/>
              </w:rPr>
            </w:pPr>
          </w:p>
        </w:tc>
        <w:tc>
          <w:tcPr>
            <w:tcW w:w="827" w:type="dxa"/>
            <w:noWrap/>
            <w:hideMark/>
          </w:tcPr>
          <w:p w14:paraId="284A6C6D" w14:textId="77777777" w:rsidR="00A42ADC" w:rsidRPr="00B46E28" w:rsidRDefault="00A42ADC" w:rsidP="00A42ADC">
            <w:pPr>
              <w:rPr>
                <w:lang w:val="en-GB"/>
              </w:rPr>
            </w:pPr>
          </w:p>
        </w:tc>
        <w:tc>
          <w:tcPr>
            <w:tcW w:w="1243" w:type="dxa"/>
            <w:noWrap/>
            <w:hideMark/>
          </w:tcPr>
          <w:p w14:paraId="4A2E6225" w14:textId="77777777" w:rsidR="00A42ADC" w:rsidRPr="00B46E28" w:rsidRDefault="00A42ADC" w:rsidP="00A42ADC">
            <w:pPr>
              <w:rPr>
                <w:lang w:val="en-GB"/>
              </w:rPr>
            </w:pPr>
          </w:p>
        </w:tc>
        <w:tc>
          <w:tcPr>
            <w:tcW w:w="1096" w:type="dxa"/>
            <w:noWrap/>
            <w:hideMark/>
          </w:tcPr>
          <w:p w14:paraId="70780965" w14:textId="77777777" w:rsidR="00A42ADC" w:rsidRPr="00B46E28" w:rsidRDefault="00A42ADC" w:rsidP="00A42ADC">
            <w:pPr>
              <w:rPr>
                <w:lang w:val="en-GB"/>
              </w:rPr>
            </w:pPr>
          </w:p>
        </w:tc>
      </w:tr>
      <w:tr w:rsidR="005F2D79" w:rsidRPr="00B46E28" w14:paraId="3FD66D73" w14:textId="77777777" w:rsidTr="009E1190">
        <w:trPr>
          <w:trHeight w:val="288"/>
        </w:trPr>
        <w:tc>
          <w:tcPr>
            <w:tcW w:w="2160" w:type="dxa"/>
            <w:noWrap/>
            <w:hideMark/>
          </w:tcPr>
          <w:p w14:paraId="415DFBB8" w14:textId="77777777" w:rsidR="00A42ADC" w:rsidRPr="00B46E28" w:rsidRDefault="00A42ADC">
            <w:pPr>
              <w:rPr>
                <w:lang w:val="en-GB"/>
              </w:rPr>
            </w:pPr>
            <w:r w:rsidRPr="00B46E28">
              <w:rPr>
                <w:lang w:val="en-GB"/>
              </w:rPr>
              <w:t>Saint Vincent and the Grenadines</w:t>
            </w:r>
          </w:p>
        </w:tc>
        <w:tc>
          <w:tcPr>
            <w:tcW w:w="720" w:type="dxa"/>
            <w:noWrap/>
            <w:hideMark/>
          </w:tcPr>
          <w:p w14:paraId="4D8EA340" w14:textId="77777777" w:rsidR="00A42ADC" w:rsidRPr="00B46E28" w:rsidRDefault="00A42ADC">
            <w:pPr>
              <w:rPr>
                <w:lang w:val="en-GB"/>
              </w:rPr>
            </w:pPr>
          </w:p>
        </w:tc>
        <w:tc>
          <w:tcPr>
            <w:tcW w:w="672" w:type="dxa"/>
            <w:noWrap/>
            <w:hideMark/>
          </w:tcPr>
          <w:p w14:paraId="7419AD2E" w14:textId="77777777" w:rsidR="00A42ADC" w:rsidRPr="00B46E28" w:rsidRDefault="00A42ADC" w:rsidP="00A42ADC">
            <w:pPr>
              <w:rPr>
                <w:lang w:val="en-GB"/>
              </w:rPr>
            </w:pPr>
          </w:p>
        </w:tc>
        <w:tc>
          <w:tcPr>
            <w:tcW w:w="716" w:type="dxa"/>
            <w:noWrap/>
            <w:hideMark/>
          </w:tcPr>
          <w:p w14:paraId="1815C33C" w14:textId="77777777" w:rsidR="00A42ADC" w:rsidRPr="00B46E28" w:rsidRDefault="00A42ADC" w:rsidP="00A42ADC">
            <w:pPr>
              <w:rPr>
                <w:lang w:val="en-GB"/>
              </w:rPr>
            </w:pPr>
            <w:r w:rsidRPr="00B46E28">
              <w:rPr>
                <w:lang w:val="en-GB"/>
              </w:rPr>
              <w:t>o</w:t>
            </w:r>
          </w:p>
        </w:tc>
        <w:tc>
          <w:tcPr>
            <w:tcW w:w="716" w:type="dxa"/>
            <w:noWrap/>
            <w:hideMark/>
          </w:tcPr>
          <w:p w14:paraId="15EFA2A6" w14:textId="77777777" w:rsidR="00A42ADC" w:rsidRPr="00B46E28" w:rsidRDefault="00A42ADC" w:rsidP="00A42ADC">
            <w:pPr>
              <w:rPr>
                <w:lang w:val="en-GB"/>
              </w:rPr>
            </w:pPr>
          </w:p>
        </w:tc>
        <w:tc>
          <w:tcPr>
            <w:tcW w:w="716" w:type="dxa"/>
            <w:noWrap/>
            <w:hideMark/>
          </w:tcPr>
          <w:p w14:paraId="253F8995" w14:textId="77777777" w:rsidR="00A42ADC" w:rsidRPr="00B46E28" w:rsidRDefault="00A42ADC" w:rsidP="00A42ADC">
            <w:pPr>
              <w:rPr>
                <w:lang w:val="en-GB"/>
              </w:rPr>
            </w:pPr>
          </w:p>
        </w:tc>
        <w:tc>
          <w:tcPr>
            <w:tcW w:w="853" w:type="dxa"/>
            <w:noWrap/>
            <w:hideMark/>
          </w:tcPr>
          <w:p w14:paraId="118DD35A" w14:textId="77777777" w:rsidR="00A42ADC" w:rsidRPr="00B46E28" w:rsidRDefault="00A42ADC" w:rsidP="00A42ADC">
            <w:pPr>
              <w:rPr>
                <w:lang w:val="en-GB"/>
              </w:rPr>
            </w:pPr>
          </w:p>
        </w:tc>
        <w:tc>
          <w:tcPr>
            <w:tcW w:w="827" w:type="dxa"/>
            <w:noWrap/>
            <w:hideMark/>
          </w:tcPr>
          <w:p w14:paraId="08F1DC58" w14:textId="77777777" w:rsidR="00A42ADC" w:rsidRPr="00B46E28" w:rsidRDefault="00A42ADC" w:rsidP="00A42ADC">
            <w:pPr>
              <w:rPr>
                <w:lang w:val="en-GB"/>
              </w:rPr>
            </w:pPr>
          </w:p>
        </w:tc>
        <w:tc>
          <w:tcPr>
            <w:tcW w:w="1243" w:type="dxa"/>
            <w:noWrap/>
            <w:hideMark/>
          </w:tcPr>
          <w:p w14:paraId="419EDBBC" w14:textId="77777777" w:rsidR="00A42ADC" w:rsidRPr="00B46E28" w:rsidRDefault="00A42ADC" w:rsidP="00A42ADC">
            <w:pPr>
              <w:rPr>
                <w:lang w:val="en-GB"/>
              </w:rPr>
            </w:pPr>
          </w:p>
        </w:tc>
        <w:tc>
          <w:tcPr>
            <w:tcW w:w="1096" w:type="dxa"/>
            <w:noWrap/>
            <w:hideMark/>
          </w:tcPr>
          <w:p w14:paraId="066084E1" w14:textId="77777777" w:rsidR="00A42ADC" w:rsidRPr="00B46E28" w:rsidRDefault="00A42ADC" w:rsidP="00A42ADC">
            <w:pPr>
              <w:rPr>
                <w:lang w:val="en-GB"/>
              </w:rPr>
            </w:pPr>
          </w:p>
        </w:tc>
      </w:tr>
      <w:tr w:rsidR="005F2D79" w:rsidRPr="00B46E28" w14:paraId="474415A8" w14:textId="77777777" w:rsidTr="009E1190">
        <w:trPr>
          <w:trHeight w:val="288"/>
        </w:trPr>
        <w:tc>
          <w:tcPr>
            <w:tcW w:w="2160" w:type="dxa"/>
            <w:noWrap/>
            <w:hideMark/>
          </w:tcPr>
          <w:p w14:paraId="2031BA15" w14:textId="77777777" w:rsidR="00A42ADC" w:rsidRPr="00B46E28" w:rsidRDefault="00A42ADC">
            <w:pPr>
              <w:rPr>
                <w:lang w:val="en-GB"/>
              </w:rPr>
            </w:pPr>
            <w:r w:rsidRPr="00B46E28">
              <w:rPr>
                <w:lang w:val="en-GB"/>
              </w:rPr>
              <w:t>Samoa</w:t>
            </w:r>
          </w:p>
        </w:tc>
        <w:tc>
          <w:tcPr>
            <w:tcW w:w="720" w:type="dxa"/>
            <w:noWrap/>
            <w:hideMark/>
          </w:tcPr>
          <w:p w14:paraId="2EBC8149" w14:textId="77777777" w:rsidR="00A42ADC" w:rsidRPr="00B46E28" w:rsidRDefault="00A42ADC">
            <w:pPr>
              <w:rPr>
                <w:lang w:val="en-GB"/>
              </w:rPr>
            </w:pPr>
          </w:p>
        </w:tc>
        <w:tc>
          <w:tcPr>
            <w:tcW w:w="672" w:type="dxa"/>
            <w:noWrap/>
            <w:hideMark/>
          </w:tcPr>
          <w:p w14:paraId="10B89634" w14:textId="77777777" w:rsidR="00A42ADC" w:rsidRPr="00B46E28" w:rsidRDefault="00A42ADC" w:rsidP="00A42ADC">
            <w:pPr>
              <w:rPr>
                <w:lang w:val="en-GB"/>
              </w:rPr>
            </w:pPr>
            <w:r w:rsidRPr="00B46E28">
              <w:rPr>
                <w:lang w:val="en-GB"/>
              </w:rPr>
              <w:t>o</w:t>
            </w:r>
          </w:p>
        </w:tc>
        <w:tc>
          <w:tcPr>
            <w:tcW w:w="716" w:type="dxa"/>
            <w:noWrap/>
            <w:hideMark/>
          </w:tcPr>
          <w:p w14:paraId="146703B6" w14:textId="77777777" w:rsidR="00A42ADC" w:rsidRPr="00B46E28" w:rsidRDefault="00A42ADC" w:rsidP="00A42ADC">
            <w:pPr>
              <w:rPr>
                <w:lang w:val="en-GB"/>
              </w:rPr>
            </w:pPr>
            <w:r w:rsidRPr="00B46E28">
              <w:rPr>
                <w:lang w:val="en-GB"/>
              </w:rPr>
              <w:t>o</w:t>
            </w:r>
          </w:p>
        </w:tc>
        <w:tc>
          <w:tcPr>
            <w:tcW w:w="716" w:type="dxa"/>
            <w:noWrap/>
            <w:hideMark/>
          </w:tcPr>
          <w:p w14:paraId="4F062725" w14:textId="77777777" w:rsidR="00A42ADC" w:rsidRPr="00B46E28" w:rsidRDefault="00A42ADC" w:rsidP="00A42ADC">
            <w:pPr>
              <w:rPr>
                <w:lang w:val="en-GB"/>
              </w:rPr>
            </w:pPr>
          </w:p>
        </w:tc>
        <w:tc>
          <w:tcPr>
            <w:tcW w:w="716" w:type="dxa"/>
            <w:noWrap/>
            <w:hideMark/>
          </w:tcPr>
          <w:p w14:paraId="3A18A1F7" w14:textId="77777777" w:rsidR="00A42ADC" w:rsidRPr="00B46E28" w:rsidRDefault="00A42ADC" w:rsidP="00A42ADC">
            <w:pPr>
              <w:rPr>
                <w:lang w:val="en-GB"/>
              </w:rPr>
            </w:pPr>
          </w:p>
        </w:tc>
        <w:tc>
          <w:tcPr>
            <w:tcW w:w="853" w:type="dxa"/>
            <w:noWrap/>
            <w:hideMark/>
          </w:tcPr>
          <w:p w14:paraId="5E0A4D4E" w14:textId="77777777" w:rsidR="00A42ADC" w:rsidRPr="00B46E28" w:rsidRDefault="00A42ADC" w:rsidP="00A42ADC">
            <w:pPr>
              <w:rPr>
                <w:lang w:val="en-GB"/>
              </w:rPr>
            </w:pPr>
          </w:p>
        </w:tc>
        <w:tc>
          <w:tcPr>
            <w:tcW w:w="827" w:type="dxa"/>
            <w:noWrap/>
            <w:hideMark/>
          </w:tcPr>
          <w:p w14:paraId="4C449B9A" w14:textId="77777777" w:rsidR="00A42ADC" w:rsidRPr="00B46E28" w:rsidRDefault="00A42ADC" w:rsidP="00A42ADC">
            <w:pPr>
              <w:rPr>
                <w:lang w:val="en-GB"/>
              </w:rPr>
            </w:pPr>
          </w:p>
        </w:tc>
        <w:tc>
          <w:tcPr>
            <w:tcW w:w="1243" w:type="dxa"/>
            <w:noWrap/>
            <w:hideMark/>
          </w:tcPr>
          <w:p w14:paraId="7F123CDB" w14:textId="77777777" w:rsidR="00A42ADC" w:rsidRPr="00B46E28" w:rsidRDefault="00A42ADC" w:rsidP="00A42ADC">
            <w:pPr>
              <w:rPr>
                <w:lang w:val="en-GB"/>
              </w:rPr>
            </w:pPr>
          </w:p>
        </w:tc>
        <w:tc>
          <w:tcPr>
            <w:tcW w:w="1096" w:type="dxa"/>
            <w:noWrap/>
            <w:hideMark/>
          </w:tcPr>
          <w:p w14:paraId="79B59C8F" w14:textId="77777777" w:rsidR="00A42ADC" w:rsidRPr="00B46E28" w:rsidRDefault="00A42ADC" w:rsidP="00A42ADC">
            <w:pPr>
              <w:rPr>
                <w:lang w:val="en-GB"/>
              </w:rPr>
            </w:pPr>
          </w:p>
        </w:tc>
      </w:tr>
      <w:tr w:rsidR="005F2D79" w:rsidRPr="00B46E28" w14:paraId="7E75173C" w14:textId="77777777" w:rsidTr="009E1190">
        <w:trPr>
          <w:trHeight w:val="288"/>
        </w:trPr>
        <w:tc>
          <w:tcPr>
            <w:tcW w:w="2160" w:type="dxa"/>
            <w:noWrap/>
            <w:hideMark/>
          </w:tcPr>
          <w:p w14:paraId="19FFA3AD" w14:textId="77777777" w:rsidR="00A42ADC" w:rsidRPr="00B46E28" w:rsidRDefault="00A42ADC">
            <w:pPr>
              <w:rPr>
                <w:lang w:val="en-GB"/>
              </w:rPr>
            </w:pPr>
            <w:r w:rsidRPr="00B46E28">
              <w:rPr>
                <w:lang w:val="en-GB"/>
              </w:rPr>
              <w:t>San Marino</w:t>
            </w:r>
          </w:p>
        </w:tc>
        <w:tc>
          <w:tcPr>
            <w:tcW w:w="720" w:type="dxa"/>
            <w:noWrap/>
            <w:hideMark/>
          </w:tcPr>
          <w:p w14:paraId="7F36EEEC" w14:textId="77777777" w:rsidR="00A42ADC" w:rsidRPr="00B46E28" w:rsidRDefault="00A42ADC">
            <w:pPr>
              <w:rPr>
                <w:lang w:val="en-GB"/>
              </w:rPr>
            </w:pPr>
          </w:p>
        </w:tc>
        <w:tc>
          <w:tcPr>
            <w:tcW w:w="672" w:type="dxa"/>
            <w:noWrap/>
            <w:hideMark/>
          </w:tcPr>
          <w:p w14:paraId="7978D415" w14:textId="77777777" w:rsidR="00A42ADC" w:rsidRPr="00B46E28" w:rsidRDefault="00A42ADC" w:rsidP="00A42ADC">
            <w:pPr>
              <w:rPr>
                <w:lang w:val="en-GB"/>
              </w:rPr>
            </w:pPr>
          </w:p>
        </w:tc>
        <w:tc>
          <w:tcPr>
            <w:tcW w:w="716" w:type="dxa"/>
            <w:noWrap/>
            <w:hideMark/>
          </w:tcPr>
          <w:p w14:paraId="2B6D2FAD" w14:textId="77777777" w:rsidR="00A42ADC" w:rsidRPr="00B46E28" w:rsidRDefault="00A42ADC" w:rsidP="00A42ADC">
            <w:pPr>
              <w:rPr>
                <w:lang w:val="en-GB"/>
              </w:rPr>
            </w:pPr>
          </w:p>
        </w:tc>
        <w:tc>
          <w:tcPr>
            <w:tcW w:w="716" w:type="dxa"/>
            <w:noWrap/>
            <w:hideMark/>
          </w:tcPr>
          <w:p w14:paraId="16CAD80B" w14:textId="77777777" w:rsidR="00A42ADC" w:rsidRPr="00B46E28" w:rsidRDefault="00A42ADC" w:rsidP="00A42ADC">
            <w:pPr>
              <w:rPr>
                <w:lang w:val="en-GB"/>
              </w:rPr>
            </w:pPr>
          </w:p>
        </w:tc>
        <w:tc>
          <w:tcPr>
            <w:tcW w:w="716" w:type="dxa"/>
            <w:noWrap/>
            <w:hideMark/>
          </w:tcPr>
          <w:p w14:paraId="7ECEC973" w14:textId="77777777" w:rsidR="00A42ADC" w:rsidRPr="00B46E28" w:rsidRDefault="00A42ADC" w:rsidP="00A42ADC">
            <w:pPr>
              <w:rPr>
                <w:lang w:val="en-GB"/>
              </w:rPr>
            </w:pPr>
          </w:p>
        </w:tc>
        <w:tc>
          <w:tcPr>
            <w:tcW w:w="853" w:type="dxa"/>
            <w:noWrap/>
            <w:hideMark/>
          </w:tcPr>
          <w:p w14:paraId="5E134E77" w14:textId="77777777" w:rsidR="00A42ADC" w:rsidRPr="00B46E28" w:rsidRDefault="00A42ADC" w:rsidP="00A42ADC">
            <w:pPr>
              <w:rPr>
                <w:lang w:val="en-GB"/>
              </w:rPr>
            </w:pPr>
          </w:p>
        </w:tc>
        <w:tc>
          <w:tcPr>
            <w:tcW w:w="827" w:type="dxa"/>
            <w:noWrap/>
            <w:hideMark/>
          </w:tcPr>
          <w:p w14:paraId="25B617A7" w14:textId="77777777" w:rsidR="00A42ADC" w:rsidRPr="00B46E28" w:rsidRDefault="00A42ADC" w:rsidP="00A42ADC">
            <w:pPr>
              <w:rPr>
                <w:lang w:val="en-GB"/>
              </w:rPr>
            </w:pPr>
          </w:p>
        </w:tc>
        <w:tc>
          <w:tcPr>
            <w:tcW w:w="1243" w:type="dxa"/>
            <w:noWrap/>
            <w:hideMark/>
          </w:tcPr>
          <w:p w14:paraId="55B63523" w14:textId="77777777" w:rsidR="00A42ADC" w:rsidRPr="00B46E28" w:rsidRDefault="00A42ADC" w:rsidP="00A42ADC">
            <w:pPr>
              <w:rPr>
                <w:lang w:val="en-GB"/>
              </w:rPr>
            </w:pPr>
          </w:p>
        </w:tc>
        <w:tc>
          <w:tcPr>
            <w:tcW w:w="1096" w:type="dxa"/>
            <w:noWrap/>
            <w:hideMark/>
          </w:tcPr>
          <w:p w14:paraId="4A2166E4" w14:textId="77777777" w:rsidR="00A42ADC" w:rsidRPr="00B46E28" w:rsidRDefault="00A42ADC" w:rsidP="00A42ADC">
            <w:pPr>
              <w:rPr>
                <w:lang w:val="en-GB"/>
              </w:rPr>
            </w:pPr>
          </w:p>
        </w:tc>
      </w:tr>
      <w:tr w:rsidR="005F2D79" w:rsidRPr="00B46E28" w14:paraId="18FEAA35" w14:textId="77777777" w:rsidTr="009E1190">
        <w:trPr>
          <w:trHeight w:val="288"/>
        </w:trPr>
        <w:tc>
          <w:tcPr>
            <w:tcW w:w="2160" w:type="dxa"/>
            <w:noWrap/>
            <w:hideMark/>
          </w:tcPr>
          <w:p w14:paraId="6D0953E7" w14:textId="77777777" w:rsidR="00A42ADC" w:rsidRPr="00B46E28" w:rsidRDefault="00A42ADC">
            <w:pPr>
              <w:rPr>
                <w:lang w:val="en-GB"/>
              </w:rPr>
            </w:pPr>
            <w:r w:rsidRPr="00B46E28">
              <w:rPr>
                <w:lang w:val="en-GB"/>
              </w:rPr>
              <w:t>Sao Tome and Principe</w:t>
            </w:r>
          </w:p>
        </w:tc>
        <w:tc>
          <w:tcPr>
            <w:tcW w:w="720" w:type="dxa"/>
            <w:noWrap/>
            <w:hideMark/>
          </w:tcPr>
          <w:p w14:paraId="19E4AF8B" w14:textId="77777777" w:rsidR="00A42ADC" w:rsidRPr="00B46E28" w:rsidRDefault="00A42ADC">
            <w:pPr>
              <w:rPr>
                <w:lang w:val="en-GB"/>
              </w:rPr>
            </w:pPr>
          </w:p>
        </w:tc>
        <w:tc>
          <w:tcPr>
            <w:tcW w:w="672" w:type="dxa"/>
            <w:noWrap/>
            <w:hideMark/>
          </w:tcPr>
          <w:p w14:paraId="752F2D40" w14:textId="77777777" w:rsidR="00A42ADC" w:rsidRPr="00B46E28" w:rsidRDefault="00A42ADC" w:rsidP="00A42ADC">
            <w:pPr>
              <w:rPr>
                <w:lang w:val="en-GB"/>
              </w:rPr>
            </w:pPr>
            <w:r w:rsidRPr="00B46E28">
              <w:rPr>
                <w:lang w:val="en-GB"/>
              </w:rPr>
              <w:t>o</w:t>
            </w:r>
          </w:p>
        </w:tc>
        <w:tc>
          <w:tcPr>
            <w:tcW w:w="716" w:type="dxa"/>
            <w:noWrap/>
            <w:hideMark/>
          </w:tcPr>
          <w:p w14:paraId="2DE7F493" w14:textId="77777777" w:rsidR="00A42ADC" w:rsidRPr="00B46E28" w:rsidRDefault="00A42ADC" w:rsidP="00A42ADC">
            <w:pPr>
              <w:rPr>
                <w:lang w:val="en-GB"/>
              </w:rPr>
            </w:pPr>
            <w:r w:rsidRPr="00B46E28">
              <w:rPr>
                <w:lang w:val="en-GB"/>
              </w:rPr>
              <w:t>o</w:t>
            </w:r>
          </w:p>
        </w:tc>
        <w:tc>
          <w:tcPr>
            <w:tcW w:w="716" w:type="dxa"/>
            <w:noWrap/>
            <w:hideMark/>
          </w:tcPr>
          <w:p w14:paraId="369E7CDA" w14:textId="77777777" w:rsidR="00A42ADC" w:rsidRPr="00B46E28" w:rsidRDefault="00A42ADC" w:rsidP="00A42ADC">
            <w:pPr>
              <w:rPr>
                <w:lang w:val="en-GB"/>
              </w:rPr>
            </w:pPr>
            <w:r w:rsidRPr="00B46E28">
              <w:rPr>
                <w:lang w:val="en-GB"/>
              </w:rPr>
              <w:t>o</w:t>
            </w:r>
          </w:p>
        </w:tc>
        <w:tc>
          <w:tcPr>
            <w:tcW w:w="716" w:type="dxa"/>
            <w:noWrap/>
            <w:hideMark/>
          </w:tcPr>
          <w:p w14:paraId="79287BAD" w14:textId="77777777" w:rsidR="00A42ADC" w:rsidRPr="00B46E28" w:rsidRDefault="00A42ADC" w:rsidP="00A42ADC">
            <w:pPr>
              <w:rPr>
                <w:lang w:val="en-GB"/>
              </w:rPr>
            </w:pPr>
            <w:r w:rsidRPr="00B46E28">
              <w:rPr>
                <w:lang w:val="en-GB"/>
              </w:rPr>
              <w:t>o</w:t>
            </w:r>
          </w:p>
        </w:tc>
        <w:tc>
          <w:tcPr>
            <w:tcW w:w="853" w:type="dxa"/>
            <w:noWrap/>
            <w:hideMark/>
          </w:tcPr>
          <w:p w14:paraId="211D9CCD" w14:textId="77777777" w:rsidR="00A42ADC" w:rsidRPr="00B46E28" w:rsidRDefault="00A42ADC" w:rsidP="00A42ADC">
            <w:pPr>
              <w:rPr>
                <w:lang w:val="en-GB"/>
              </w:rPr>
            </w:pPr>
          </w:p>
        </w:tc>
        <w:tc>
          <w:tcPr>
            <w:tcW w:w="827" w:type="dxa"/>
            <w:noWrap/>
            <w:hideMark/>
          </w:tcPr>
          <w:p w14:paraId="08152F2E" w14:textId="77777777" w:rsidR="00A42ADC" w:rsidRPr="00B46E28" w:rsidRDefault="00A42ADC" w:rsidP="00A42ADC">
            <w:pPr>
              <w:rPr>
                <w:lang w:val="en-GB"/>
              </w:rPr>
            </w:pPr>
          </w:p>
        </w:tc>
        <w:tc>
          <w:tcPr>
            <w:tcW w:w="1243" w:type="dxa"/>
            <w:noWrap/>
            <w:hideMark/>
          </w:tcPr>
          <w:p w14:paraId="2FBFAEDC" w14:textId="77777777" w:rsidR="00A42ADC" w:rsidRPr="00B46E28" w:rsidRDefault="00A42ADC" w:rsidP="00A42ADC">
            <w:pPr>
              <w:rPr>
                <w:lang w:val="en-GB"/>
              </w:rPr>
            </w:pPr>
          </w:p>
        </w:tc>
        <w:tc>
          <w:tcPr>
            <w:tcW w:w="1096" w:type="dxa"/>
            <w:noWrap/>
            <w:hideMark/>
          </w:tcPr>
          <w:p w14:paraId="67A3FBC5" w14:textId="77777777" w:rsidR="00A42ADC" w:rsidRPr="00B46E28" w:rsidRDefault="00A42ADC" w:rsidP="00A42ADC">
            <w:pPr>
              <w:rPr>
                <w:lang w:val="en-GB"/>
              </w:rPr>
            </w:pPr>
          </w:p>
        </w:tc>
      </w:tr>
      <w:tr w:rsidR="005F2D79" w:rsidRPr="00B46E28" w14:paraId="6C69E602" w14:textId="77777777" w:rsidTr="009E1190">
        <w:trPr>
          <w:trHeight w:val="288"/>
        </w:trPr>
        <w:tc>
          <w:tcPr>
            <w:tcW w:w="2160" w:type="dxa"/>
            <w:noWrap/>
            <w:hideMark/>
          </w:tcPr>
          <w:p w14:paraId="7CD46D78" w14:textId="77777777" w:rsidR="00A42ADC" w:rsidRPr="00B46E28" w:rsidRDefault="00A42ADC">
            <w:pPr>
              <w:rPr>
                <w:lang w:val="en-GB"/>
              </w:rPr>
            </w:pPr>
            <w:r w:rsidRPr="00B46E28">
              <w:rPr>
                <w:lang w:val="en-GB"/>
              </w:rPr>
              <w:t>Saudi Arabia</w:t>
            </w:r>
          </w:p>
        </w:tc>
        <w:tc>
          <w:tcPr>
            <w:tcW w:w="720" w:type="dxa"/>
            <w:noWrap/>
            <w:hideMark/>
          </w:tcPr>
          <w:p w14:paraId="7C7899F6" w14:textId="77777777" w:rsidR="00A42ADC" w:rsidRPr="00B46E28" w:rsidRDefault="00A42ADC">
            <w:pPr>
              <w:rPr>
                <w:lang w:val="en-GB"/>
              </w:rPr>
            </w:pPr>
          </w:p>
        </w:tc>
        <w:tc>
          <w:tcPr>
            <w:tcW w:w="672" w:type="dxa"/>
            <w:noWrap/>
            <w:hideMark/>
          </w:tcPr>
          <w:p w14:paraId="39B77EDC" w14:textId="77777777" w:rsidR="00A42ADC" w:rsidRPr="00B46E28" w:rsidRDefault="00A42ADC" w:rsidP="00A42ADC">
            <w:pPr>
              <w:rPr>
                <w:lang w:val="en-GB"/>
              </w:rPr>
            </w:pPr>
          </w:p>
        </w:tc>
        <w:tc>
          <w:tcPr>
            <w:tcW w:w="716" w:type="dxa"/>
            <w:noWrap/>
            <w:hideMark/>
          </w:tcPr>
          <w:p w14:paraId="4F8A8793" w14:textId="77777777" w:rsidR="00A42ADC" w:rsidRPr="00B46E28" w:rsidRDefault="00A42ADC" w:rsidP="00A42ADC">
            <w:pPr>
              <w:rPr>
                <w:lang w:val="en-GB"/>
              </w:rPr>
            </w:pPr>
          </w:p>
        </w:tc>
        <w:tc>
          <w:tcPr>
            <w:tcW w:w="716" w:type="dxa"/>
            <w:noWrap/>
            <w:hideMark/>
          </w:tcPr>
          <w:p w14:paraId="10800173" w14:textId="77777777" w:rsidR="00A42ADC" w:rsidRPr="00B46E28" w:rsidRDefault="00A42ADC" w:rsidP="00A42ADC">
            <w:pPr>
              <w:rPr>
                <w:lang w:val="en-GB"/>
              </w:rPr>
            </w:pPr>
          </w:p>
        </w:tc>
        <w:tc>
          <w:tcPr>
            <w:tcW w:w="716" w:type="dxa"/>
            <w:noWrap/>
            <w:hideMark/>
          </w:tcPr>
          <w:p w14:paraId="19C45399" w14:textId="77777777" w:rsidR="00A42ADC" w:rsidRPr="00B46E28" w:rsidRDefault="00A42ADC" w:rsidP="00A42ADC">
            <w:pPr>
              <w:rPr>
                <w:lang w:val="en-GB"/>
              </w:rPr>
            </w:pPr>
          </w:p>
        </w:tc>
        <w:tc>
          <w:tcPr>
            <w:tcW w:w="853" w:type="dxa"/>
            <w:noWrap/>
            <w:hideMark/>
          </w:tcPr>
          <w:p w14:paraId="1BC7DE9D" w14:textId="77777777" w:rsidR="00A42ADC" w:rsidRPr="00B46E28" w:rsidRDefault="00A42ADC" w:rsidP="00A42ADC">
            <w:pPr>
              <w:rPr>
                <w:lang w:val="en-GB"/>
              </w:rPr>
            </w:pPr>
          </w:p>
        </w:tc>
        <w:tc>
          <w:tcPr>
            <w:tcW w:w="827" w:type="dxa"/>
            <w:noWrap/>
            <w:hideMark/>
          </w:tcPr>
          <w:p w14:paraId="5DB3F231" w14:textId="77777777" w:rsidR="00A42ADC" w:rsidRPr="00B46E28" w:rsidRDefault="00A42ADC" w:rsidP="00A42ADC">
            <w:pPr>
              <w:rPr>
                <w:lang w:val="en-GB"/>
              </w:rPr>
            </w:pPr>
          </w:p>
        </w:tc>
        <w:tc>
          <w:tcPr>
            <w:tcW w:w="1243" w:type="dxa"/>
            <w:noWrap/>
            <w:hideMark/>
          </w:tcPr>
          <w:p w14:paraId="5B5F34BD" w14:textId="77777777" w:rsidR="00A42ADC" w:rsidRPr="00B46E28" w:rsidRDefault="00A42ADC" w:rsidP="00A42ADC">
            <w:pPr>
              <w:rPr>
                <w:lang w:val="en-GB"/>
              </w:rPr>
            </w:pPr>
          </w:p>
        </w:tc>
        <w:tc>
          <w:tcPr>
            <w:tcW w:w="1096" w:type="dxa"/>
            <w:noWrap/>
            <w:hideMark/>
          </w:tcPr>
          <w:p w14:paraId="6E7728EC" w14:textId="77777777" w:rsidR="00A42ADC" w:rsidRPr="00B46E28" w:rsidRDefault="00A42ADC" w:rsidP="00A42ADC">
            <w:pPr>
              <w:rPr>
                <w:lang w:val="en-GB"/>
              </w:rPr>
            </w:pPr>
          </w:p>
        </w:tc>
      </w:tr>
      <w:tr w:rsidR="005F2D79" w:rsidRPr="00B46E28" w14:paraId="6528FCFC" w14:textId="77777777" w:rsidTr="009E1190">
        <w:trPr>
          <w:trHeight w:val="288"/>
        </w:trPr>
        <w:tc>
          <w:tcPr>
            <w:tcW w:w="2160" w:type="dxa"/>
            <w:noWrap/>
            <w:hideMark/>
          </w:tcPr>
          <w:p w14:paraId="35A9D9BB" w14:textId="77777777" w:rsidR="00A42ADC" w:rsidRPr="00B46E28" w:rsidRDefault="00A42ADC">
            <w:pPr>
              <w:rPr>
                <w:lang w:val="en-GB"/>
              </w:rPr>
            </w:pPr>
            <w:r w:rsidRPr="00B46E28">
              <w:rPr>
                <w:lang w:val="en-GB"/>
              </w:rPr>
              <w:t>Senegal</w:t>
            </w:r>
          </w:p>
        </w:tc>
        <w:tc>
          <w:tcPr>
            <w:tcW w:w="720" w:type="dxa"/>
            <w:noWrap/>
            <w:hideMark/>
          </w:tcPr>
          <w:p w14:paraId="5012B047" w14:textId="77777777" w:rsidR="00A42ADC" w:rsidRPr="00B46E28" w:rsidRDefault="00A42ADC" w:rsidP="00A42ADC">
            <w:pPr>
              <w:rPr>
                <w:lang w:val="en-GB"/>
              </w:rPr>
            </w:pPr>
            <w:r w:rsidRPr="00B46E28">
              <w:rPr>
                <w:lang w:val="en-GB"/>
              </w:rPr>
              <w:t>o</w:t>
            </w:r>
          </w:p>
        </w:tc>
        <w:tc>
          <w:tcPr>
            <w:tcW w:w="672" w:type="dxa"/>
            <w:noWrap/>
            <w:hideMark/>
          </w:tcPr>
          <w:p w14:paraId="7801695C" w14:textId="77777777" w:rsidR="00A42ADC" w:rsidRPr="00B46E28" w:rsidRDefault="00A42ADC" w:rsidP="00A42ADC">
            <w:pPr>
              <w:rPr>
                <w:lang w:val="en-GB"/>
              </w:rPr>
            </w:pPr>
          </w:p>
        </w:tc>
        <w:tc>
          <w:tcPr>
            <w:tcW w:w="716" w:type="dxa"/>
            <w:noWrap/>
            <w:hideMark/>
          </w:tcPr>
          <w:p w14:paraId="6933D8E5" w14:textId="77777777" w:rsidR="00A42ADC" w:rsidRPr="00B46E28" w:rsidRDefault="00A42ADC" w:rsidP="00A42ADC">
            <w:pPr>
              <w:rPr>
                <w:lang w:val="en-GB"/>
              </w:rPr>
            </w:pPr>
          </w:p>
        </w:tc>
        <w:tc>
          <w:tcPr>
            <w:tcW w:w="716" w:type="dxa"/>
            <w:noWrap/>
            <w:hideMark/>
          </w:tcPr>
          <w:p w14:paraId="0514A761" w14:textId="77777777" w:rsidR="00A42ADC" w:rsidRPr="00B46E28" w:rsidRDefault="00A42ADC" w:rsidP="00A42ADC">
            <w:pPr>
              <w:rPr>
                <w:lang w:val="en-GB"/>
              </w:rPr>
            </w:pPr>
            <w:r w:rsidRPr="00B46E28">
              <w:rPr>
                <w:lang w:val="en-GB"/>
              </w:rPr>
              <w:t>o</w:t>
            </w:r>
          </w:p>
        </w:tc>
        <w:tc>
          <w:tcPr>
            <w:tcW w:w="716" w:type="dxa"/>
            <w:noWrap/>
            <w:hideMark/>
          </w:tcPr>
          <w:p w14:paraId="0465F415" w14:textId="77777777" w:rsidR="00A42ADC" w:rsidRPr="00B46E28" w:rsidRDefault="00A42ADC" w:rsidP="00A42ADC">
            <w:pPr>
              <w:rPr>
                <w:lang w:val="en-GB"/>
              </w:rPr>
            </w:pPr>
            <w:r w:rsidRPr="00B46E28">
              <w:rPr>
                <w:lang w:val="en-GB"/>
              </w:rPr>
              <w:t>o</w:t>
            </w:r>
          </w:p>
        </w:tc>
        <w:tc>
          <w:tcPr>
            <w:tcW w:w="853" w:type="dxa"/>
            <w:noWrap/>
            <w:hideMark/>
          </w:tcPr>
          <w:p w14:paraId="565173D0" w14:textId="77777777" w:rsidR="00A42ADC" w:rsidRPr="00B46E28" w:rsidRDefault="00A42ADC" w:rsidP="00A42ADC">
            <w:pPr>
              <w:rPr>
                <w:lang w:val="en-GB"/>
              </w:rPr>
            </w:pPr>
          </w:p>
        </w:tc>
        <w:tc>
          <w:tcPr>
            <w:tcW w:w="827" w:type="dxa"/>
            <w:noWrap/>
            <w:hideMark/>
          </w:tcPr>
          <w:p w14:paraId="0DD4D685" w14:textId="77777777" w:rsidR="00A42ADC" w:rsidRPr="00B46E28" w:rsidRDefault="00A42ADC" w:rsidP="00A42ADC">
            <w:pPr>
              <w:rPr>
                <w:lang w:val="en-GB"/>
              </w:rPr>
            </w:pPr>
          </w:p>
        </w:tc>
        <w:tc>
          <w:tcPr>
            <w:tcW w:w="1243" w:type="dxa"/>
            <w:noWrap/>
            <w:hideMark/>
          </w:tcPr>
          <w:p w14:paraId="39366BA2" w14:textId="77777777" w:rsidR="00A42ADC" w:rsidRPr="00B46E28" w:rsidRDefault="00A42ADC" w:rsidP="00A42ADC">
            <w:pPr>
              <w:rPr>
                <w:lang w:val="en-GB"/>
              </w:rPr>
            </w:pPr>
          </w:p>
        </w:tc>
        <w:tc>
          <w:tcPr>
            <w:tcW w:w="1096" w:type="dxa"/>
            <w:noWrap/>
            <w:hideMark/>
          </w:tcPr>
          <w:p w14:paraId="77CBEBFB" w14:textId="77777777" w:rsidR="00A42ADC" w:rsidRPr="00B46E28" w:rsidRDefault="00A42ADC" w:rsidP="00A42ADC">
            <w:pPr>
              <w:rPr>
                <w:lang w:val="en-GB"/>
              </w:rPr>
            </w:pPr>
          </w:p>
        </w:tc>
      </w:tr>
      <w:tr w:rsidR="005F2D79" w:rsidRPr="00B46E28" w14:paraId="16134014" w14:textId="77777777" w:rsidTr="009E1190">
        <w:trPr>
          <w:trHeight w:val="288"/>
        </w:trPr>
        <w:tc>
          <w:tcPr>
            <w:tcW w:w="2160" w:type="dxa"/>
            <w:noWrap/>
            <w:hideMark/>
          </w:tcPr>
          <w:p w14:paraId="707E32AD" w14:textId="77777777" w:rsidR="00A42ADC" w:rsidRPr="00B46E28" w:rsidRDefault="00A42ADC">
            <w:pPr>
              <w:rPr>
                <w:lang w:val="en-GB"/>
              </w:rPr>
            </w:pPr>
            <w:r w:rsidRPr="00B46E28">
              <w:rPr>
                <w:lang w:val="en-GB"/>
              </w:rPr>
              <w:t>Serbia</w:t>
            </w:r>
          </w:p>
        </w:tc>
        <w:tc>
          <w:tcPr>
            <w:tcW w:w="720" w:type="dxa"/>
            <w:noWrap/>
            <w:hideMark/>
          </w:tcPr>
          <w:p w14:paraId="346AFC9A" w14:textId="77777777" w:rsidR="00A42ADC" w:rsidRPr="00B46E28" w:rsidRDefault="00A42ADC">
            <w:pPr>
              <w:rPr>
                <w:lang w:val="en-GB"/>
              </w:rPr>
            </w:pPr>
          </w:p>
        </w:tc>
        <w:tc>
          <w:tcPr>
            <w:tcW w:w="672" w:type="dxa"/>
            <w:noWrap/>
            <w:hideMark/>
          </w:tcPr>
          <w:p w14:paraId="07696D33" w14:textId="77777777" w:rsidR="00A42ADC" w:rsidRPr="00B46E28" w:rsidRDefault="00A42ADC" w:rsidP="00A42ADC">
            <w:pPr>
              <w:rPr>
                <w:lang w:val="en-GB"/>
              </w:rPr>
            </w:pPr>
            <w:r w:rsidRPr="00B46E28">
              <w:rPr>
                <w:lang w:val="en-GB"/>
              </w:rPr>
              <w:t>o</w:t>
            </w:r>
          </w:p>
        </w:tc>
        <w:tc>
          <w:tcPr>
            <w:tcW w:w="716" w:type="dxa"/>
            <w:noWrap/>
            <w:hideMark/>
          </w:tcPr>
          <w:p w14:paraId="728EFB6A" w14:textId="77777777" w:rsidR="00A42ADC" w:rsidRPr="00B46E28" w:rsidRDefault="00A42ADC" w:rsidP="00A42ADC">
            <w:pPr>
              <w:rPr>
                <w:lang w:val="en-GB"/>
              </w:rPr>
            </w:pPr>
          </w:p>
        </w:tc>
        <w:tc>
          <w:tcPr>
            <w:tcW w:w="716" w:type="dxa"/>
            <w:noWrap/>
            <w:hideMark/>
          </w:tcPr>
          <w:p w14:paraId="7250130E" w14:textId="77777777" w:rsidR="00A42ADC" w:rsidRPr="00B46E28" w:rsidRDefault="00A42ADC" w:rsidP="00A42ADC">
            <w:pPr>
              <w:rPr>
                <w:lang w:val="en-GB"/>
              </w:rPr>
            </w:pPr>
          </w:p>
        </w:tc>
        <w:tc>
          <w:tcPr>
            <w:tcW w:w="716" w:type="dxa"/>
            <w:noWrap/>
            <w:hideMark/>
          </w:tcPr>
          <w:p w14:paraId="04F8028A" w14:textId="77777777" w:rsidR="00A42ADC" w:rsidRPr="00B46E28" w:rsidRDefault="00A42ADC" w:rsidP="00A42ADC">
            <w:pPr>
              <w:rPr>
                <w:lang w:val="en-GB"/>
              </w:rPr>
            </w:pPr>
          </w:p>
        </w:tc>
        <w:tc>
          <w:tcPr>
            <w:tcW w:w="853" w:type="dxa"/>
            <w:noWrap/>
            <w:hideMark/>
          </w:tcPr>
          <w:p w14:paraId="398624C0" w14:textId="77777777" w:rsidR="00A42ADC" w:rsidRPr="00B46E28" w:rsidRDefault="00A42ADC" w:rsidP="00A42ADC">
            <w:pPr>
              <w:rPr>
                <w:lang w:val="en-GB"/>
              </w:rPr>
            </w:pPr>
          </w:p>
        </w:tc>
        <w:tc>
          <w:tcPr>
            <w:tcW w:w="827" w:type="dxa"/>
            <w:noWrap/>
            <w:hideMark/>
          </w:tcPr>
          <w:p w14:paraId="6A3CB190" w14:textId="77777777" w:rsidR="00A42ADC" w:rsidRPr="00B46E28" w:rsidRDefault="00A42ADC" w:rsidP="00A42ADC">
            <w:pPr>
              <w:rPr>
                <w:lang w:val="en-GB"/>
              </w:rPr>
            </w:pPr>
          </w:p>
        </w:tc>
        <w:tc>
          <w:tcPr>
            <w:tcW w:w="1243" w:type="dxa"/>
            <w:noWrap/>
            <w:hideMark/>
          </w:tcPr>
          <w:p w14:paraId="3574DD05" w14:textId="77777777" w:rsidR="00A42ADC" w:rsidRPr="00B46E28" w:rsidRDefault="00A42ADC" w:rsidP="00A42ADC">
            <w:pPr>
              <w:rPr>
                <w:lang w:val="en-GB"/>
              </w:rPr>
            </w:pPr>
          </w:p>
        </w:tc>
        <w:tc>
          <w:tcPr>
            <w:tcW w:w="1096" w:type="dxa"/>
            <w:noWrap/>
            <w:hideMark/>
          </w:tcPr>
          <w:p w14:paraId="5F4FDE62" w14:textId="77777777" w:rsidR="00A42ADC" w:rsidRPr="00B46E28" w:rsidRDefault="00A42ADC" w:rsidP="00A42ADC">
            <w:pPr>
              <w:rPr>
                <w:lang w:val="en-GB"/>
              </w:rPr>
            </w:pPr>
          </w:p>
        </w:tc>
      </w:tr>
      <w:tr w:rsidR="005F2D79" w:rsidRPr="00B46E28" w14:paraId="0CE1EBEB" w14:textId="77777777" w:rsidTr="009E1190">
        <w:trPr>
          <w:trHeight w:val="288"/>
        </w:trPr>
        <w:tc>
          <w:tcPr>
            <w:tcW w:w="2160" w:type="dxa"/>
            <w:noWrap/>
            <w:hideMark/>
          </w:tcPr>
          <w:p w14:paraId="7B8DF702" w14:textId="77777777" w:rsidR="00A42ADC" w:rsidRPr="00B46E28" w:rsidRDefault="00A42ADC">
            <w:pPr>
              <w:rPr>
                <w:lang w:val="en-GB"/>
              </w:rPr>
            </w:pPr>
            <w:r w:rsidRPr="00B46E28">
              <w:rPr>
                <w:lang w:val="en-GB"/>
              </w:rPr>
              <w:t>Seychelles</w:t>
            </w:r>
          </w:p>
        </w:tc>
        <w:tc>
          <w:tcPr>
            <w:tcW w:w="720" w:type="dxa"/>
            <w:noWrap/>
            <w:hideMark/>
          </w:tcPr>
          <w:p w14:paraId="104A0D54" w14:textId="77777777" w:rsidR="00A42ADC" w:rsidRPr="00B46E28" w:rsidRDefault="00A42ADC">
            <w:pPr>
              <w:rPr>
                <w:lang w:val="en-GB"/>
              </w:rPr>
            </w:pPr>
          </w:p>
        </w:tc>
        <w:tc>
          <w:tcPr>
            <w:tcW w:w="672" w:type="dxa"/>
            <w:noWrap/>
            <w:hideMark/>
          </w:tcPr>
          <w:p w14:paraId="03EDFDE6" w14:textId="77777777" w:rsidR="00A42ADC" w:rsidRPr="00B46E28" w:rsidRDefault="00A42ADC" w:rsidP="00A42ADC">
            <w:pPr>
              <w:rPr>
                <w:lang w:val="en-GB"/>
              </w:rPr>
            </w:pPr>
          </w:p>
        </w:tc>
        <w:tc>
          <w:tcPr>
            <w:tcW w:w="716" w:type="dxa"/>
            <w:noWrap/>
            <w:hideMark/>
          </w:tcPr>
          <w:p w14:paraId="5C3224BD" w14:textId="77777777" w:rsidR="00A42ADC" w:rsidRPr="00B46E28" w:rsidRDefault="00A42ADC" w:rsidP="00A42ADC">
            <w:pPr>
              <w:rPr>
                <w:lang w:val="en-GB"/>
              </w:rPr>
            </w:pPr>
            <w:r w:rsidRPr="00B46E28">
              <w:rPr>
                <w:lang w:val="en-GB"/>
              </w:rPr>
              <w:t>o</w:t>
            </w:r>
          </w:p>
        </w:tc>
        <w:tc>
          <w:tcPr>
            <w:tcW w:w="716" w:type="dxa"/>
            <w:noWrap/>
            <w:hideMark/>
          </w:tcPr>
          <w:p w14:paraId="0AB84BBE" w14:textId="77777777" w:rsidR="00A42ADC" w:rsidRPr="00B46E28" w:rsidRDefault="00A42ADC" w:rsidP="00A42ADC">
            <w:pPr>
              <w:rPr>
                <w:lang w:val="en-GB"/>
              </w:rPr>
            </w:pPr>
          </w:p>
        </w:tc>
        <w:tc>
          <w:tcPr>
            <w:tcW w:w="716" w:type="dxa"/>
            <w:noWrap/>
            <w:hideMark/>
          </w:tcPr>
          <w:p w14:paraId="5B3E6CC6" w14:textId="77777777" w:rsidR="00A42ADC" w:rsidRPr="00B46E28" w:rsidRDefault="00A42ADC" w:rsidP="00A42ADC">
            <w:pPr>
              <w:rPr>
                <w:lang w:val="en-GB"/>
              </w:rPr>
            </w:pPr>
          </w:p>
        </w:tc>
        <w:tc>
          <w:tcPr>
            <w:tcW w:w="853" w:type="dxa"/>
            <w:noWrap/>
            <w:hideMark/>
          </w:tcPr>
          <w:p w14:paraId="04DFBCFA" w14:textId="77777777" w:rsidR="00A42ADC" w:rsidRPr="00B46E28" w:rsidRDefault="00A42ADC" w:rsidP="00A42ADC">
            <w:pPr>
              <w:rPr>
                <w:lang w:val="en-GB"/>
              </w:rPr>
            </w:pPr>
          </w:p>
        </w:tc>
        <w:tc>
          <w:tcPr>
            <w:tcW w:w="827" w:type="dxa"/>
            <w:noWrap/>
            <w:hideMark/>
          </w:tcPr>
          <w:p w14:paraId="16617C85" w14:textId="77777777" w:rsidR="00A42ADC" w:rsidRPr="00B46E28" w:rsidRDefault="00A42ADC" w:rsidP="00A42ADC">
            <w:pPr>
              <w:rPr>
                <w:lang w:val="en-GB"/>
              </w:rPr>
            </w:pPr>
          </w:p>
        </w:tc>
        <w:tc>
          <w:tcPr>
            <w:tcW w:w="1243" w:type="dxa"/>
            <w:noWrap/>
            <w:hideMark/>
          </w:tcPr>
          <w:p w14:paraId="34F2A88C" w14:textId="77777777" w:rsidR="00A42ADC" w:rsidRPr="00B46E28" w:rsidRDefault="00A42ADC" w:rsidP="00A42ADC">
            <w:pPr>
              <w:rPr>
                <w:lang w:val="en-GB"/>
              </w:rPr>
            </w:pPr>
          </w:p>
        </w:tc>
        <w:tc>
          <w:tcPr>
            <w:tcW w:w="1096" w:type="dxa"/>
            <w:noWrap/>
            <w:hideMark/>
          </w:tcPr>
          <w:p w14:paraId="5C38DF78" w14:textId="77777777" w:rsidR="00A42ADC" w:rsidRPr="00B46E28" w:rsidRDefault="00A42ADC" w:rsidP="00A42ADC">
            <w:pPr>
              <w:rPr>
                <w:lang w:val="en-GB"/>
              </w:rPr>
            </w:pPr>
          </w:p>
        </w:tc>
      </w:tr>
      <w:tr w:rsidR="005F2D79" w:rsidRPr="00B46E28" w14:paraId="53FCB92F" w14:textId="77777777" w:rsidTr="009E1190">
        <w:trPr>
          <w:trHeight w:val="288"/>
        </w:trPr>
        <w:tc>
          <w:tcPr>
            <w:tcW w:w="2160" w:type="dxa"/>
            <w:noWrap/>
            <w:hideMark/>
          </w:tcPr>
          <w:p w14:paraId="52244A5F" w14:textId="77777777" w:rsidR="00A42ADC" w:rsidRPr="00B46E28" w:rsidRDefault="00A42ADC">
            <w:pPr>
              <w:rPr>
                <w:lang w:val="en-GB"/>
              </w:rPr>
            </w:pPr>
            <w:r w:rsidRPr="00B46E28">
              <w:rPr>
                <w:lang w:val="en-GB"/>
              </w:rPr>
              <w:lastRenderedPageBreak/>
              <w:t>Sierra Leone</w:t>
            </w:r>
          </w:p>
        </w:tc>
        <w:tc>
          <w:tcPr>
            <w:tcW w:w="720" w:type="dxa"/>
            <w:noWrap/>
            <w:hideMark/>
          </w:tcPr>
          <w:p w14:paraId="5545FA99" w14:textId="77777777" w:rsidR="00A42ADC" w:rsidRPr="00B46E28" w:rsidRDefault="00A42ADC" w:rsidP="00A42ADC">
            <w:pPr>
              <w:rPr>
                <w:lang w:val="en-GB"/>
              </w:rPr>
            </w:pPr>
            <w:r w:rsidRPr="00B46E28">
              <w:rPr>
                <w:lang w:val="en-GB"/>
              </w:rPr>
              <w:t>o</w:t>
            </w:r>
          </w:p>
        </w:tc>
        <w:tc>
          <w:tcPr>
            <w:tcW w:w="672" w:type="dxa"/>
            <w:noWrap/>
            <w:hideMark/>
          </w:tcPr>
          <w:p w14:paraId="78ABA27C" w14:textId="77777777" w:rsidR="00A42ADC" w:rsidRPr="00B46E28" w:rsidRDefault="00A42ADC" w:rsidP="00A42ADC">
            <w:pPr>
              <w:rPr>
                <w:lang w:val="en-GB"/>
              </w:rPr>
            </w:pPr>
          </w:p>
        </w:tc>
        <w:tc>
          <w:tcPr>
            <w:tcW w:w="716" w:type="dxa"/>
            <w:noWrap/>
            <w:hideMark/>
          </w:tcPr>
          <w:p w14:paraId="6B856641" w14:textId="77777777" w:rsidR="00A42ADC" w:rsidRPr="00B46E28" w:rsidRDefault="00A42ADC" w:rsidP="00A42ADC">
            <w:pPr>
              <w:rPr>
                <w:lang w:val="en-GB"/>
              </w:rPr>
            </w:pPr>
          </w:p>
        </w:tc>
        <w:tc>
          <w:tcPr>
            <w:tcW w:w="716" w:type="dxa"/>
            <w:noWrap/>
            <w:hideMark/>
          </w:tcPr>
          <w:p w14:paraId="77B0CB83" w14:textId="77777777" w:rsidR="00A42ADC" w:rsidRPr="00B46E28" w:rsidRDefault="00A42ADC" w:rsidP="00A42ADC">
            <w:pPr>
              <w:rPr>
                <w:lang w:val="en-GB"/>
              </w:rPr>
            </w:pPr>
            <w:r w:rsidRPr="00B46E28">
              <w:rPr>
                <w:lang w:val="en-GB"/>
              </w:rPr>
              <w:t>o</w:t>
            </w:r>
          </w:p>
        </w:tc>
        <w:tc>
          <w:tcPr>
            <w:tcW w:w="716" w:type="dxa"/>
            <w:noWrap/>
            <w:hideMark/>
          </w:tcPr>
          <w:p w14:paraId="547C6330" w14:textId="77777777" w:rsidR="00A42ADC" w:rsidRPr="00B46E28" w:rsidRDefault="00A42ADC" w:rsidP="00A42ADC">
            <w:pPr>
              <w:rPr>
                <w:lang w:val="en-GB"/>
              </w:rPr>
            </w:pPr>
            <w:r w:rsidRPr="00B46E28">
              <w:rPr>
                <w:lang w:val="en-GB"/>
              </w:rPr>
              <w:t>o</w:t>
            </w:r>
          </w:p>
        </w:tc>
        <w:tc>
          <w:tcPr>
            <w:tcW w:w="853" w:type="dxa"/>
            <w:noWrap/>
            <w:hideMark/>
          </w:tcPr>
          <w:p w14:paraId="42F6195B" w14:textId="77777777" w:rsidR="00A42ADC" w:rsidRPr="00B46E28" w:rsidRDefault="00A42ADC" w:rsidP="00A42ADC">
            <w:pPr>
              <w:rPr>
                <w:lang w:val="en-GB"/>
              </w:rPr>
            </w:pPr>
          </w:p>
        </w:tc>
        <w:tc>
          <w:tcPr>
            <w:tcW w:w="827" w:type="dxa"/>
            <w:noWrap/>
            <w:hideMark/>
          </w:tcPr>
          <w:p w14:paraId="763787A1" w14:textId="77777777" w:rsidR="00A42ADC" w:rsidRPr="00B46E28" w:rsidRDefault="00A42ADC" w:rsidP="00A42ADC">
            <w:pPr>
              <w:rPr>
                <w:lang w:val="en-GB"/>
              </w:rPr>
            </w:pPr>
          </w:p>
        </w:tc>
        <w:tc>
          <w:tcPr>
            <w:tcW w:w="1243" w:type="dxa"/>
            <w:noWrap/>
            <w:hideMark/>
          </w:tcPr>
          <w:p w14:paraId="4B5B27F2" w14:textId="77777777" w:rsidR="00A42ADC" w:rsidRPr="00B46E28" w:rsidRDefault="00A42ADC" w:rsidP="00A42ADC">
            <w:pPr>
              <w:rPr>
                <w:lang w:val="en-GB"/>
              </w:rPr>
            </w:pPr>
            <w:r w:rsidRPr="00B46E28">
              <w:rPr>
                <w:lang w:val="en-GB"/>
              </w:rPr>
              <w:t>o</w:t>
            </w:r>
          </w:p>
        </w:tc>
        <w:tc>
          <w:tcPr>
            <w:tcW w:w="1096" w:type="dxa"/>
            <w:noWrap/>
            <w:hideMark/>
          </w:tcPr>
          <w:p w14:paraId="03183D85" w14:textId="77777777" w:rsidR="00A42ADC" w:rsidRPr="00B46E28" w:rsidRDefault="00A42ADC" w:rsidP="00A42ADC">
            <w:pPr>
              <w:rPr>
                <w:lang w:val="en-GB"/>
              </w:rPr>
            </w:pPr>
          </w:p>
        </w:tc>
      </w:tr>
      <w:tr w:rsidR="005F2D79" w:rsidRPr="00B46E28" w14:paraId="3DBC5415" w14:textId="77777777" w:rsidTr="009E1190">
        <w:trPr>
          <w:trHeight w:val="288"/>
        </w:trPr>
        <w:tc>
          <w:tcPr>
            <w:tcW w:w="2160" w:type="dxa"/>
            <w:noWrap/>
            <w:hideMark/>
          </w:tcPr>
          <w:p w14:paraId="21591DD0" w14:textId="77777777" w:rsidR="00A42ADC" w:rsidRPr="00B46E28" w:rsidRDefault="00A42ADC">
            <w:pPr>
              <w:rPr>
                <w:lang w:val="en-GB"/>
              </w:rPr>
            </w:pPr>
            <w:r w:rsidRPr="00B46E28">
              <w:rPr>
                <w:lang w:val="en-GB"/>
              </w:rPr>
              <w:t>Singapore</w:t>
            </w:r>
          </w:p>
        </w:tc>
        <w:tc>
          <w:tcPr>
            <w:tcW w:w="720" w:type="dxa"/>
            <w:noWrap/>
            <w:hideMark/>
          </w:tcPr>
          <w:p w14:paraId="72D987F4" w14:textId="77777777" w:rsidR="00A42ADC" w:rsidRPr="00B46E28" w:rsidRDefault="00A42ADC">
            <w:pPr>
              <w:rPr>
                <w:lang w:val="en-GB"/>
              </w:rPr>
            </w:pPr>
          </w:p>
        </w:tc>
        <w:tc>
          <w:tcPr>
            <w:tcW w:w="672" w:type="dxa"/>
            <w:noWrap/>
            <w:hideMark/>
          </w:tcPr>
          <w:p w14:paraId="1E41A237" w14:textId="77777777" w:rsidR="00A42ADC" w:rsidRPr="00B46E28" w:rsidRDefault="00A42ADC" w:rsidP="00A42ADC">
            <w:pPr>
              <w:rPr>
                <w:lang w:val="en-GB"/>
              </w:rPr>
            </w:pPr>
          </w:p>
        </w:tc>
        <w:tc>
          <w:tcPr>
            <w:tcW w:w="716" w:type="dxa"/>
            <w:noWrap/>
            <w:hideMark/>
          </w:tcPr>
          <w:p w14:paraId="56F8D426" w14:textId="77777777" w:rsidR="00A42ADC" w:rsidRPr="00B46E28" w:rsidRDefault="00A42ADC" w:rsidP="00A42ADC">
            <w:pPr>
              <w:rPr>
                <w:lang w:val="en-GB"/>
              </w:rPr>
            </w:pPr>
            <w:r w:rsidRPr="00B46E28">
              <w:rPr>
                <w:lang w:val="en-GB"/>
              </w:rPr>
              <w:t>o</w:t>
            </w:r>
          </w:p>
        </w:tc>
        <w:tc>
          <w:tcPr>
            <w:tcW w:w="716" w:type="dxa"/>
            <w:noWrap/>
            <w:hideMark/>
          </w:tcPr>
          <w:p w14:paraId="22EF8A2D" w14:textId="77777777" w:rsidR="00A42ADC" w:rsidRPr="00B46E28" w:rsidRDefault="00A42ADC" w:rsidP="00A42ADC">
            <w:pPr>
              <w:rPr>
                <w:lang w:val="en-GB"/>
              </w:rPr>
            </w:pPr>
          </w:p>
        </w:tc>
        <w:tc>
          <w:tcPr>
            <w:tcW w:w="716" w:type="dxa"/>
            <w:noWrap/>
            <w:hideMark/>
          </w:tcPr>
          <w:p w14:paraId="5A94A80E" w14:textId="77777777" w:rsidR="00A42ADC" w:rsidRPr="00B46E28" w:rsidRDefault="00A42ADC" w:rsidP="00A42ADC">
            <w:pPr>
              <w:rPr>
                <w:lang w:val="en-GB"/>
              </w:rPr>
            </w:pPr>
          </w:p>
        </w:tc>
        <w:tc>
          <w:tcPr>
            <w:tcW w:w="853" w:type="dxa"/>
            <w:noWrap/>
            <w:hideMark/>
          </w:tcPr>
          <w:p w14:paraId="13FFF469" w14:textId="77777777" w:rsidR="00A42ADC" w:rsidRPr="00B46E28" w:rsidRDefault="00A42ADC" w:rsidP="00A42ADC">
            <w:pPr>
              <w:rPr>
                <w:lang w:val="en-GB"/>
              </w:rPr>
            </w:pPr>
          </w:p>
        </w:tc>
        <w:tc>
          <w:tcPr>
            <w:tcW w:w="827" w:type="dxa"/>
            <w:noWrap/>
            <w:hideMark/>
          </w:tcPr>
          <w:p w14:paraId="5D501305" w14:textId="77777777" w:rsidR="00A42ADC" w:rsidRPr="00B46E28" w:rsidRDefault="00A42ADC" w:rsidP="00A42ADC">
            <w:pPr>
              <w:rPr>
                <w:lang w:val="en-GB"/>
              </w:rPr>
            </w:pPr>
          </w:p>
        </w:tc>
        <w:tc>
          <w:tcPr>
            <w:tcW w:w="1243" w:type="dxa"/>
            <w:noWrap/>
            <w:hideMark/>
          </w:tcPr>
          <w:p w14:paraId="63F68D77" w14:textId="77777777" w:rsidR="00A42ADC" w:rsidRPr="00B46E28" w:rsidRDefault="00A42ADC" w:rsidP="00A42ADC">
            <w:pPr>
              <w:rPr>
                <w:lang w:val="en-GB"/>
              </w:rPr>
            </w:pPr>
          </w:p>
        </w:tc>
        <w:tc>
          <w:tcPr>
            <w:tcW w:w="1096" w:type="dxa"/>
            <w:noWrap/>
            <w:hideMark/>
          </w:tcPr>
          <w:p w14:paraId="049E0898" w14:textId="77777777" w:rsidR="00A42ADC" w:rsidRPr="00B46E28" w:rsidRDefault="00A42ADC" w:rsidP="00A42ADC">
            <w:pPr>
              <w:rPr>
                <w:lang w:val="en-GB"/>
              </w:rPr>
            </w:pPr>
          </w:p>
        </w:tc>
      </w:tr>
      <w:tr w:rsidR="005F2D79" w:rsidRPr="00B46E28" w14:paraId="2FFC1F70" w14:textId="77777777" w:rsidTr="009E1190">
        <w:trPr>
          <w:trHeight w:val="288"/>
        </w:trPr>
        <w:tc>
          <w:tcPr>
            <w:tcW w:w="2160" w:type="dxa"/>
            <w:noWrap/>
            <w:hideMark/>
          </w:tcPr>
          <w:p w14:paraId="7CF2918D" w14:textId="77777777" w:rsidR="00A42ADC" w:rsidRPr="00B46E28" w:rsidRDefault="00A42ADC">
            <w:pPr>
              <w:rPr>
                <w:lang w:val="en-GB"/>
              </w:rPr>
            </w:pPr>
            <w:r w:rsidRPr="00B46E28">
              <w:rPr>
                <w:lang w:val="en-GB"/>
              </w:rPr>
              <w:t>Slovakia</w:t>
            </w:r>
          </w:p>
        </w:tc>
        <w:tc>
          <w:tcPr>
            <w:tcW w:w="720" w:type="dxa"/>
            <w:noWrap/>
            <w:hideMark/>
          </w:tcPr>
          <w:p w14:paraId="00C6CBF5" w14:textId="77777777" w:rsidR="00A42ADC" w:rsidRPr="00B46E28" w:rsidRDefault="00A42ADC">
            <w:pPr>
              <w:rPr>
                <w:lang w:val="en-GB"/>
              </w:rPr>
            </w:pPr>
          </w:p>
        </w:tc>
        <w:tc>
          <w:tcPr>
            <w:tcW w:w="672" w:type="dxa"/>
            <w:noWrap/>
            <w:hideMark/>
          </w:tcPr>
          <w:p w14:paraId="658B21AF" w14:textId="77777777" w:rsidR="00A42ADC" w:rsidRPr="00B46E28" w:rsidRDefault="00A42ADC" w:rsidP="00A42ADC">
            <w:pPr>
              <w:rPr>
                <w:lang w:val="en-GB"/>
              </w:rPr>
            </w:pPr>
          </w:p>
        </w:tc>
        <w:tc>
          <w:tcPr>
            <w:tcW w:w="716" w:type="dxa"/>
            <w:noWrap/>
            <w:hideMark/>
          </w:tcPr>
          <w:p w14:paraId="259832CF" w14:textId="77777777" w:rsidR="00A42ADC" w:rsidRPr="00B46E28" w:rsidRDefault="00A42ADC" w:rsidP="00A42ADC">
            <w:pPr>
              <w:rPr>
                <w:lang w:val="en-GB"/>
              </w:rPr>
            </w:pPr>
          </w:p>
        </w:tc>
        <w:tc>
          <w:tcPr>
            <w:tcW w:w="716" w:type="dxa"/>
            <w:noWrap/>
            <w:hideMark/>
          </w:tcPr>
          <w:p w14:paraId="5AE1F448" w14:textId="77777777" w:rsidR="00A42ADC" w:rsidRPr="00B46E28" w:rsidRDefault="00A42ADC" w:rsidP="00A42ADC">
            <w:pPr>
              <w:rPr>
                <w:lang w:val="en-GB"/>
              </w:rPr>
            </w:pPr>
          </w:p>
        </w:tc>
        <w:tc>
          <w:tcPr>
            <w:tcW w:w="716" w:type="dxa"/>
            <w:noWrap/>
            <w:hideMark/>
          </w:tcPr>
          <w:p w14:paraId="29655A21" w14:textId="77777777" w:rsidR="00A42ADC" w:rsidRPr="00B46E28" w:rsidRDefault="00A42ADC" w:rsidP="00A42ADC">
            <w:pPr>
              <w:rPr>
                <w:lang w:val="en-GB"/>
              </w:rPr>
            </w:pPr>
          </w:p>
        </w:tc>
        <w:tc>
          <w:tcPr>
            <w:tcW w:w="853" w:type="dxa"/>
            <w:noWrap/>
            <w:hideMark/>
          </w:tcPr>
          <w:p w14:paraId="303F7403" w14:textId="77777777" w:rsidR="00A42ADC" w:rsidRPr="00B46E28" w:rsidRDefault="00A42ADC" w:rsidP="00A42ADC">
            <w:pPr>
              <w:rPr>
                <w:lang w:val="en-GB"/>
              </w:rPr>
            </w:pPr>
          </w:p>
        </w:tc>
        <w:tc>
          <w:tcPr>
            <w:tcW w:w="827" w:type="dxa"/>
            <w:noWrap/>
            <w:hideMark/>
          </w:tcPr>
          <w:p w14:paraId="0D5270A2" w14:textId="77777777" w:rsidR="00A42ADC" w:rsidRPr="00B46E28" w:rsidRDefault="00A42ADC" w:rsidP="00A42ADC">
            <w:pPr>
              <w:rPr>
                <w:lang w:val="en-GB"/>
              </w:rPr>
            </w:pPr>
          </w:p>
        </w:tc>
        <w:tc>
          <w:tcPr>
            <w:tcW w:w="1243" w:type="dxa"/>
            <w:noWrap/>
            <w:hideMark/>
          </w:tcPr>
          <w:p w14:paraId="2EB7ACA7" w14:textId="77777777" w:rsidR="00A42ADC" w:rsidRPr="00B46E28" w:rsidRDefault="00A42ADC" w:rsidP="00A42ADC">
            <w:pPr>
              <w:rPr>
                <w:lang w:val="en-GB"/>
              </w:rPr>
            </w:pPr>
          </w:p>
        </w:tc>
        <w:tc>
          <w:tcPr>
            <w:tcW w:w="1096" w:type="dxa"/>
            <w:noWrap/>
            <w:hideMark/>
          </w:tcPr>
          <w:p w14:paraId="5767462D" w14:textId="77777777" w:rsidR="00A42ADC" w:rsidRPr="00B46E28" w:rsidRDefault="00A42ADC" w:rsidP="00A42ADC">
            <w:pPr>
              <w:rPr>
                <w:lang w:val="en-GB"/>
              </w:rPr>
            </w:pPr>
          </w:p>
        </w:tc>
      </w:tr>
      <w:tr w:rsidR="005F2D79" w:rsidRPr="00B46E28" w14:paraId="40C05FCE" w14:textId="77777777" w:rsidTr="009E1190">
        <w:trPr>
          <w:trHeight w:val="288"/>
        </w:trPr>
        <w:tc>
          <w:tcPr>
            <w:tcW w:w="2160" w:type="dxa"/>
            <w:noWrap/>
            <w:hideMark/>
          </w:tcPr>
          <w:p w14:paraId="764EE586" w14:textId="77777777" w:rsidR="00A42ADC" w:rsidRPr="00B46E28" w:rsidRDefault="00A42ADC">
            <w:pPr>
              <w:rPr>
                <w:lang w:val="en-GB"/>
              </w:rPr>
            </w:pPr>
            <w:r w:rsidRPr="00B46E28">
              <w:rPr>
                <w:lang w:val="en-GB"/>
              </w:rPr>
              <w:t>Slovenia</w:t>
            </w:r>
          </w:p>
        </w:tc>
        <w:tc>
          <w:tcPr>
            <w:tcW w:w="720" w:type="dxa"/>
            <w:noWrap/>
            <w:hideMark/>
          </w:tcPr>
          <w:p w14:paraId="4BC83DB7" w14:textId="77777777" w:rsidR="00A42ADC" w:rsidRPr="00B46E28" w:rsidRDefault="00A42ADC">
            <w:pPr>
              <w:rPr>
                <w:lang w:val="en-GB"/>
              </w:rPr>
            </w:pPr>
          </w:p>
        </w:tc>
        <w:tc>
          <w:tcPr>
            <w:tcW w:w="672" w:type="dxa"/>
            <w:noWrap/>
            <w:hideMark/>
          </w:tcPr>
          <w:p w14:paraId="5BF46F05" w14:textId="77777777" w:rsidR="00A42ADC" w:rsidRPr="00B46E28" w:rsidRDefault="00A42ADC" w:rsidP="00A42ADC">
            <w:pPr>
              <w:rPr>
                <w:lang w:val="en-GB"/>
              </w:rPr>
            </w:pPr>
          </w:p>
        </w:tc>
        <w:tc>
          <w:tcPr>
            <w:tcW w:w="716" w:type="dxa"/>
            <w:noWrap/>
            <w:hideMark/>
          </w:tcPr>
          <w:p w14:paraId="4B53EEFA" w14:textId="77777777" w:rsidR="00A42ADC" w:rsidRPr="00B46E28" w:rsidRDefault="00A42ADC" w:rsidP="00A42ADC">
            <w:pPr>
              <w:rPr>
                <w:lang w:val="en-GB"/>
              </w:rPr>
            </w:pPr>
          </w:p>
        </w:tc>
        <w:tc>
          <w:tcPr>
            <w:tcW w:w="716" w:type="dxa"/>
            <w:noWrap/>
            <w:hideMark/>
          </w:tcPr>
          <w:p w14:paraId="6E03D6B1" w14:textId="77777777" w:rsidR="00A42ADC" w:rsidRPr="00B46E28" w:rsidRDefault="00A42ADC" w:rsidP="00A42ADC">
            <w:pPr>
              <w:rPr>
                <w:lang w:val="en-GB"/>
              </w:rPr>
            </w:pPr>
          </w:p>
        </w:tc>
        <w:tc>
          <w:tcPr>
            <w:tcW w:w="716" w:type="dxa"/>
            <w:noWrap/>
            <w:hideMark/>
          </w:tcPr>
          <w:p w14:paraId="24503765" w14:textId="77777777" w:rsidR="00A42ADC" w:rsidRPr="00B46E28" w:rsidRDefault="00A42ADC" w:rsidP="00A42ADC">
            <w:pPr>
              <w:rPr>
                <w:lang w:val="en-GB"/>
              </w:rPr>
            </w:pPr>
          </w:p>
        </w:tc>
        <w:tc>
          <w:tcPr>
            <w:tcW w:w="853" w:type="dxa"/>
            <w:noWrap/>
            <w:hideMark/>
          </w:tcPr>
          <w:p w14:paraId="3469D12B" w14:textId="77777777" w:rsidR="00A42ADC" w:rsidRPr="00B46E28" w:rsidRDefault="00A42ADC" w:rsidP="00A42ADC">
            <w:pPr>
              <w:rPr>
                <w:lang w:val="en-GB"/>
              </w:rPr>
            </w:pPr>
          </w:p>
        </w:tc>
        <w:tc>
          <w:tcPr>
            <w:tcW w:w="827" w:type="dxa"/>
            <w:noWrap/>
            <w:hideMark/>
          </w:tcPr>
          <w:p w14:paraId="5A8A304B" w14:textId="77777777" w:rsidR="00A42ADC" w:rsidRPr="00B46E28" w:rsidRDefault="00A42ADC" w:rsidP="00A42ADC">
            <w:pPr>
              <w:rPr>
                <w:lang w:val="en-GB"/>
              </w:rPr>
            </w:pPr>
          </w:p>
        </w:tc>
        <w:tc>
          <w:tcPr>
            <w:tcW w:w="1243" w:type="dxa"/>
            <w:noWrap/>
            <w:hideMark/>
          </w:tcPr>
          <w:p w14:paraId="026B86A4" w14:textId="77777777" w:rsidR="00A42ADC" w:rsidRPr="00B46E28" w:rsidRDefault="00A42ADC" w:rsidP="00A42ADC">
            <w:pPr>
              <w:rPr>
                <w:lang w:val="en-GB"/>
              </w:rPr>
            </w:pPr>
          </w:p>
        </w:tc>
        <w:tc>
          <w:tcPr>
            <w:tcW w:w="1096" w:type="dxa"/>
            <w:noWrap/>
            <w:hideMark/>
          </w:tcPr>
          <w:p w14:paraId="7218E970" w14:textId="77777777" w:rsidR="00A42ADC" w:rsidRPr="00B46E28" w:rsidRDefault="00A42ADC" w:rsidP="00A42ADC">
            <w:pPr>
              <w:rPr>
                <w:lang w:val="en-GB"/>
              </w:rPr>
            </w:pPr>
          </w:p>
        </w:tc>
      </w:tr>
      <w:tr w:rsidR="005F2D79" w:rsidRPr="00B46E28" w14:paraId="09891A33" w14:textId="77777777" w:rsidTr="009E1190">
        <w:trPr>
          <w:trHeight w:val="288"/>
        </w:trPr>
        <w:tc>
          <w:tcPr>
            <w:tcW w:w="2160" w:type="dxa"/>
            <w:noWrap/>
            <w:hideMark/>
          </w:tcPr>
          <w:p w14:paraId="2F2844D1" w14:textId="77777777" w:rsidR="00A42ADC" w:rsidRPr="00B46E28" w:rsidRDefault="00A42ADC">
            <w:pPr>
              <w:rPr>
                <w:lang w:val="en-GB"/>
              </w:rPr>
            </w:pPr>
            <w:r w:rsidRPr="00B46E28">
              <w:rPr>
                <w:lang w:val="en-GB"/>
              </w:rPr>
              <w:t>Solomon Islands</w:t>
            </w:r>
          </w:p>
        </w:tc>
        <w:tc>
          <w:tcPr>
            <w:tcW w:w="720" w:type="dxa"/>
            <w:noWrap/>
            <w:hideMark/>
          </w:tcPr>
          <w:p w14:paraId="36E4DDBE" w14:textId="77777777" w:rsidR="00A42ADC" w:rsidRPr="00B46E28" w:rsidRDefault="00A42ADC">
            <w:pPr>
              <w:rPr>
                <w:lang w:val="en-GB"/>
              </w:rPr>
            </w:pPr>
          </w:p>
        </w:tc>
        <w:tc>
          <w:tcPr>
            <w:tcW w:w="672" w:type="dxa"/>
            <w:noWrap/>
            <w:hideMark/>
          </w:tcPr>
          <w:p w14:paraId="051B975F" w14:textId="77777777" w:rsidR="00A42ADC" w:rsidRPr="00B46E28" w:rsidRDefault="00A42ADC" w:rsidP="00A42ADC">
            <w:pPr>
              <w:rPr>
                <w:lang w:val="en-GB"/>
              </w:rPr>
            </w:pPr>
            <w:r w:rsidRPr="00B46E28">
              <w:rPr>
                <w:lang w:val="en-GB"/>
              </w:rPr>
              <w:t>o</w:t>
            </w:r>
          </w:p>
        </w:tc>
        <w:tc>
          <w:tcPr>
            <w:tcW w:w="716" w:type="dxa"/>
            <w:noWrap/>
            <w:hideMark/>
          </w:tcPr>
          <w:p w14:paraId="0E8AC6B8" w14:textId="77777777" w:rsidR="00A42ADC" w:rsidRPr="00B46E28" w:rsidRDefault="00A42ADC" w:rsidP="00A42ADC">
            <w:pPr>
              <w:rPr>
                <w:lang w:val="en-GB"/>
              </w:rPr>
            </w:pPr>
            <w:r w:rsidRPr="00B46E28">
              <w:rPr>
                <w:lang w:val="en-GB"/>
              </w:rPr>
              <w:t>o</w:t>
            </w:r>
          </w:p>
        </w:tc>
        <w:tc>
          <w:tcPr>
            <w:tcW w:w="716" w:type="dxa"/>
            <w:noWrap/>
            <w:hideMark/>
          </w:tcPr>
          <w:p w14:paraId="7CF644F3" w14:textId="77777777" w:rsidR="00A42ADC" w:rsidRPr="00B46E28" w:rsidRDefault="00A42ADC" w:rsidP="00A42ADC">
            <w:pPr>
              <w:rPr>
                <w:lang w:val="en-GB"/>
              </w:rPr>
            </w:pPr>
            <w:r w:rsidRPr="00B46E28">
              <w:rPr>
                <w:lang w:val="en-GB"/>
              </w:rPr>
              <w:t>o</w:t>
            </w:r>
          </w:p>
        </w:tc>
        <w:tc>
          <w:tcPr>
            <w:tcW w:w="716" w:type="dxa"/>
            <w:noWrap/>
            <w:hideMark/>
          </w:tcPr>
          <w:p w14:paraId="0EC022C1" w14:textId="77777777" w:rsidR="00A42ADC" w:rsidRPr="00B46E28" w:rsidRDefault="00A42ADC" w:rsidP="00A42ADC">
            <w:pPr>
              <w:rPr>
                <w:lang w:val="en-GB"/>
              </w:rPr>
            </w:pPr>
          </w:p>
        </w:tc>
        <w:tc>
          <w:tcPr>
            <w:tcW w:w="853" w:type="dxa"/>
            <w:noWrap/>
            <w:hideMark/>
          </w:tcPr>
          <w:p w14:paraId="7C01FEFB" w14:textId="77777777" w:rsidR="00A42ADC" w:rsidRPr="00B46E28" w:rsidRDefault="00A42ADC" w:rsidP="00A42ADC">
            <w:pPr>
              <w:rPr>
                <w:lang w:val="en-GB"/>
              </w:rPr>
            </w:pPr>
          </w:p>
        </w:tc>
        <w:tc>
          <w:tcPr>
            <w:tcW w:w="827" w:type="dxa"/>
            <w:noWrap/>
            <w:hideMark/>
          </w:tcPr>
          <w:p w14:paraId="739FDE37" w14:textId="77777777" w:rsidR="00A42ADC" w:rsidRPr="00B46E28" w:rsidRDefault="00A42ADC" w:rsidP="00A42ADC">
            <w:pPr>
              <w:rPr>
                <w:lang w:val="en-GB"/>
              </w:rPr>
            </w:pPr>
            <w:r w:rsidRPr="00B46E28">
              <w:rPr>
                <w:lang w:val="en-GB"/>
              </w:rPr>
              <w:t>o</w:t>
            </w:r>
          </w:p>
        </w:tc>
        <w:tc>
          <w:tcPr>
            <w:tcW w:w="1243" w:type="dxa"/>
            <w:noWrap/>
            <w:hideMark/>
          </w:tcPr>
          <w:p w14:paraId="571CC7B5" w14:textId="77777777" w:rsidR="00A42ADC" w:rsidRPr="00B46E28" w:rsidRDefault="00A42ADC" w:rsidP="00A42ADC">
            <w:pPr>
              <w:rPr>
                <w:lang w:val="en-GB"/>
              </w:rPr>
            </w:pPr>
            <w:r w:rsidRPr="00B46E28">
              <w:rPr>
                <w:lang w:val="en-GB"/>
              </w:rPr>
              <w:t>o</w:t>
            </w:r>
          </w:p>
        </w:tc>
        <w:tc>
          <w:tcPr>
            <w:tcW w:w="1096" w:type="dxa"/>
            <w:noWrap/>
            <w:hideMark/>
          </w:tcPr>
          <w:p w14:paraId="062661F8" w14:textId="77777777" w:rsidR="00A42ADC" w:rsidRPr="00B46E28" w:rsidRDefault="00A42ADC" w:rsidP="00A42ADC">
            <w:pPr>
              <w:rPr>
                <w:lang w:val="en-GB"/>
              </w:rPr>
            </w:pPr>
          </w:p>
        </w:tc>
      </w:tr>
      <w:tr w:rsidR="005F2D79" w:rsidRPr="00B46E28" w14:paraId="50CB89DD" w14:textId="77777777" w:rsidTr="009E1190">
        <w:trPr>
          <w:trHeight w:val="288"/>
        </w:trPr>
        <w:tc>
          <w:tcPr>
            <w:tcW w:w="2160" w:type="dxa"/>
            <w:noWrap/>
            <w:hideMark/>
          </w:tcPr>
          <w:p w14:paraId="6BBEC55B" w14:textId="77777777" w:rsidR="00A42ADC" w:rsidRPr="00B46E28" w:rsidRDefault="00A42ADC">
            <w:pPr>
              <w:rPr>
                <w:lang w:val="en-GB"/>
              </w:rPr>
            </w:pPr>
            <w:r w:rsidRPr="00B46E28">
              <w:rPr>
                <w:lang w:val="en-GB"/>
              </w:rPr>
              <w:t>Somalia</w:t>
            </w:r>
          </w:p>
        </w:tc>
        <w:tc>
          <w:tcPr>
            <w:tcW w:w="720" w:type="dxa"/>
            <w:noWrap/>
            <w:hideMark/>
          </w:tcPr>
          <w:p w14:paraId="10A6220E" w14:textId="77777777" w:rsidR="00A42ADC" w:rsidRPr="00B46E28" w:rsidRDefault="00A42ADC" w:rsidP="00A42ADC">
            <w:pPr>
              <w:rPr>
                <w:lang w:val="en-GB"/>
              </w:rPr>
            </w:pPr>
            <w:r w:rsidRPr="00B46E28">
              <w:rPr>
                <w:lang w:val="en-GB"/>
              </w:rPr>
              <w:t>o</w:t>
            </w:r>
          </w:p>
        </w:tc>
        <w:tc>
          <w:tcPr>
            <w:tcW w:w="672" w:type="dxa"/>
            <w:noWrap/>
            <w:hideMark/>
          </w:tcPr>
          <w:p w14:paraId="50753F70" w14:textId="77777777" w:rsidR="00A42ADC" w:rsidRPr="00B46E28" w:rsidRDefault="00A42ADC" w:rsidP="00A42ADC">
            <w:pPr>
              <w:rPr>
                <w:lang w:val="en-GB"/>
              </w:rPr>
            </w:pPr>
          </w:p>
        </w:tc>
        <w:tc>
          <w:tcPr>
            <w:tcW w:w="716" w:type="dxa"/>
            <w:noWrap/>
            <w:hideMark/>
          </w:tcPr>
          <w:p w14:paraId="3D0F890C" w14:textId="77777777" w:rsidR="00A42ADC" w:rsidRPr="00B46E28" w:rsidRDefault="00A42ADC" w:rsidP="00A42ADC">
            <w:pPr>
              <w:rPr>
                <w:lang w:val="en-GB"/>
              </w:rPr>
            </w:pPr>
          </w:p>
        </w:tc>
        <w:tc>
          <w:tcPr>
            <w:tcW w:w="716" w:type="dxa"/>
            <w:noWrap/>
            <w:hideMark/>
          </w:tcPr>
          <w:p w14:paraId="180977A4" w14:textId="77777777" w:rsidR="00A42ADC" w:rsidRPr="00B46E28" w:rsidRDefault="00A42ADC" w:rsidP="00A42ADC">
            <w:pPr>
              <w:rPr>
                <w:lang w:val="en-GB"/>
              </w:rPr>
            </w:pPr>
            <w:r w:rsidRPr="00B46E28">
              <w:rPr>
                <w:lang w:val="en-GB"/>
              </w:rPr>
              <w:t>o</w:t>
            </w:r>
          </w:p>
        </w:tc>
        <w:tc>
          <w:tcPr>
            <w:tcW w:w="716" w:type="dxa"/>
            <w:noWrap/>
            <w:hideMark/>
          </w:tcPr>
          <w:p w14:paraId="3E3F7FBB" w14:textId="77777777" w:rsidR="00A42ADC" w:rsidRPr="00B46E28" w:rsidRDefault="00A42ADC" w:rsidP="00A42ADC">
            <w:pPr>
              <w:rPr>
                <w:lang w:val="en-GB"/>
              </w:rPr>
            </w:pPr>
            <w:r w:rsidRPr="00B46E28">
              <w:rPr>
                <w:lang w:val="en-GB"/>
              </w:rPr>
              <w:t>o</w:t>
            </w:r>
          </w:p>
        </w:tc>
        <w:tc>
          <w:tcPr>
            <w:tcW w:w="853" w:type="dxa"/>
            <w:noWrap/>
            <w:hideMark/>
          </w:tcPr>
          <w:p w14:paraId="251408C5" w14:textId="77777777" w:rsidR="00A42ADC" w:rsidRPr="00B46E28" w:rsidRDefault="00A42ADC" w:rsidP="00A42ADC">
            <w:pPr>
              <w:rPr>
                <w:lang w:val="en-GB"/>
              </w:rPr>
            </w:pPr>
          </w:p>
        </w:tc>
        <w:tc>
          <w:tcPr>
            <w:tcW w:w="827" w:type="dxa"/>
            <w:noWrap/>
            <w:hideMark/>
          </w:tcPr>
          <w:p w14:paraId="0CA12D42" w14:textId="77777777" w:rsidR="00A42ADC" w:rsidRPr="00B46E28" w:rsidRDefault="00A42ADC" w:rsidP="00A42ADC">
            <w:pPr>
              <w:rPr>
                <w:lang w:val="en-GB"/>
              </w:rPr>
            </w:pPr>
            <w:r w:rsidRPr="00B46E28">
              <w:rPr>
                <w:lang w:val="en-GB"/>
              </w:rPr>
              <w:t>o</w:t>
            </w:r>
          </w:p>
        </w:tc>
        <w:tc>
          <w:tcPr>
            <w:tcW w:w="1243" w:type="dxa"/>
            <w:noWrap/>
            <w:hideMark/>
          </w:tcPr>
          <w:p w14:paraId="1E51FF97" w14:textId="77777777" w:rsidR="00A42ADC" w:rsidRPr="00B46E28" w:rsidRDefault="00A42ADC" w:rsidP="00A42ADC">
            <w:pPr>
              <w:rPr>
                <w:lang w:val="en-GB"/>
              </w:rPr>
            </w:pPr>
            <w:r w:rsidRPr="00B46E28">
              <w:rPr>
                <w:lang w:val="en-GB"/>
              </w:rPr>
              <w:t>o</w:t>
            </w:r>
          </w:p>
        </w:tc>
        <w:tc>
          <w:tcPr>
            <w:tcW w:w="1096" w:type="dxa"/>
            <w:noWrap/>
            <w:hideMark/>
          </w:tcPr>
          <w:p w14:paraId="4AC709B0" w14:textId="77777777" w:rsidR="00A42ADC" w:rsidRPr="00B46E28" w:rsidRDefault="00A42ADC" w:rsidP="00A42ADC">
            <w:pPr>
              <w:rPr>
                <w:lang w:val="en-GB"/>
              </w:rPr>
            </w:pPr>
          </w:p>
        </w:tc>
      </w:tr>
      <w:tr w:rsidR="005F2D79" w:rsidRPr="00B46E28" w14:paraId="042C3010" w14:textId="77777777" w:rsidTr="009E1190">
        <w:trPr>
          <w:trHeight w:val="288"/>
        </w:trPr>
        <w:tc>
          <w:tcPr>
            <w:tcW w:w="2160" w:type="dxa"/>
            <w:noWrap/>
            <w:hideMark/>
          </w:tcPr>
          <w:p w14:paraId="2B74D6D3" w14:textId="77777777" w:rsidR="00A42ADC" w:rsidRPr="00B46E28" w:rsidRDefault="00A42ADC">
            <w:pPr>
              <w:rPr>
                <w:lang w:val="en-GB"/>
              </w:rPr>
            </w:pPr>
            <w:r w:rsidRPr="00B46E28">
              <w:rPr>
                <w:lang w:val="en-GB"/>
              </w:rPr>
              <w:t>South Africa</w:t>
            </w:r>
          </w:p>
        </w:tc>
        <w:tc>
          <w:tcPr>
            <w:tcW w:w="720" w:type="dxa"/>
            <w:noWrap/>
            <w:hideMark/>
          </w:tcPr>
          <w:p w14:paraId="3C6239F0" w14:textId="77777777" w:rsidR="00A42ADC" w:rsidRPr="00B46E28" w:rsidRDefault="00A42ADC">
            <w:pPr>
              <w:rPr>
                <w:lang w:val="en-GB"/>
              </w:rPr>
            </w:pPr>
          </w:p>
        </w:tc>
        <w:tc>
          <w:tcPr>
            <w:tcW w:w="672" w:type="dxa"/>
            <w:noWrap/>
            <w:hideMark/>
          </w:tcPr>
          <w:p w14:paraId="1F558B80" w14:textId="77777777" w:rsidR="00A42ADC" w:rsidRPr="00B46E28" w:rsidRDefault="00A42ADC" w:rsidP="00A42ADC">
            <w:pPr>
              <w:rPr>
                <w:lang w:val="en-GB"/>
              </w:rPr>
            </w:pPr>
            <w:r w:rsidRPr="00B46E28">
              <w:rPr>
                <w:lang w:val="en-GB"/>
              </w:rPr>
              <w:t>o</w:t>
            </w:r>
          </w:p>
        </w:tc>
        <w:tc>
          <w:tcPr>
            <w:tcW w:w="716" w:type="dxa"/>
            <w:noWrap/>
            <w:hideMark/>
          </w:tcPr>
          <w:p w14:paraId="2FD562C6" w14:textId="77777777" w:rsidR="00A42ADC" w:rsidRPr="00B46E28" w:rsidRDefault="00A42ADC" w:rsidP="00A42ADC">
            <w:pPr>
              <w:rPr>
                <w:lang w:val="en-GB"/>
              </w:rPr>
            </w:pPr>
          </w:p>
        </w:tc>
        <w:tc>
          <w:tcPr>
            <w:tcW w:w="716" w:type="dxa"/>
            <w:noWrap/>
            <w:hideMark/>
          </w:tcPr>
          <w:p w14:paraId="283B2564" w14:textId="77777777" w:rsidR="00A42ADC" w:rsidRPr="00B46E28" w:rsidRDefault="00A42ADC" w:rsidP="00A42ADC">
            <w:pPr>
              <w:rPr>
                <w:lang w:val="en-GB"/>
              </w:rPr>
            </w:pPr>
          </w:p>
        </w:tc>
        <w:tc>
          <w:tcPr>
            <w:tcW w:w="716" w:type="dxa"/>
            <w:noWrap/>
            <w:hideMark/>
          </w:tcPr>
          <w:p w14:paraId="0016308B" w14:textId="77777777" w:rsidR="00A42ADC" w:rsidRPr="00B46E28" w:rsidRDefault="00A42ADC" w:rsidP="00A42ADC">
            <w:pPr>
              <w:rPr>
                <w:lang w:val="en-GB"/>
              </w:rPr>
            </w:pPr>
          </w:p>
        </w:tc>
        <w:tc>
          <w:tcPr>
            <w:tcW w:w="853" w:type="dxa"/>
            <w:noWrap/>
            <w:hideMark/>
          </w:tcPr>
          <w:p w14:paraId="6E50F559" w14:textId="77777777" w:rsidR="00A42ADC" w:rsidRPr="00B46E28" w:rsidRDefault="00A42ADC" w:rsidP="00A42ADC">
            <w:pPr>
              <w:rPr>
                <w:lang w:val="en-GB"/>
              </w:rPr>
            </w:pPr>
          </w:p>
        </w:tc>
        <w:tc>
          <w:tcPr>
            <w:tcW w:w="827" w:type="dxa"/>
            <w:noWrap/>
            <w:hideMark/>
          </w:tcPr>
          <w:p w14:paraId="32E141A8" w14:textId="77777777" w:rsidR="00A42ADC" w:rsidRPr="00B46E28" w:rsidRDefault="00A42ADC" w:rsidP="00A42ADC">
            <w:pPr>
              <w:rPr>
                <w:lang w:val="en-GB"/>
              </w:rPr>
            </w:pPr>
          </w:p>
        </w:tc>
        <w:tc>
          <w:tcPr>
            <w:tcW w:w="1243" w:type="dxa"/>
            <w:noWrap/>
            <w:hideMark/>
          </w:tcPr>
          <w:p w14:paraId="06A0A7EC" w14:textId="77777777" w:rsidR="00A42ADC" w:rsidRPr="00B46E28" w:rsidRDefault="00A42ADC" w:rsidP="00A42ADC">
            <w:pPr>
              <w:rPr>
                <w:lang w:val="en-GB"/>
              </w:rPr>
            </w:pPr>
          </w:p>
        </w:tc>
        <w:tc>
          <w:tcPr>
            <w:tcW w:w="1096" w:type="dxa"/>
            <w:noWrap/>
            <w:hideMark/>
          </w:tcPr>
          <w:p w14:paraId="5C56ACB3" w14:textId="77777777" w:rsidR="00A42ADC" w:rsidRPr="00B46E28" w:rsidRDefault="00A42ADC" w:rsidP="00A42ADC">
            <w:pPr>
              <w:rPr>
                <w:lang w:val="en-GB"/>
              </w:rPr>
            </w:pPr>
          </w:p>
        </w:tc>
      </w:tr>
      <w:tr w:rsidR="005F2D79" w:rsidRPr="00B46E28" w14:paraId="566AAB43" w14:textId="77777777" w:rsidTr="009E1190">
        <w:trPr>
          <w:trHeight w:val="288"/>
        </w:trPr>
        <w:tc>
          <w:tcPr>
            <w:tcW w:w="2160" w:type="dxa"/>
            <w:noWrap/>
            <w:hideMark/>
          </w:tcPr>
          <w:p w14:paraId="2E3C91E8" w14:textId="77777777" w:rsidR="00A42ADC" w:rsidRPr="00B46E28" w:rsidRDefault="00A42ADC">
            <w:pPr>
              <w:rPr>
                <w:lang w:val="en-GB"/>
              </w:rPr>
            </w:pPr>
            <w:r w:rsidRPr="00B46E28">
              <w:rPr>
                <w:lang w:val="en-GB"/>
              </w:rPr>
              <w:t>South Sudan</w:t>
            </w:r>
          </w:p>
        </w:tc>
        <w:tc>
          <w:tcPr>
            <w:tcW w:w="720" w:type="dxa"/>
            <w:noWrap/>
            <w:hideMark/>
          </w:tcPr>
          <w:p w14:paraId="64B63EAE" w14:textId="77777777" w:rsidR="00A42ADC" w:rsidRPr="00B46E28" w:rsidRDefault="00A42ADC">
            <w:pPr>
              <w:rPr>
                <w:lang w:val="en-GB"/>
              </w:rPr>
            </w:pPr>
          </w:p>
        </w:tc>
        <w:tc>
          <w:tcPr>
            <w:tcW w:w="672" w:type="dxa"/>
            <w:noWrap/>
            <w:hideMark/>
          </w:tcPr>
          <w:p w14:paraId="3E8F8B67" w14:textId="77777777" w:rsidR="00A42ADC" w:rsidRPr="00B46E28" w:rsidRDefault="00A42ADC" w:rsidP="00A42ADC">
            <w:pPr>
              <w:rPr>
                <w:lang w:val="en-GB"/>
              </w:rPr>
            </w:pPr>
          </w:p>
        </w:tc>
        <w:tc>
          <w:tcPr>
            <w:tcW w:w="716" w:type="dxa"/>
            <w:noWrap/>
            <w:hideMark/>
          </w:tcPr>
          <w:p w14:paraId="23E3C15E" w14:textId="77777777" w:rsidR="00A42ADC" w:rsidRPr="00B46E28" w:rsidRDefault="00A42ADC" w:rsidP="00A42ADC">
            <w:pPr>
              <w:rPr>
                <w:lang w:val="en-GB"/>
              </w:rPr>
            </w:pPr>
          </w:p>
        </w:tc>
        <w:tc>
          <w:tcPr>
            <w:tcW w:w="716" w:type="dxa"/>
            <w:noWrap/>
            <w:hideMark/>
          </w:tcPr>
          <w:p w14:paraId="737DE98B" w14:textId="77777777" w:rsidR="00A42ADC" w:rsidRPr="00B46E28" w:rsidRDefault="00A42ADC" w:rsidP="00A42ADC">
            <w:pPr>
              <w:rPr>
                <w:lang w:val="en-GB"/>
              </w:rPr>
            </w:pPr>
            <w:r w:rsidRPr="00B46E28">
              <w:rPr>
                <w:lang w:val="en-GB"/>
              </w:rPr>
              <w:t>o</w:t>
            </w:r>
          </w:p>
        </w:tc>
        <w:tc>
          <w:tcPr>
            <w:tcW w:w="716" w:type="dxa"/>
            <w:noWrap/>
            <w:hideMark/>
          </w:tcPr>
          <w:p w14:paraId="407574C1" w14:textId="77777777" w:rsidR="00A42ADC" w:rsidRPr="00B46E28" w:rsidRDefault="00A42ADC" w:rsidP="00A42ADC">
            <w:pPr>
              <w:rPr>
                <w:lang w:val="en-GB"/>
              </w:rPr>
            </w:pPr>
          </w:p>
        </w:tc>
        <w:tc>
          <w:tcPr>
            <w:tcW w:w="853" w:type="dxa"/>
            <w:noWrap/>
            <w:hideMark/>
          </w:tcPr>
          <w:p w14:paraId="750CE24F" w14:textId="77777777" w:rsidR="00A42ADC" w:rsidRPr="00B46E28" w:rsidRDefault="00A42ADC" w:rsidP="00A42ADC">
            <w:pPr>
              <w:rPr>
                <w:lang w:val="en-GB"/>
              </w:rPr>
            </w:pPr>
            <w:r w:rsidRPr="00B46E28">
              <w:rPr>
                <w:lang w:val="en-GB"/>
              </w:rPr>
              <w:t>o</w:t>
            </w:r>
          </w:p>
        </w:tc>
        <w:tc>
          <w:tcPr>
            <w:tcW w:w="827" w:type="dxa"/>
            <w:noWrap/>
            <w:hideMark/>
          </w:tcPr>
          <w:p w14:paraId="0A52D482" w14:textId="77777777" w:rsidR="00A42ADC" w:rsidRPr="00B46E28" w:rsidRDefault="00A42ADC" w:rsidP="00A42ADC">
            <w:pPr>
              <w:rPr>
                <w:lang w:val="en-GB"/>
              </w:rPr>
            </w:pPr>
            <w:r w:rsidRPr="00B46E28">
              <w:rPr>
                <w:lang w:val="en-GB"/>
              </w:rPr>
              <w:t>o</w:t>
            </w:r>
          </w:p>
        </w:tc>
        <w:tc>
          <w:tcPr>
            <w:tcW w:w="1243" w:type="dxa"/>
            <w:noWrap/>
            <w:hideMark/>
          </w:tcPr>
          <w:p w14:paraId="26AF309B" w14:textId="77777777" w:rsidR="00A42ADC" w:rsidRPr="00B46E28" w:rsidRDefault="00A42ADC" w:rsidP="00A42ADC">
            <w:pPr>
              <w:rPr>
                <w:lang w:val="en-GB"/>
              </w:rPr>
            </w:pPr>
          </w:p>
        </w:tc>
        <w:tc>
          <w:tcPr>
            <w:tcW w:w="1096" w:type="dxa"/>
            <w:noWrap/>
            <w:hideMark/>
          </w:tcPr>
          <w:p w14:paraId="29E878AF" w14:textId="77777777" w:rsidR="00A42ADC" w:rsidRPr="00B46E28" w:rsidRDefault="00A42ADC" w:rsidP="00A42ADC">
            <w:pPr>
              <w:rPr>
                <w:lang w:val="en-GB"/>
              </w:rPr>
            </w:pPr>
          </w:p>
        </w:tc>
      </w:tr>
      <w:tr w:rsidR="005F2D79" w:rsidRPr="00B46E28" w14:paraId="5D271EED" w14:textId="77777777" w:rsidTr="009E1190">
        <w:trPr>
          <w:trHeight w:val="288"/>
        </w:trPr>
        <w:tc>
          <w:tcPr>
            <w:tcW w:w="2160" w:type="dxa"/>
            <w:noWrap/>
            <w:hideMark/>
          </w:tcPr>
          <w:p w14:paraId="55391370" w14:textId="77777777" w:rsidR="00A42ADC" w:rsidRPr="00B46E28" w:rsidRDefault="00A42ADC">
            <w:pPr>
              <w:rPr>
                <w:lang w:val="en-GB"/>
              </w:rPr>
            </w:pPr>
            <w:r w:rsidRPr="00B46E28">
              <w:rPr>
                <w:lang w:val="en-GB"/>
              </w:rPr>
              <w:t>Spain</w:t>
            </w:r>
          </w:p>
        </w:tc>
        <w:tc>
          <w:tcPr>
            <w:tcW w:w="720" w:type="dxa"/>
            <w:noWrap/>
            <w:hideMark/>
          </w:tcPr>
          <w:p w14:paraId="09AB9153" w14:textId="77777777" w:rsidR="00A42ADC" w:rsidRPr="00B46E28" w:rsidRDefault="00A42ADC">
            <w:pPr>
              <w:rPr>
                <w:lang w:val="en-GB"/>
              </w:rPr>
            </w:pPr>
          </w:p>
        </w:tc>
        <w:tc>
          <w:tcPr>
            <w:tcW w:w="672" w:type="dxa"/>
            <w:noWrap/>
            <w:hideMark/>
          </w:tcPr>
          <w:p w14:paraId="15F2C445" w14:textId="77777777" w:rsidR="00A42ADC" w:rsidRPr="00B46E28" w:rsidRDefault="00A42ADC" w:rsidP="00A42ADC">
            <w:pPr>
              <w:rPr>
                <w:lang w:val="en-GB"/>
              </w:rPr>
            </w:pPr>
          </w:p>
        </w:tc>
        <w:tc>
          <w:tcPr>
            <w:tcW w:w="716" w:type="dxa"/>
            <w:noWrap/>
            <w:hideMark/>
          </w:tcPr>
          <w:p w14:paraId="1D603780" w14:textId="77777777" w:rsidR="00A42ADC" w:rsidRPr="00B46E28" w:rsidRDefault="00A42ADC" w:rsidP="00A42ADC">
            <w:pPr>
              <w:rPr>
                <w:lang w:val="en-GB"/>
              </w:rPr>
            </w:pPr>
          </w:p>
        </w:tc>
        <w:tc>
          <w:tcPr>
            <w:tcW w:w="716" w:type="dxa"/>
            <w:noWrap/>
            <w:hideMark/>
          </w:tcPr>
          <w:p w14:paraId="0F3DF854" w14:textId="77777777" w:rsidR="00A42ADC" w:rsidRPr="00B46E28" w:rsidRDefault="00A42ADC" w:rsidP="00A42ADC">
            <w:pPr>
              <w:rPr>
                <w:lang w:val="en-GB"/>
              </w:rPr>
            </w:pPr>
          </w:p>
        </w:tc>
        <w:tc>
          <w:tcPr>
            <w:tcW w:w="716" w:type="dxa"/>
            <w:noWrap/>
            <w:hideMark/>
          </w:tcPr>
          <w:p w14:paraId="576C6549" w14:textId="77777777" w:rsidR="00A42ADC" w:rsidRPr="00B46E28" w:rsidRDefault="00A42ADC" w:rsidP="00A42ADC">
            <w:pPr>
              <w:rPr>
                <w:lang w:val="en-GB"/>
              </w:rPr>
            </w:pPr>
          </w:p>
        </w:tc>
        <w:tc>
          <w:tcPr>
            <w:tcW w:w="853" w:type="dxa"/>
            <w:noWrap/>
            <w:hideMark/>
          </w:tcPr>
          <w:p w14:paraId="74769941" w14:textId="77777777" w:rsidR="00A42ADC" w:rsidRPr="00B46E28" w:rsidRDefault="00A42ADC" w:rsidP="00A42ADC">
            <w:pPr>
              <w:rPr>
                <w:lang w:val="en-GB"/>
              </w:rPr>
            </w:pPr>
          </w:p>
        </w:tc>
        <w:tc>
          <w:tcPr>
            <w:tcW w:w="827" w:type="dxa"/>
            <w:noWrap/>
            <w:hideMark/>
          </w:tcPr>
          <w:p w14:paraId="04E2367F" w14:textId="77777777" w:rsidR="00A42ADC" w:rsidRPr="00B46E28" w:rsidRDefault="00A42ADC" w:rsidP="00A42ADC">
            <w:pPr>
              <w:rPr>
                <w:lang w:val="en-GB"/>
              </w:rPr>
            </w:pPr>
          </w:p>
        </w:tc>
        <w:tc>
          <w:tcPr>
            <w:tcW w:w="1243" w:type="dxa"/>
            <w:noWrap/>
            <w:hideMark/>
          </w:tcPr>
          <w:p w14:paraId="75515E8E" w14:textId="77777777" w:rsidR="00A42ADC" w:rsidRPr="00B46E28" w:rsidRDefault="00A42ADC" w:rsidP="00A42ADC">
            <w:pPr>
              <w:rPr>
                <w:lang w:val="en-GB"/>
              </w:rPr>
            </w:pPr>
          </w:p>
        </w:tc>
        <w:tc>
          <w:tcPr>
            <w:tcW w:w="1096" w:type="dxa"/>
            <w:noWrap/>
            <w:hideMark/>
          </w:tcPr>
          <w:p w14:paraId="4DA5652C" w14:textId="77777777" w:rsidR="00A42ADC" w:rsidRPr="00B46E28" w:rsidRDefault="00A42ADC" w:rsidP="00A42ADC">
            <w:pPr>
              <w:rPr>
                <w:lang w:val="en-GB"/>
              </w:rPr>
            </w:pPr>
          </w:p>
        </w:tc>
      </w:tr>
      <w:tr w:rsidR="005F2D79" w:rsidRPr="00B46E28" w14:paraId="573FD059" w14:textId="77777777" w:rsidTr="009E1190">
        <w:trPr>
          <w:trHeight w:val="288"/>
        </w:trPr>
        <w:tc>
          <w:tcPr>
            <w:tcW w:w="2160" w:type="dxa"/>
            <w:noWrap/>
            <w:hideMark/>
          </w:tcPr>
          <w:p w14:paraId="40DA510D" w14:textId="77777777" w:rsidR="00A42ADC" w:rsidRPr="00B46E28" w:rsidRDefault="00A42ADC">
            <w:pPr>
              <w:rPr>
                <w:lang w:val="en-GB"/>
              </w:rPr>
            </w:pPr>
            <w:r w:rsidRPr="00B46E28">
              <w:rPr>
                <w:lang w:val="en-GB"/>
              </w:rPr>
              <w:t>Sri Lanka</w:t>
            </w:r>
          </w:p>
        </w:tc>
        <w:tc>
          <w:tcPr>
            <w:tcW w:w="720" w:type="dxa"/>
            <w:noWrap/>
            <w:hideMark/>
          </w:tcPr>
          <w:p w14:paraId="1264293B" w14:textId="77777777" w:rsidR="00A42ADC" w:rsidRPr="00B46E28" w:rsidRDefault="00A42ADC">
            <w:pPr>
              <w:rPr>
                <w:lang w:val="en-GB"/>
              </w:rPr>
            </w:pPr>
          </w:p>
        </w:tc>
        <w:tc>
          <w:tcPr>
            <w:tcW w:w="672" w:type="dxa"/>
            <w:noWrap/>
            <w:hideMark/>
          </w:tcPr>
          <w:p w14:paraId="278E772E" w14:textId="77777777" w:rsidR="00A42ADC" w:rsidRPr="00B46E28" w:rsidRDefault="00A42ADC" w:rsidP="00A42ADC">
            <w:pPr>
              <w:rPr>
                <w:lang w:val="en-GB"/>
              </w:rPr>
            </w:pPr>
            <w:r w:rsidRPr="00B46E28">
              <w:rPr>
                <w:lang w:val="en-GB"/>
              </w:rPr>
              <w:t>o</w:t>
            </w:r>
          </w:p>
        </w:tc>
        <w:tc>
          <w:tcPr>
            <w:tcW w:w="716" w:type="dxa"/>
            <w:noWrap/>
            <w:hideMark/>
          </w:tcPr>
          <w:p w14:paraId="1F7EE2C6" w14:textId="77777777" w:rsidR="00A42ADC" w:rsidRPr="00B46E28" w:rsidRDefault="00A42ADC" w:rsidP="00A42ADC">
            <w:pPr>
              <w:rPr>
                <w:lang w:val="en-GB"/>
              </w:rPr>
            </w:pPr>
          </w:p>
        </w:tc>
        <w:tc>
          <w:tcPr>
            <w:tcW w:w="716" w:type="dxa"/>
            <w:noWrap/>
            <w:hideMark/>
          </w:tcPr>
          <w:p w14:paraId="61CE8F35" w14:textId="77777777" w:rsidR="00A42ADC" w:rsidRPr="00B46E28" w:rsidRDefault="00A42ADC" w:rsidP="00A42ADC">
            <w:pPr>
              <w:rPr>
                <w:lang w:val="en-GB"/>
              </w:rPr>
            </w:pPr>
          </w:p>
        </w:tc>
        <w:tc>
          <w:tcPr>
            <w:tcW w:w="716" w:type="dxa"/>
            <w:noWrap/>
            <w:hideMark/>
          </w:tcPr>
          <w:p w14:paraId="4C58D6D2" w14:textId="77777777" w:rsidR="00A42ADC" w:rsidRPr="00B46E28" w:rsidRDefault="00A42ADC" w:rsidP="00A42ADC">
            <w:pPr>
              <w:rPr>
                <w:lang w:val="en-GB"/>
              </w:rPr>
            </w:pPr>
          </w:p>
        </w:tc>
        <w:tc>
          <w:tcPr>
            <w:tcW w:w="853" w:type="dxa"/>
            <w:noWrap/>
            <w:hideMark/>
          </w:tcPr>
          <w:p w14:paraId="073605B8" w14:textId="77777777" w:rsidR="00A42ADC" w:rsidRPr="00B46E28" w:rsidRDefault="00A42ADC" w:rsidP="00A42ADC">
            <w:pPr>
              <w:rPr>
                <w:lang w:val="en-GB"/>
              </w:rPr>
            </w:pPr>
          </w:p>
        </w:tc>
        <w:tc>
          <w:tcPr>
            <w:tcW w:w="827" w:type="dxa"/>
            <w:noWrap/>
            <w:hideMark/>
          </w:tcPr>
          <w:p w14:paraId="3E8605A3" w14:textId="77777777" w:rsidR="00A42ADC" w:rsidRPr="00B46E28" w:rsidRDefault="00A42ADC" w:rsidP="00A42ADC">
            <w:pPr>
              <w:rPr>
                <w:lang w:val="en-GB"/>
              </w:rPr>
            </w:pPr>
          </w:p>
        </w:tc>
        <w:tc>
          <w:tcPr>
            <w:tcW w:w="1243" w:type="dxa"/>
            <w:noWrap/>
            <w:hideMark/>
          </w:tcPr>
          <w:p w14:paraId="369314FC" w14:textId="77777777" w:rsidR="00A42ADC" w:rsidRPr="00B46E28" w:rsidRDefault="00A42ADC" w:rsidP="00A42ADC">
            <w:pPr>
              <w:rPr>
                <w:lang w:val="en-GB"/>
              </w:rPr>
            </w:pPr>
          </w:p>
        </w:tc>
        <w:tc>
          <w:tcPr>
            <w:tcW w:w="1096" w:type="dxa"/>
            <w:noWrap/>
            <w:hideMark/>
          </w:tcPr>
          <w:p w14:paraId="4398C80F" w14:textId="77777777" w:rsidR="00A42ADC" w:rsidRPr="00B46E28" w:rsidRDefault="00A42ADC" w:rsidP="00A42ADC">
            <w:pPr>
              <w:rPr>
                <w:lang w:val="en-GB"/>
              </w:rPr>
            </w:pPr>
          </w:p>
        </w:tc>
      </w:tr>
      <w:tr w:rsidR="005F2D79" w:rsidRPr="00B46E28" w14:paraId="7567D417" w14:textId="77777777" w:rsidTr="009E1190">
        <w:trPr>
          <w:trHeight w:val="288"/>
        </w:trPr>
        <w:tc>
          <w:tcPr>
            <w:tcW w:w="2160" w:type="dxa"/>
            <w:noWrap/>
            <w:hideMark/>
          </w:tcPr>
          <w:p w14:paraId="4628CB8F" w14:textId="77777777" w:rsidR="00A42ADC" w:rsidRPr="00B46E28" w:rsidRDefault="00A42ADC">
            <w:pPr>
              <w:rPr>
                <w:lang w:val="en-GB"/>
              </w:rPr>
            </w:pPr>
            <w:r w:rsidRPr="00B46E28">
              <w:rPr>
                <w:lang w:val="en-GB"/>
              </w:rPr>
              <w:t>Sudan</w:t>
            </w:r>
          </w:p>
        </w:tc>
        <w:tc>
          <w:tcPr>
            <w:tcW w:w="720" w:type="dxa"/>
            <w:noWrap/>
            <w:hideMark/>
          </w:tcPr>
          <w:p w14:paraId="26161600" w14:textId="77777777" w:rsidR="00A42ADC" w:rsidRPr="00B46E28" w:rsidRDefault="00A42ADC">
            <w:pPr>
              <w:rPr>
                <w:lang w:val="en-GB"/>
              </w:rPr>
            </w:pPr>
          </w:p>
        </w:tc>
        <w:tc>
          <w:tcPr>
            <w:tcW w:w="672" w:type="dxa"/>
            <w:noWrap/>
            <w:hideMark/>
          </w:tcPr>
          <w:p w14:paraId="3856CACD" w14:textId="77777777" w:rsidR="00A42ADC" w:rsidRPr="00B46E28" w:rsidRDefault="00A42ADC" w:rsidP="00A42ADC">
            <w:pPr>
              <w:rPr>
                <w:lang w:val="en-GB"/>
              </w:rPr>
            </w:pPr>
            <w:r w:rsidRPr="00B46E28">
              <w:rPr>
                <w:lang w:val="en-GB"/>
              </w:rPr>
              <w:t>o</w:t>
            </w:r>
          </w:p>
        </w:tc>
        <w:tc>
          <w:tcPr>
            <w:tcW w:w="716" w:type="dxa"/>
            <w:noWrap/>
            <w:hideMark/>
          </w:tcPr>
          <w:p w14:paraId="74AEFB47" w14:textId="77777777" w:rsidR="00A42ADC" w:rsidRPr="00B46E28" w:rsidRDefault="00A42ADC" w:rsidP="00A42ADC">
            <w:pPr>
              <w:rPr>
                <w:lang w:val="en-GB"/>
              </w:rPr>
            </w:pPr>
          </w:p>
        </w:tc>
        <w:tc>
          <w:tcPr>
            <w:tcW w:w="716" w:type="dxa"/>
            <w:noWrap/>
            <w:hideMark/>
          </w:tcPr>
          <w:p w14:paraId="77EAC6B4" w14:textId="77777777" w:rsidR="00A42ADC" w:rsidRPr="00B46E28" w:rsidRDefault="00A42ADC" w:rsidP="00A42ADC">
            <w:pPr>
              <w:rPr>
                <w:lang w:val="en-GB"/>
              </w:rPr>
            </w:pPr>
            <w:r w:rsidRPr="00B46E28">
              <w:rPr>
                <w:lang w:val="en-GB"/>
              </w:rPr>
              <w:t>o</w:t>
            </w:r>
          </w:p>
        </w:tc>
        <w:tc>
          <w:tcPr>
            <w:tcW w:w="716" w:type="dxa"/>
            <w:noWrap/>
            <w:hideMark/>
          </w:tcPr>
          <w:p w14:paraId="04D5E799" w14:textId="77777777" w:rsidR="00A42ADC" w:rsidRPr="00B46E28" w:rsidRDefault="00A42ADC" w:rsidP="00A42ADC">
            <w:pPr>
              <w:rPr>
                <w:lang w:val="en-GB"/>
              </w:rPr>
            </w:pPr>
            <w:r w:rsidRPr="00B46E28">
              <w:rPr>
                <w:lang w:val="en-GB"/>
              </w:rPr>
              <w:t>o</w:t>
            </w:r>
          </w:p>
        </w:tc>
        <w:tc>
          <w:tcPr>
            <w:tcW w:w="853" w:type="dxa"/>
            <w:noWrap/>
            <w:hideMark/>
          </w:tcPr>
          <w:p w14:paraId="1D2283F8" w14:textId="77777777" w:rsidR="00A42ADC" w:rsidRPr="00B46E28" w:rsidRDefault="00A42ADC" w:rsidP="00A42ADC">
            <w:pPr>
              <w:rPr>
                <w:lang w:val="en-GB"/>
              </w:rPr>
            </w:pPr>
          </w:p>
        </w:tc>
        <w:tc>
          <w:tcPr>
            <w:tcW w:w="827" w:type="dxa"/>
            <w:noWrap/>
            <w:hideMark/>
          </w:tcPr>
          <w:p w14:paraId="502D7B16" w14:textId="77777777" w:rsidR="00A42ADC" w:rsidRPr="00B46E28" w:rsidRDefault="00A42ADC" w:rsidP="00A42ADC">
            <w:pPr>
              <w:rPr>
                <w:lang w:val="en-GB"/>
              </w:rPr>
            </w:pPr>
            <w:r w:rsidRPr="00B46E28">
              <w:rPr>
                <w:lang w:val="en-GB"/>
              </w:rPr>
              <w:t>o</w:t>
            </w:r>
          </w:p>
        </w:tc>
        <w:tc>
          <w:tcPr>
            <w:tcW w:w="1243" w:type="dxa"/>
            <w:noWrap/>
            <w:hideMark/>
          </w:tcPr>
          <w:p w14:paraId="7BD7EB75" w14:textId="77777777" w:rsidR="00A42ADC" w:rsidRPr="00B46E28" w:rsidRDefault="00A42ADC" w:rsidP="00A42ADC">
            <w:pPr>
              <w:rPr>
                <w:lang w:val="en-GB"/>
              </w:rPr>
            </w:pPr>
          </w:p>
        </w:tc>
        <w:tc>
          <w:tcPr>
            <w:tcW w:w="1096" w:type="dxa"/>
            <w:noWrap/>
            <w:hideMark/>
          </w:tcPr>
          <w:p w14:paraId="2570D9FF" w14:textId="77777777" w:rsidR="00A42ADC" w:rsidRPr="00B46E28" w:rsidRDefault="00A42ADC" w:rsidP="00A42ADC">
            <w:pPr>
              <w:rPr>
                <w:lang w:val="en-GB"/>
              </w:rPr>
            </w:pPr>
          </w:p>
        </w:tc>
      </w:tr>
      <w:tr w:rsidR="005F2D79" w:rsidRPr="00B46E28" w14:paraId="2DBEBE69" w14:textId="77777777" w:rsidTr="009E1190">
        <w:trPr>
          <w:trHeight w:val="288"/>
        </w:trPr>
        <w:tc>
          <w:tcPr>
            <w:tcW w:w="2160" w:type="dxa"/>
            <w:noWrap/>
            <w:hideMark/>
          </w:tcPr>
          <w:p w14:paraId="2B4068FF" w14:textId="77777777" w:rsidR="00A42ADC" w:rsidRPr="00B46E28" w:rsidRDefault="00A42ADC">
            <w:pPr>
              <w:rPr>
                <w:lang w:val="en-GB"/>
              </w:rPr>
            </w:pPr>
            <w:r w:rsidRPr="00B46E28">
              <w:rPr>
                <w:lang w:val="en-GB"/>
              </w:rPr>
              <w:t>Suriname</w:t>
            </w:r>
          </w:p>
        </w:tc>
        <w:tc>
          <w:tcPr>
            <w:tcW w:w="720" w:type="dxa"/>
            <w:noWrap/>
            <w:hideMark/>
          </w:tcPr>
          <w:p w14:paraId="6108D52D" w14:textId="77777777" w:rsidR="00A42ADC" w:rsidRPr="00B46E28" w:rsidRDefault="00A42ADC">
            <w:pPr>
              <w:rPr>
                <w:lang w:val="en-GB"/>
              </w:rPr>
            </w:pPr>
          </w:p>
        </w:tc>
        <w:tc>
          <w:tcPr>
            <w:tcW w:w="672" w:type="dxa"/>
            <w:noWrap/>
            <w:hideMark/>
          </w:tcPr>
          <w:p w14:paraId="2AE717AF" w14:textId="77777777" w:rsidR="00A42ADC" w:rsidRPr="00B46E28" w:rsidRDefault="00A42ADC" w:rsidP="00A42ADC">
            <w:pPr>
              <w:rPr>
                <w:lang w:val="en-GB"/>
              </w:rPr>
            </w:pPr>
            <w:r w:rsidRPr="00B46E28">
              <w:rPr>
                <w:lang w:val="en-GB"/>
              </w:rPr>
              <w:t>o</w:t>
            </w:r>
          </w:p>
        </w:tc>
        <w:tc>
          <w:tcPr>
            <w:tcW w:w="716" w:type="dxa"/>
            <w:noWrap/>
            <w:hideMark/>
          </w:tcPr>
          <w:p w14:paraId="7E846378" w14:textId="77777777" w:rsidR="00A42ADC" w:rsidRPr="00B46E28" w:rsidRDefault="00A42ADC" w:rsidP="00A42ADC">
            <w:pPr>
              <w:rPr>
                <w:lang w:val="en-GB"/>
              </w:rPr>
            </w:pPr>
            <w:r w:rsidRPr="00B46E28">
              <w:rPr>
                <w:lang w:val="en-GB"/>
              </w:rPr>
              <w:t>o</w:t>
            </w:r>
          </w:p>
        </w:tc>
        <w:tc>
          <w:tcPr>
            <w:tcW w:w="716" w:type="dxa"/>
            <w:noWrap/>
            <w:hideMark/>
          </w:tcPr>
          <w:p w14:paraId="37E8FD10" w14:textId="77777777" w:rsidR="00A42ADC" w:rsidRPr="00B46E28" w:rsidRDefault="00A42ADC" w:rsidP="00A42ADC">
            <w:pPr>
              <w:rPr>
                <w:lang w:val="en-GB"/>
              </w:rPr>
            </w:pPr>
          </w:p>
        </w:tc>
        <w:tc>
          <w:tcPr>
            <w:tcW w:w="716" w:type="dxa"/>
            <w:noWrap/>
            <w:hideMark/>
          </w:tcPr>
          <w:p w14:paraId="00411C11" w14:textId="77777777" w:rsidR="00A42ADC" w:rsidRPr="00B46E28" w:rsidRDefault="00A42ADC" w:rsidP="00A42ADC">
            <w:pPr>
              <w:rPr>
                <w:lang w:val="en-GB"/>
              </w:rPr>
            </w:pPr>
          </w:p>
        </w:tc>
        <w:tc>
          <w:tcPr>
            <w:tcW w:w="853" w:type="dxa"/>
            <w:noWrap/>
            <w:hideMark/>
          </w:tcPr>
          <w:p w14:paraId="5CDE7611" w14:textId="77777777" w:rsidR="00A42ADC" w:rsidRPr="00B46E28" w:rsidRDefault="00A42ADC" w:rsidP="00A42ADC">
            <w:pPr>
              <w:rPr>
                <w:lang w:val="en-GB"/>
              </w:rPr>
            </w:pPr>
          </w:p>
        </w:tc>
        <w:tc>
          <w:tcPr>
            <w:tcW w:w="827" w:type="dxa"/>
            <w:noWrap/>
            <w:hideMark/>
          </w:tcPr>
          <w:p w14:paraId="5D64455D" w14:textId="77777777" w:rsidR="00A42ADC" w:rsidRPr="00B46E28" w:rsidRDefault="00A42ADC" w:rsidP="00A42ADC">
            <w:pPr>
              <w:rPr>
                <w:lang w:val="en-GB"/>
              </w:rPr>
            </w:pPr>
          </w:p>
        </w:tc>
        <w:tc>
          <w:tcPr>
            <w:tcW w:w="1243" w:type="dxa"/>
            <w:noWrap/>
            <w:hideMark/>
          </w:tcPr>
          <w:p w14:paraId="6AC5EB2E" w14:textId="77777777" w:rsidR="00A42ADC" w:rsidRPr="00B46E28" w:rsidRDefault="00A42ADC" w:rsidP="00A42ADC">
            <w:pPr>
              <w:rPr>
                <w:lang w:val="en-GB"/>
              </w:rPr>
            </w:pPr>
          </w:p>
        </w:tc>
        <w:tc>
          <w:tcPr>
            <w:tcW w:w="1096" w:type="dxa"/>
            <w:noWrap/>
            <w:hideMark/>
          </w:tcPr>
          <w:p w14:paraId="45DC4137" w14:textId="77777777" w:rsidR="00A42ADC" w:rsidRPr="00B46E28" w:rsidRDefault="00A42ADC" w:rsidP="00A42ADC">
            <w:pPr>
              <w:rPr>
                <w:lang w:val="en-GB"/>
              </w:rPr>
            </w:pPr>
          </w:p>
        </w:tc>
      </w:tr>
      <w:tr w:rsidR="005F2D79" w:rsidRPr="00B46E28" w14:paraId="2CF61450" w14:textId="77777777" w:rsidTr="009E1190">
        <w:trPr>
          <w:trHeight w:val="288"/>
        </w:trPr>
        <w:tc>
          <w:tcPr>
            <w:tcW w:w="2160" w:type="dxa"/>
            <w:noWrap/>
            <w:hideMark/>
          </w:tcPr>
          <w:p w14:paraId="099B9D69" w14:textId="77777777" w:rsidR="00A42ADC" w:rsidRPr="00B46E28" w:rsidRDefault="00A42ADC">
            <w:pPr>
              <w:rPr>
                <w:lang w:val="en-GB"/>
              </w:rPr>
            </w:pPr>
            <w:r w:rsidRPr="00B46E28">
              <w:rPr>
                <w:lang w:val="en-GB"/>
              </w:rPr>
              <w:t>Swaziland</w:t>
            </w:r>
          </w:p>
        </w:tc>
        <w:tc>
          <w:tcPr>
            <w:tcW w:w="720" w:type="dxa"/>
            <w:noWrap/>
            <w:hideMark/>
          </w:tcPr>
          <w:p w14:paraId="31F281C3" w14:textId="77777777" w:rsidR="00A42ADC" w:rsidRPr="00B46E28" w:rsidRDefault="00A42ADC">
            <w:pPr>
              <w:rPr>
                <w:lang w:val="en-GB"/>
              </w:rPr>
            </w:pPr>
          </w:p>
        </w:tc>
        <w:tc>
          <w:tcPr>
            <w:tcW w:w="672" w:type="dxa"/>
            <w:noWrap/>
            <w:hideMark/>
          </w:tcPr>
          <w:p w14:paraId="3F68EDA8" w14:textId="77777777" w:rsidR="00A42ADC" w:rsidRPr="00B46E28" w:rsidRDefault="00A42ADC" w:rsidP="00A42ADC">
            <w:pPr>
              <w:rPr>
                <w:lang w:val="en-GB"/>
              </w:rPr>
            </w:pPr>
            <w:r w:rsidRPr="00B46E28">
              <w:rPr>
                <w:lang w:val="en-GB"/>
              </w:rPr>
              <w:t>o</w:t>
            </w:r>
          </w:p>
        </w:tc>
        <w:tc>
          <w:tcPr>
            <w:tcW w:w="716" w:type="dxa"/>
            <w:noWrap/>
            <w:hideMark/>
          </w:tcPr>
          <w:p w14:paraId="37721B60" w14:textId="77777777" w:rsidR="00A42ADC" w:rsidRPr="00B46E28" w:rsidRDefault="00A42ADC" w:rsidP="00A42ADC">
            <w:pPr>
              <w:rPr>
                <w:lang w:val="en-GB"/>
              </w:rPr>
            </w:pPr>
          </w:p>
        </w:tc>
        <w:tc>
          <w:tcPr>
            <w:tcW w:w="716" w:type="dxa"/>
            <w:noWrap/>
            <w:hideMark/>
          </w:tcPr>
          <w:p w14:paraId="2F910772" w14:textId="77777777" w:rsidR="00A42ADC" w:rsidRPr="00B46E28" w:rsidRDefault="00A42ADC" w:rsidP="00A42ADC">
            <w:pPr>
              <w:rPr>
                <w:lang w:val="en-GB"/>
              </w:rPr>
            </w:pPr>
          </w:p>
        </w:tc>
        <w:tc>
          <w:tcPr>
            <w:tcW w:w="716" w:type="dxa"/>
            <w:noWrap/>
            <w:hideMark/>
          </w:tcPr>
          <w:p w14:paraId="69D76486" w14:textId="77777777" w:rsidR="00A42ADC" w:rsidRPr="00B46E28" w:rsidRDefault="00A42ADC" w:rsidP="00A42ADC">
            <w:pPr>
              <w:rPr>
                <w:lang w:val="en-GB"/>
              </w:rPr>
            </w:pPr>
          </w:p>
        </w:tc>
        <w:tc>
          <w:tcPr>
            <w:tcW w:w="853" w:type="dxa"/>
            <w:noWrap/>
            <w:hideMark/>
          </w:tcPr>
          <w:p w14:paraId="073846CB" w14:textId="77777777" w:rsidR="00A42ADC" w:rsidRPr="00B46E28" w:rsidRDefault="00A42ADC" w:rsidP="00A42ADC">
            <w:pPr>
              <w:rPr>
                <w:lang w:val="en-GB"/>
              </w:rPr>
            </w:pPr>
            <w:r w:rsidRPr="00B46E28">
              <w:rPr>
                <w:lang w:val="en-GB"/>
              </w:rPr>
              <w:t>o</w:t>
            </w:r>
          </w:p>
        </w:tc>
        <w:tc>
          <w:tcPr>
            <w:tcW w:w="827" w:type="dxa"/>
            <w:noWrap/>
            <w:hideMark/>
          </w:tcPr>
          <w:p w14:paraId="1500929F" w14:textId="77777777" w:rsidR="00A42ADC" w:rsidRPr="00B46E28" w:rsidRDefault="00A42ADC" w:rsidP="00A42ADC">
            <w:pPr>
              <w:rPr>
                <w:lang w:val="en-GB"/>
              </w:rPr>
            </w:pPr>
          </w:p>
        </w:tc>
        <w:tc>
          <w:tcPr>
            <w:tcW w:w="1243" w:type="dxa"/>
            <w:noWrap/>
            <w:hideMark/>
          </w:tcPr>
          <w:p w14:paraId="52058C11" w14:textId="77777777" w:rsidR="00A42ADC" w:rsidRPr="00B46E28" w:rsidRDefault="00A42ADC" w:rsidP="00A42ADC">
            <w:pPr>
              <w:rPr>
                <w:lang w:val="en-GB"/>
              </w:rPr>
            </w:pPr>
          </w:p>
        </w:tc>
        <w:tc>
          <w:tcPr>
            <w:tcW w:w="1096" w:type="dxa"/>
            <w:noWrap/>
            <w:hideMark/>
          </w:tcPr>
          <w:p w14:paraId="39DB4BC2" w14:textId="77777777" w:rsidR="00A42ADC" w:rsidRPr="00B46E28" w:rsidRDefault="00A42ADC" w:rsidP="00A42ADC">
            <w:pPr>
              <w:rPr>
                <w:lang w:val="en-GB"/>
              </w:rPr>
            </w:pPr>
          </w:p>
        </w:tc>
      </w:tr>
      <w:tr w:rsidR="005F2D79" w:rsidRPr="00B46E28" w14:paraId="18E79041" w14:textId="77777777" w:rsidTr="009E1190">
        <w:trPr>
          <w:trHeight w:val="288"/>
        </w:trPr>
        <w:tc>
          <w:tcPr>
            <w:tcW w:w="2160" w:type="dxa"/>
            <w:noWrap/>
            <w:hideMark/>
          </w:tcPr>
          <w:p w14:paraId="77761BCC" w14:textId="77777777" w:rsidR="00A42ADC" w:rsidRPr="00B46E28" w:rsidRDefault="00A42ADC">
            <w:pPr>
              <w:rPr>
                <w:lang w:val="en-GB"/>
              </w:rPr>
            </w:pPr>
            <w:r w:rsidRPr="00B46E28">
              <w:rPr>
                <w:lang w:val="en-GB"/>
              </w:rPr>
              <w:t>Sweden</w:t>
            </w:r>
          </w:p>
        </w:tc>
        <w:tc>
          <w:tcPr>
            <w:tcW w:w="720" w:type="dxa"/>
            <w:noWrap/>
            <w:hideMark/>
          </w:tcPr>
          <w:p w14:paraId="0915600B" w14:textId="77777777" w:rsidR="00A42ADC" w:rsidRPr="00B46E28" w:rsidRDefault="00A42ADC">
            <w:pPr>
              <w:rPr>
                <w:lang w:val="en-GB"/>
              </w:rPr>
            </w:pPr>
          </w:p>
        </w:tc>
        <w:tc>
          <w:tcPr>
            <w:tcW w:w="672" w:type="dxa"/>
            <w:noWrap/>
            <w:hideMark/>
          </w:tcPr>
          <w:p w14:paraId="14122E16" w14:textId="77777777" w:rsidR="00A42ADC" w:rsidRPr="00B46E28" w:rsidRDefault="00A42ADC" w:rsidP="00A42ADC">
            <w:pPr>
              <w:rPr>
                <w:lang w:val="en-GB"/>
              </w:rPr>
            </w:pPr>
          </w:p>
        </w:tc>
        <w:tc>
          <w:tcPr>
            <w:tcW w:w="716" w:type="dxa"/>
            <w:noWrap/>
            <w:hideMark/>
          </w:tcPr>
          <w:p w14:paraId="187EBC4A" w14:textId="77777777" w:rsidR="00A42ADC" w:rsidRPr="00B46E28" w:rsidRDefault="00A42ADC" w:rsidP="00A42ADC">
            <w:pPr>
              <w:rPr>
                <w:lang w:val="en-GB"/>
              </w:rPr>
            </w:pPr>
          </w:p>
        </w:tc>
        <w:tc>
          <w:tcPr>
            <w:tcW w:w="716" w:type="dxa"/>
            <w:noWrap/>
            <w:hideMark/>
          </w:tcPr>
          <w:p w14:paraId="510A227F" w14:textId="77777777" w:rsidR="00A42ADC" w:rsidRPr="00B46E28" w:rsidRDefault="00A42ADC" w:rsidP="00A42ADC">
            <w:pPr>
              <w:rPr>
                <w:lang w:val="en-GB"/>
              </w:rPr>
            </w:pPr>
          </w:p>
        </w:tc>
        <w:tc>
          <w:tcPr>
            <w:tcW w:w="716" w:type="dxa"/>
            <w:noWrap/>
            <w:hideMark/>
          </w:tcPr>
          <w:p w14:paraId="0CDA4425" w14:textId="77777777" w:rsidR="00A42ADC" w:rsidRPr="00B46E28" w:rsidRDefault="00A42ADC" w:rsidP="00A42ADC">
            <w:pPr>
              <w:rPr>
                <w:lang w:val="en-GB"/>
              </w:rPr>
            </w:pPr>
          </w:p>
        </w:tc>
        <w:tc>
          <w:tcPr>
            <w:tcW w:w="853" w:type="dxa"/>
            <w:noWrap/>
            <w:hideMark/>
          </w:tcPr>
          <w:p w14:paraId="2C750966" w14:textId="77777777" w:rsidR="00A42ADC" w:rsidRPr="00B46E28" w:rsidRDefault="00A42ADC" w:rsidP="00A42ADC">
            <w:pPr>
              <w:rPr>
                <w:lang w:val="en-GB"/>
              </w:rPr>
            </w:pPr>
          </w:p>
        </w:tc>
        <w:tc>
          <w:tcPr>
            <w:tcW w:w="827" w:type="dxa"/>
            <w:noWrap/>
            <w:hideMark/>
          </w:tcPr>
          <w:p w14:paraId="20F64C3F" w14:textId="77777777" w:rsidR="00A42ADC" w:rsidRPr="00B46E28" w:rsidRDefault="00A42ADC" w:rsidP="00A42ADC">
            <w:pPr>
              <w:rPr>
                <w:lang w:val="en-GB"/>
              </w:rPr>
            </w:pPr>
          </w:p>
        </w:tc>
        <w:tc>
          <w:tcPr>
            <w:tcW w:w="1243" w:type="dxa"/>
            <w:noWrap/>
            <w:hideMark/>
          </w:tcPr>
          <w:p w14:paraId="23D7DD96" w14:textId="77777777" w:rsidR="00A42ADC" w:rsidRPr="00B46E28" w:rsidRDefault="00A42ADC" w:rsidP="00A42ADC">
            <w:pPr>
              <w:rPr>
                <w:lang w:val="en-GB"/>
              </w:rPr>
            </w:pPr>
          </w:p>
        </w:tc>
        <w:tc>
          <w:tcPr>
            <w:tcW w:w="1096" w:type="dxa"/>
            <w:noWrap/>
            <w:hideMark/>
          </w:tcPr>
          <w:p w14:paraId="2B5C8F06" w14:textId="77777777" w:rsidR="00A42ADC" w:rsidRPr="00B46E28" w:rsidRDefault="00A42ADC" w:rsidP="00A42ADC">
            <w:pPr>
              <w:rPr>
                <w:lang w:val="en-GB"/>
              </w:rPr>
            </w:pPr>
          </w:p>
        </w:tc>
      </w:tr>
      <w:tr w:rsidR="005F2D79" w:rsidRPr="00B46E28" w14:paraId="75F35EEF" w14:textId="77777777" w:rsidTr="009E1190">
        <w:trPr>
          <w:trHeight w:val="288"/>
        </w:trPr>
        <w:tc>
          <w:tcPr>
            <w:tcW w:w="2160" w:type="dxa"/>
            <w:noWrap/>
            <w:hideMark/>
          </w:tcPr>
          <w:p w14:paraId="0695D480" w14:textId="77777777" w:rsidR="00A42ADC" w:rsidRPr="00B46E28" w:rsidRDefault="00A42ADC">
            <w:pPr>
              <w:rPr>
                <w:lang w:val="en-GB"/>
              </w:rPr>
            </w:pPr>
            <w:r w:rsidRPr="00B46E28">
              <w:rPr>
                <w:lang w:val="en-GB"/>
              </w:rPr>
              <w:t>Switzerland</w:t>
            </w:r>
          </w:p>
        </w:tc>
        <w:tc>
          <w:tcPr>
            <w:tcW w:w="720" w:type="dxa"/>
            <w:noWrap/>
            <w:hideMark/>
          </w:tcPr>
          <w:p w14:paraId="3D05DF88" w14:textId="77777777" w:rsidR="00A42ADC" w:rsidRPr="00B46E28" w:rsidRDefault="00A42ADC">
            <w:pPr>
              <w:rPr>
                <w:lang w:val="en-GB"/>
              </w:rPr>
            </w:pPr>
          </w:p>
        </w:tc>
        <w:tc>
          <w:tcPr>
            <w:tcW w:w="672" w:type="dxa"/>
            <w:noWrap/>
            <w:hideMark/>
          </w:tcPr>
          <w:p w14:paraId="255D449E" w14:textId="77777777" w:rsidR="00A42ADC" w:rsidRPr="00B46E28" w:rsidRDefault="00A42ADC" w:rsidP="00A42ADC">
            <w:pPr>
              <w:rPr>
                <w:lang w:val="en-GB"/>
              </w:rPr>
            </w:pPr>
          </w:p>
        </w:tc>
        <w:tc>
          <w:tcPr>
            <w:tcW w:w="716" w:type="dxa"/>
            <w:noWrap/>
            <w:hideMark/>
          </w:tcPr>
          <w:p w14:paraId="061E1D92" w14:textId="77777777" w:rsidR="00A42ADC" w:rsidRPr="00B46E28" w:rsidRDefault="00A42ADC" w:rsidP="00A42ADC">
            <w:pPr>
              <w:rPr>
                <w:lang w:val="en-GB"/>
              </w:rPr>
            </w:pPr>
          </w:p>
        </w:tc>
        <w:tc>
          <w:tcPr>
            <w:tcW w:w="716" w:type="dxa"/>
            <w:noWrap/>
            <w:hideMark/>
          </w:tcPr>
          <w:p w14:paraId="4C61180B" w14:textId="77777777" w:rsidR="00A42ADC" w:rsidRPr="00B46E28" w:rsidRDefault="00A42ADC" w:rsidP="00A42ADC">
            <w:pPr>
              <w:rPr>
                <w:lang w:val="en-GB"/>
              </w:rPr>
            </w:pPr>
          </w:p>
        </w:tc>
        <w:tc>
          <w:tcPr>
            <w:tcW w:w="716" w:type="dxa"/>
            <w:noWrap/>
            <w:hideMark/>
          </w:tcPr>
          <w:p w14:paraId="43E44C11" w14:textId="77777777" w:rsidR="00A42ADC" w:rsidRPr="00B46E28" w:rsidRDefault="00A42ADC" w:rsidP="00A42ADC">
            <w:pPr>
              <w:rPr>
                <w:lang w:val="en-GB"/>
              </w:rPr>
            </w:pPr>
          </w:p>
        </w:tc>
        <w:tc>
          <w:tcPr>
            <w:tcW w:w="853" w:type="dxa"/>
            <w:noWrap/>
            <w:hideMark/>
          </w:tcPr>
          <w:p w14:paraId="2846FB7F" w14:textId="77777777" w:rsidR="00A42ADC" w:rsidRPr="00B46E28" w:rsidRDefault="00A42ADC" w:rsidP="00A42ADC">
            <w:pPr>
              <w:rPr>
                <w:lang w:val="en-GB"/>
              </w:rPr>
            </w:pPr>
          </w:p>
        </w:tc>
        <w:tc>
          <w:tcPr>
            <w:tcW w:w="827" w:type="dxa"/>
            <w:noWrap/>
            <w:hideMark/>
          </w:tcPr>
          <w:p w14:paraId="462B1060" w14:textId="77777777" w:rsidR="00A42ADC" w:rsidRPr="00B46E28" w:rsidRDefault="00A42ADC" w:rsidP="00A42ADC">
            <w:pPr>
              <w:rPr>
                <w:lang w:val="en-GB"/>
              </w:rPr>
            </w:pPr>
          </w:p>
        </w:tc>
        <w:tc>
          <w:tcPr>
            <w:tcW w:w="1243" w:type="dxa"/>
            <w:noWrap/>
            <w:hideMark/>
          </w:tcPr>
          <w:p w14:paraId="7D201986" w14:textId="77777777" w:rsidR="00A42ADC" w:rsidRPr="00B46E28" w:rsidRDefault="00A42ADC" w:rsidP="00A42ADC">
            <w:pPr>
              <w:rPr>
                <w:lang w:val="en-GB"/>
              </w:rPr>
            </w:pPr>
          </w:p>
        </w:tc>
        <w:tc>
          <w:tcPr>
            <w:tcW w:w="1096" w:type="dxa"/>
            <w:noWrap/>
            <w:hideMark/>
          </w:tcPr>
          <w:p w14:paraId="53802409" w14:textId="77777777" w:rsidR="00A42ADC" w:rsidRPr="00B46E28" w:rsidRDefault="00A42ADC" w:rsidP="00A42ADC">
            <w:pPr>
              <w:rPr>
                <w:lang w:val="en-GB"/>
              </w:rPr>
            </w:pPr>
          </w:p>
        </w:tc>
      </w:tr>
      <w:tr w:rsidR="005F2D79" w:rsidRPr="00B46E28" w14:paraId="60C491B1" w14:textId="77777777" w:rsidTr="009E1190">
        <w:trPr>
          <w:trHeight w:val="288"/>
        </w:trPr>
        <w:tc>
          <w:tcPr>
            <w:tcW w:w="2160" w:type="dxa"/>
            <w:noWrap/>
            <w:hideMark/>
          </w:tcPr>
          <w:p w14:paraId="148DE5B9" w14:textId="77777777" w:rsidR="00A42ADC" w:rsidRPr="00B46E28" w:rsidRDefault="00A42ADC">
            <w:pPr>
              <w:rPr>
                <w:lang w:val="en-GB"/>
              </w:rPr>
            </w:pPr>
            <w:r w:rsidRPr="00B46E28">
              <w:rPr>
                <w:lang w:val="en-GB"/>
              </w:rPr>
              <w:t>Syrian Arab Republic</w:t>
            </w:r>
          </w:p>
        </w:tc>
        <w:tc>
          <w:tcPr>
            <w:tcW w:w="720" w:type="dxa"/>
            <w:noWrap/>
            <w:hideMark/>
          </w:tcPr>
          <w:p w14:paraId="22B29717" w14:textId="77777777" w:rsidR="00A42ADC" w:rsidRPr="00B46E28" w:rsidRDefault="00A42ADC">
            <w:pPr>
              <w:rPr>
                <w:lang w:val="en-GB"/>
              </w:rPr>
            </w:pPr>
          </w:p>
        </w:tc>
        <w:tc>
          <w:tcPr>
            <w:tcW w:w="672" w:type="dxa"/>
            <w:noWrap/>
            <w:hideMark/>
          </w:tcPr>
          <w:p w14:paraId="385B1FA1" w14:textId="77777777" w:rsidR="00A42ADC" w:rsidRPr="00B46E28" w:rsidRDefault="00A42ADC" w:rsidP="00A42ADC">
            <w:pPr>
              <w:rPr>
                <w:lang w:val="en-GB"/>
              </w:rPr>
            </w:pPr>
            <w:r w:rsidRPr="00B46E28">
              <w:rPr>
                <w:lang w:val="en-GB"/>
              </w:rPr>
              <w:t>o</w:t>
            </w:r>
          </w:p>
        </w:tc>
        <w:tc>
          <w:tcPr>
            <w:tcW w:w="716" w:type="dxa"/>
            <w:noWrap/>
            <w:hideMark/>
          </w:tcPr>
          <w:p w14:paraId="1AD927E7" w14:textId="77777777" w:rsidR="00A42ADC" w:rsidRPr="00B46E28" w:rsidRDefault="00A42ADC" w:rsidP="00A42ADC">
            <w:pPr>
              <w:rPr>
                <w:lang w:val="en-GB"/>
              </w:rPr>
            </w:pPr>
          </w:p>
        </w:tc>
        <w:tc>
          <w:tcPr>
            <w:tcW w:w="716" w:type="dxa"/>
            <w:noWrap/>
            <w:hideMark/>
          </w:tcPr>
          <w:p w14:paraId="17DC762D" w14:textId="77777777" w:rsidR="00A42ADC" w:rsidRPr="00B46E28" w:rsidRDefault="00A42ADC" w:rsidP="00A42ADC">
            <w:pPr>
              <w:rPr>
                <w:lang w:val="en-GB"/>
              </w:rPr>
            </w:pPr>
          </w:p>
        </w:tc>
        <w:tc>
          <w:tcPr>
            <w:tcW w:w="716" w:type="dxa"/>
            <w:noWrap/>
            <w:hideMark/>
          </w:tcPr>
          <w:p w14:paraId="7FAE6B18" w14:textId="77777777" w:rsidR="00A42ADC" w:rsidRPr="00B46E28" w:rsidRDefault="00A42ADC" w:rsidP="00A42ADC">
            <w:pPr>
              <w:rPr>
                <w:lang w:val="en-GB"/>
              </w:rPr>
            </w:pPr>
          </w:p>
        </w:tc>
        <w:tc>
          <w:tcPr>
            <w:tcW w:w="853" w:type="dxa"/>
            <w:noWrap/>
            <w:hideMark/>
          </w:tcPr>
          <w:p w14:paraId="614F743F" w14:textId="77777777" w:rsidR="00A42ADC" w:rsidRPr="00B46E28" w:rsidRDefault="00A42ADC" w:rsidP="00A42ADC">
            <w:pPr>
              <w:rPr>
                <w:lang w:val="en-GB"/>
              </w:rPr>
            </w:pPr>
          </w:p>
        </w:tc>
        <w:tc>
          <w:tcPr>
            <w:tcW w:w="827" w:type="dxa"/>
            <w:noWrap/>
            <w:hideMark/>
          </w:tcPr>
          <w:p w14:paraId="402B90E5" w14:textId="77777777" w:rsidR="00A42ADC" w:rsidRPr="00B46E28" w:rsidRDefault="00A42ADC" w:rsidP="00A42ADC">
            <w:pPr>
              <w:rPr>
                <w:lang w:val="en-GB"/>
              </w:rPr>
            </w:pPr>
            <w:r w:rsidRPr="00B46E28">
              <w:rPr>
                <w:lang w:val="en-GB"/>
              </w:rPr>
              <w:t>o</w:t>
            </w:r>
          </w:p>
        </w:tc>
        <w:tc>
          <w:tcPr>
            <w:tcW w:w="1243" w:type="dxa"/>
            <w:noWrap/>
            <w:hideMark/>
          </w:tcPr>
          <w:p w14:paraId="62626C45" w14:textId="77777777" w:rsidR="00A42ADC" w:rsidRPr="00B46E28" w:rsidRDefault="00A42ADC" w:rsidP="00A42ADC">
            <w:pPr>
              <w:rPr>
                <w:lang w:val="en-GB"/>
              </w:rPr>
            </w:pPr>
          </w:p>
        </w:tc>
        <w:tc>
          <w:tcPr>
            <w:tcW w:w="1096" w:type="dxa"/>
            <w:noWrap/>
            <w:hideMark/>
          </w:tcPr>
          <w:p w14:paraId="74E06D0D" w14:textId="77777777" w:rsidR="00A42ADC" w:rsidRPr="00B46E28" w:rsidRDefault="00A42ADC" w:rsidP="00A42ADC">
            <w:pPr>
              <w:rPr>
                <w:lang w:val="en-GB"/>
              </w:rPr>
            </w:pPr>
          </w:p>
        </w:tc>
      </w:tr>
      <w:tr w:rsidR="005F2D79" w:rsidRPr="00B46E28" w14:paraId="7E3C2868" w14:textId="77777777" w:rsidTr="009E1190">
        <w:trPr>
          <w:trHeight w:val="288"/>
        </w:trPr>
        <w:tc>
          <w:tcPr>
            <w:tcW w:w="2160" w:type="dxa"/>
            <w:noWrap/>
            <w:hideMark/>
          </w:tcPr>
          <w:p w14:paraId="70162ACF" w14:textId="77777777" w:rsidR="00A42ADC" w:rsidRPr="00B46E28" w:rsidRDefault="00A42ADC">
            <w:pPr>
              <w:rPr>
                <w:lang w:val="en-GB"/>
              </w:rPr>
            </w:pPr>
            <w:r w:rsidRPr="00B46E28">
              <w:rPr>
                <w:lang w:val="en-GB"/>
              </w:rPr>
              <w:t>Tajikistan</w:t>
            </w:r>
          </w:p>
        </w:tc>
        <w:tc>
          <w:tcPr>
            <w:tcW w:w="720" w:type="dxa"/>
            <w:noWrap/>
            <w:hideMark/>
          </w:tcPr>
          <w:p w14:paraId="1D753C8A" w14:textId="77777777" w:rsidR="00A42ADC" w:rsidRPr="00B46E28" w:rsidRDefault="00A42ADC">
            <w:pPr>
              <w:rPr>
                <w:lang w:val="en-GB"/>
              </w:rPr>
            </w:pPr>
          </w:p>
        </w:tc>
        <w:tc>
          <w:tcPr>
            <w:tcW w:w="672" w:type="dxa"/>
            <w:noWrap/>
            <w:hideMark/>
          </w:tcPr>
          <w:p w14:paraId="35A03EFE" w14:textId="77777777" w:rsidR="00A42ADC" w:rsidRPr="00B46E28" w:rsidRDefault="00A42ADC" w:rsidP="00A42ADC">
            <w:pPr>
              <w:rPr>
                <w:lang w:val="en-GB"/>
              </w:rPr>
            </w:pPr>
            <w:r w:rsidRPr="00B46E28">
              <w:rPr>
                <w:lang w:val="en-GB"/>
              </w:rPr>
              <w:t>o</w:t>
            </w:r>
          </w:p>
        </w:tc>
        <w:tc>
          <w:tcPr>
            <w:tcW w:w="716" w:type="dxa"/>
            <w:noWrap/>
            <w:hideMark/>
          </w:tcPr>
          <w:p w14:paraId="5F9D6D57" w14:textId="77777777" w:rsidR="00A42ADC" w:rsidRPr="00B46E28" w:rsidRDefault="00A42ADC" w:rsidP="00A42ADC">
            <w:pPr>
              <w:rPr>
                <w:lang w:val="en-GB"/>
              </w:rPr>
            </w:pPr>
          </w:p>
        </w:tc>
        <w:tc>
          <w:tcPr>
            <w:tcW w:w="716" w:type="dxa"/>
            <w:noWrap/>
            <w:hideMark/>
          </w:tcPr>
          <w:p w14:paraId="35787EFE" w14:textId="77777777" w:rsidR="00A42ADC" w:rsidRPr="00B46E28" w:rsidRDefault="00A42ADC" w:rsidP="00A42ADC">
            <w:pPr>
              <w:rPr>
                <w:lang w:val="en-GB"/>
              </w:rPr>
            </w:pPr>
          </w:p>
        </w:tc>
        <w:tc>
          <w:tcPr>
            <w:tcW w:w="716" w:type="dxa"/>
            <w:noWrap/>
            <w:hideMark/>
          </w:tcPr>
          <w:p w14:paraId="6AACAEB0" w14:textId="77777777" w:rsidR="00A42ADC" w:rsidRPr="00B46E28" w:rsidRDefault="00A42ADC" w:rsidP="00A42ADC">
            <w:pPr>
              <w:rPr>
                <w:lang w:val="en-GB"/>
              </w:rPr>
            </w:pPr>
          </w:p>
        </w:tc>
        <w:tc>
          <w:tcPr>
            <w:tcW w:w="853" w:type="dxa"/>
            <w:noWrap/>
            <w:hideMark/>
          </w:tcPr>
          <w:p w14:paraId="7DB67CA9" w14:textId="77777777" w:rsidR="00A42ADC" w:rsidRPr="00B46E28" w:rsidRDefault="00A42ADC" w:rsidP="00A42ADC">
            <w:pPr>
              <w:rPr>
                <w:lang w:val="en-GB"/>
              </w:rPr>
            </w:pPr>
            <w:r w:rsidRPr="00B46E28">
              <w:rPr>
                <w:lang w:val="en-GB"/>
              </w:rPr>
              <w:t>o</w:t>
            </w:r>
          </w:p>
        </w:tc>
        <w:tc>
          <w:tcPr>
            <w:tcW w:w="827" w:type="dxa"/>
            <w:noWrap/>
            <w:hideMark/>
          </w:tcPr>
          <w:p w14:paraId="5CD960B8" w14:textId="77777777" w:rsidR="00A42ADC" w:rsidRPr="00B46E28" w:rsidRDefault="00A42ADC" w:rsidP="00A42ADC">
            <w:pPr>
              <w:rPr>
                <w:lang w:val="en-GB"/>
              </w:rPr>
            </w:pPr>
          </w:p>
        </w:tc>
        <w:tc>
          <w:tcPr>
            <w:tcW w:w="1243" w:type="dxa"/>
            <w:noWrap/>
            <w:hideMark/>
          </w:tcPr>
          <w:p w14:paraId="1A606077" w14:textId="77777777" w:rsidR="00A42ADC" w:rsidRPr="00B46E28" w:rsidRDefault="00A42ADC" w:rsidP="00A42ADC">
            <w:pPr>
              <w:rPr>
                <w:lang w:val="en-GB"/>
              </w:rPr>
            </w:pPr>
          </w:p>
        </w:tc>
        <w:tc>
          <w:tcPr>
            <w:tcW w:w="1096" w:type="dxa"/>
            <w:noWrap/>
            <w:hideMark/>
          </w:tcPr>
          <w:p w14:paraId="7E61851A" w14:textId="77777777" w:rsidR="00A42ADC" w:rsidRPr="00B46E28" w:rsidRDefault="00A42ADC" w:rsidP="00A42ADC">
            <w:pPr>
              <w:rPr>
                <w:lang w:val="en-GB"/>
              </w:rPr>
            </w:pPr>
          </w:p>
        </w:tc>
      </w:tr>
      <w:tr w:rsidR="005F2D79" w:rsidRPr="00B46E28" w14:paraId="74E1B648" w14:textId="77777777" w:rsidTr="009E1190">
        <w:trPr>
          <w:trHeight w:val="288"/>
        </w:trPr>
        <w:tc>
          <w:tcPr>
            <w:tcW w:w="2160" w:type="dxa"/>
            <w:noWrap/>
            <w:hideMark/>
          </w:tcPr>
          <w:p w14:paraId="64E7289F" w14:textId="77777777" w:rsidR="00A42ADC" w:rsidRPr="00B46E28" w:rsidRDefault="00A42ADC">
            <w:pPr>
              <w:rPr>
                <w:lang w:val="en-GB"/>
              </w:rPr>
            </w:pPr>
            <w:r w:rsidRPr="00B46E28">
              <w:rPr>
                <w:lang w:val="en-GB"/>
              </w:rPr>
              <w:t>Thailand</w:t>
            </w:r>
          </w:p>
        </w:tc>
        <w:tc>
          <w:tcPr>
            <w:tcW w:w="720" w:type="dxa"/>
            <w:noWrap/>
            <w:hideMark/>
          </w:tcPr>
          <w:p w14:paraId="130E4BEF" w14:textId="77777777" w:rsidR="00A42ADC" w:rsidRPr="00B46E28" w:rsidRDefault="00A42ADC">
            <w:pPr>
              <w:rPr>
                <w:lang w:val="en-GB"/>
              </w:rPr>
            </w:pPr>
          </w:p>
        </w:tc>
        <w:tc>
          <w:tcPr>
            <w:tcW w:w="672" w:type="dxa"/>
            <w:noWrap/>
            <w:hideMark/>
          </w:tcPr>
          <w:p w14:paraId="2683C014" w14:textId="77777777" w:rsidR="00A42ADC" w:rsidRPr="00B46E28" w:rsidRDefault="00A42ADC" w:rsidP="00A42ADC">
            <w:pPr>
              <w:rPr>
                <w:lang w:val="en-GB"/>
              </w:rPr>
            </w:pPr>
            <w:r w:rsidRPr="00B46E28">
              <w:rPr>
                <w:lang w:val="en-GB"/>
              </w:rPr>
              <w:t>o</w:t>
            </w:r>
          </w:p>
        </w:tc>
        <w:tc>
          <w:tcPr>
            <w:tcW w:w="716" w:type="dxa"/>
            <w:noWrap/>
            <w:hideMark/>
          </w:tcPr>
          <w:p w14:paraId="276C9835" w14:textId="77777777" w:rsidR="00A42ADC" w:rsidRPr="00B46E28" w:rsidRDefault="00A42ADC" w:rsidP="00A42ADC">
            <w:pPr>
              <w:rPr>
                <w:lang w:val="en-GB"/>
              </w:rPr>
            </w:pPr>
          </w:p>
        </w:tc>
        <w:tc>
          <w:tcPr>
            <w:tcW w:w="716" w:type="dxa"/>
            <w:noWrap/>
            <w:hideMark/>
          </w:tcPr>
          <w:p w14:paraId="0C17F409" w14:textId="77777777" w:rsidR="00A42ADC" w:rsidRPr="00B46E28" w:rsidRDefault="00A42ADC" w:rsidP="00A42ADC">
            <w:pPr>
              <w:rPr>
                <w:lang w:val="en-GB"/>
              </w:rPr>
            </w:pPr>
          </w:p>
        </w:tc>
        <w:tc>
          <w:tcPr>
            <w:tcW w:w="716" w:type="dxa"/>
            <w:noWrap/>
            <w:hideMark/>
          </w:tcPr>
          <w:p w14:paraId="0DF9BB63" w14:textId="77777777" w:rsidR="00A42ADC" w:rsidRPr="00B46E28" w:rsidRDefault="00A42ADC" w:rsidP="00A42ADC">
            <w:pPr>
              <w:rPr>
                <w:lang w:val="en-GB"/>
              </w:rPr>
            </w:pPr>
          </w:p>
        </w:tc>
        <w:tc>
          <w:tcPr>
            <w:tcW w:w="853" w:type="dxa"/>
            <w:noWrap/>
            <w:hideMark/>
          </w:tcPr>
          <w:p w14:paraId="40968EB2" w14:textId="77777777" w:rsidR="00A42ADC" w:rsidRPr="00B46E28" w:rsidRDefault="00A42ADC" w:rsidP="00A42ADC">
            <w:pPr>
              <w:rPr>
                <w:lang w:val="en-GB"/>
              </w:rPr>
            </w:pPr>
          </w:p>
        </w:tc>
        <w:tc>
          <w:tcPr>
            <w:tcW w:w="827" w:type="dxa"/>
            <w:noWrap/>
            <w:hideMark/>
          </w:tcPr>
          <w:p w14:paraId="6AED124F" w14:textId="77777777" w:rsidR="00A42ADC" w:rsidRPr="00B46E28" w:rsidRDefault="00A42ADC" w:rsidP="00A42ADC">
            <w:pPr>
              <w:rPr>
                <w:lang w:val="en-GB"/>
              </w:rPr>
            </w:pPr>
          </w:p>
        </w:tc>
        <w:tc>
          <w:tcPr>
            <w:tcW w:w="1243" w:type="dxa"/>
            <w:noWrap/>
            <w:hideMark/>
          </w:tcPr>
          <w:p w14:paraId="23E46420" w14:textId="77777777" w:rsidR="00A42ADC" w:rsidRPr="00B46E28" w:rsidRDefault="00A42ADC" w:rsidP="00A42ADC">
            <w:pPr>
              <w:rPr>
                <w:lang w:val="en-GB"/>
              </w:rPr>
            </w:pPr>
          </w:p>
        </w:tc>
        <w:tc>
          <w:tcPr>
            <w:tcW w:w="1096" w:type="dxa"/>
            <w:noWrap/>
            <w:hideMark/>
          </w:tcPr>
          <w:p w14:paraId="0BE1EA2F" w14:textId="77777777" w:rsidR="00A42ADC" w:rsidRPr="00B46E28" w:rsidRDefault="00A42ADC" w:rsidP="00A42ADC">
            <w:pPr>
              <w:rPr>
                <w:lang w:val="en-GB"/>
              </w:rPr>
            </w:pPr>
          </w:p>
        </w:tc>
      </w:tr>
      <w:tr w:rsidR="005F2D79" w:rsidRPr="00B46E28" w14:paraId="0AB056D1" w14:textId="77777777" w:rsidTr="009E1190">
        <w:trPr>
          <w:trHeight w:val="288"/>
        </w:trPr>
        <w:tc>
          <w:tcPr>
            <w:tcW w:w="2160" w:type="dxa"/>
            <w:noWrap/>
            <w:hideMark/>
          </w:tcPr>
          <w:p w14:paraId="121AE49E" w14:textId="77777777" w:rsidR="00A42ADC" w:rsidRPr="00B46E28" w:rsidRDefault="00A42ADC">
            <w:pPr>
              <w:rPr>
                <w:lang w:val="en-GB"/>
              </w:rPr>
            </w:pPr>
            <w:r w:rsidRPr="00B46E28">
              <w:rPr>
                <w:lang w:val="en-GB"/>
              </w:rPr>
              <w:t>Timor-Leste</w:t>
            </w:r>
          </w:p>
        </w:tc>
        <w:tc>
          <w:tcPr>
            <w:tcW w:w="720" w:type="dxa"/>
            <w:noWrap/>
            <w:hideMark/>
          </w:tcPr>
          <w:p w14:paraId="2CC129A3" w14:textId="77777777" w:rsidR="00A42ADC" w:rsidRPr="00B46E28" w:rsidRDefault="00A42ADC">
            <w:pPr>
              <w:rPr>
                <w:lang w:val="en-GB"/>
              </w:rPr>
            </w:pPr>
          </w:p>
        </w:tc>
        <w:tc>
          <w:tcPr>
            <w:tcW w:w="672" w:type="dxa"/>
            <w:noWrap/>
            <w:hideMark/>
          </w:tcPr>
          <w:p w14:paraId="09671A73" w14:textId="77777777" w:rsidR="00A42ADC" w:rsidRPr="00B46E28" w:rsidRDefault="00A42ADC" w:rsidP="00A42ADC">
            <w:pPr>
              <w:rPr>
                <w:lang w:val="en-GB"/>
              </w:rPr>
            </w:pPr>
            <w:r w:rsidRPr="00B46E28">
              <w:rPr>
                <w:lang w:val="en-GB"/>
              </w:rPr>
              <w:t>o</w:t>
            </w:r>
          </w:p>
        </w:tc>
        <w:tc>
          <w:tcPr>
            <w:tcW w:w="716" w:type="dxa"/>
            <w:noWrap/>
            <w:hideMark/>
          </w:tcPr>
          <w:p w14:paraId="536E6526" w14:textId="77777777" w:rsidR="00A42ADC" w:rsidRPr="00B46E28" w:rsidRDefault="00A42ADC" w:rsidP="00A42ADC">
            <w:pPr>
              <w:rPr>
                <w:lang w:val="en-GB"/>
              </w:rPr>
            </w:pPr>
            <w:r w:rsidRPr="00B46E28">
              <w:rPr>
                <w:lang w:val="en-GB"/>
              </w:rPr>
              <w:t>o</w:t>
            </w:r>
          </w:p>
        </w:tc>
        <w:tc>
          <w:tcPr>
            <w:tcW w:w="716" w:type="dxa"/>
            <w:noWrap/>
            <w:hideMark/>
          </w:tcPr>
          <w:p w14:paraId="4D2B458F" w14:textId="77777777" w:rsidR="00A42ADC" w:rsidRPr="00B46E28" w:rsidRDefault="00A42ADC" w:rsidP="00A42ADC">
            <w:pPr>
              <w:rPr>
                <w:lang w:val="en-GB"/>
              </w:rPr>
            </w:pPr>
            <w:r w:rsidRPr="00B46E28">
              <w:rPr>
                <w:lang w:val="en-GB"/>
              </w:rPr>
              <w:t>o</w:t>
            </w:r>
          </w:p>
        </w:tc>
        <w:tc>
          <w:tcPr>
            <w:tcW w:w="716" w:type="dxa"/>
            <w:noWrap/>
            <w:hideMark/>
          </w:tcPr>
          <w:p w14:paraId="1018683A" w14:textId="77777777" w:rsidR="00A42ADC" w:rsidRPr="00B46E28" w:rsidRDefault="00A42ADC" w:rsidP="00A42ADC">
            <w:pPr>
              <w:rPr>
                <w:lang w:val="en-GB"/>
              </w:rPr>
            </w:pPr>
          </w:p>
        </w:tc>
        <w:tc>
          <w:tcPr>
            <w:tcW w:w="853" w:type="dxa"/>
            <w:noWrap/>
            <w:hideMark/>
          </w:tcPr>
          <w:p w14:paraId="1363346B" w14:textId="77777777" w:rsidR="00A42ADC" w:rsidRPr="00B46E28" w:rsidRDefault="00A42ADC" w:rsidP="00A42ADC">
            <w:pPr>
              <w:rPr>
                <w:lang w:val="en-GB"/>
              </w:rPr>
            </w:pPr>
          </w:p>
        </w:tc>
        <w:tc>
          <w:tcPr>
            <w:tcW w:w="827" w:type="dxa"/>
            <w:noWrap/>
            <w:hideMark/>
          </w:tcPr>
          <w:p w14:paraId="5FDE9AF3" w14:textId="77777777" w:rsidR="00A42ADC" w:rsidRPr="00B46E28" w:rsidRDefault="00A42ADC" w:rsidP="00A42ADC">
            <w:pPr>
              <w:rPr>
                <w:lang w:val="en-GB"/>
              </w:rPr>
            </w:pPr>
            <w:r w:rsidRPr="00B46E28">
              <w:rPr>
                <w:lang w:val="en-GB"/>
              </w:rPr>
              <w:t>o</w:t>
            </w:r>
          </w:p>
        </w:tc>
        <w:tc>
          <w:tcPr>
            <w:tcW w:w="1243" w:type="dxa"/>
            <w:noWrap/>
            <w:hideMark/>
          </w:tcPr>
          <w:p w14:paraId="79EB5150" w14:textId="77777777" w:rsidR="00A42ADC" w:rsidRPr="00B46E28" w:rsidRDefault="00A42ADC" w:rsidP="00A42ADC">
            <w:pPr>
              <w:rPr>
                <w:lang w:val="en-GB"/>
              </w:rPr>
            </w:pPr>
            <w:r w:rsidRPr="00B46E28">
              <w:rPr>
                <w:lang w:val="en-GB"/>
              </w:rPr>
              <w:t>o</w:t>
            </w:r>
          </w:p>
        </w:tc>
        <w:tc>
          <w:tcPr>
            <w:tcW w:w="1096" w:type="dxa"/>
            <w:noWrap/>
            <w:hideMark/>
          </w:tcPr>
          <w:p w14:paraId="539B5FA0" w14:textId="77777777" w:rsidR="00A42ADC" w:rsidRPr="00B46E28" w:rsidRDefault="00A42ADC" w:rsidP="00A42ADC">
            <w:pPr>
              <w:rPr>
                <w:lang w:val="en-GB"/>
              </w:rPr>
            </w:pPr>
          </w:p>
        </w:tc>
      </w:tr>
      <w:tr w:rsidR="005F2D79" w:rsidRPr="00B46E28" w14:paraId="43FF276A" w14:textId="77777777" w:rsidTr="009E1190">
        <w:trPr>
          <w:trHeight w:val="288"/>
        </w:trPr>
        <w:tc>
          <w:tcPr>
            <w:tcW w:w="2160" w:type="dxa"/>
            <w:noWrap/>
            <w:hideMark/>
          </w:tcPr>
          <w:p w14:paraId="29FF53AA" w14:textId="77777777" w:rsidR="00A42ADC" w:rsidRPr="00B46E28" w:rsidRDefault="00A42ADC">
            <w:pPr>
              <w:rPr>
                <w:lang w:val="en-GB"/>
              </w:rPr>
            </w:pPr>
            <w:r w:rsidRPr="00B46E28">
              <w:rPr>
                <w:lang w:val="en-GB"/>
              </w:rPr>
              <w:t>Togo</w:t>
            </w:r>
          </w:p>
        </w:tc>
        <w:tc>
          <w:tcPr>
            <w:tcW w:w="720" w:type="dxa"/>
            <w:noWrap/>
            <w:hideMark/>
          </w:tcPr>
          <w:p w14:paraId="43395C07" w14:textId="77777777" w:rsidR="00A42ADC" w:rsidRPr="00B46E28" w:rsidRDefault="00A42ADC" w:rsidP="00A42ADC">
            <w:pPr>
              <w:rPr>
                <w:lang w:val="en-GB"/>
              </w:rPr>
            </w:pPr>
            <w:r w:rsidRPr="00B46E28">
              <w:rPr>
                <w:lang w:val="en-GB"/>
              </w:rPr>
              <w:t>o</w:t>
            </w:r>
          </w:p>
        </w:tc>
        <w:tc>
          <w:tcPr>
            <w:tcW w:w="672" w:type="dxa"/>
            <w:noWrap/>
            <w:hideMark/>
          </w:tcPr>
          <w:p w14:paraId="0A8C4606" w14:textId="77777777" w:rsidR="00A42ADC" w:rsidRPr="00B46E28" w:rsidRDefault="00A42ADC" w:rsidP="00A42ADC">
            <w:pPr>
              <w:rPr>
                <w:lang w:val="en-GB"/>
              </w:rPr>
            </w:pPr>
          </w:p>
        </w:tc>
        <w:tc>
          <w:tcPr>
            <w:tcW w:w="716" w:type="dxa"/>
            <w:noWrap/>
            <w:hideMark/>
          </w:tcPr>
          <w:p w14:paraId="4267009D" w14:textId="77777777" w:rsidR="00A42ADC" w:rsidRPr="00B46E28" w:rsidRDefault="00A42ADC" w:rsidP="00A42ADC">
            <w:pPr>
              <w:rPr>
                <w:lang w:val="en-GB"/>
              </w:rPr>
            </w:pPr>
          </w:p>
        </w:tc>
        <w:tc>
          <w:tcPr>
            <w:tcW w:w="716" w:type="dxa"/>
            <w:noWrap/>
            <w:hideMark/>
          </w:tcPr>
          <w:p w14:paraId="048F55DD" w14:textId="77777777" w:rsidR="00A42ADC" w:rsidRPr="00B46E28" w:rsidRDefault="00A42ADC" w:rsidP="00A42ADC">
            <w:pPr>
              <w:rPr>
                <w:lang w:val="en-GB"/>
              </w:rPr>
            </w:pPr>
            <w:r w:rsidRPr="00B46E28">
              <w:rPr>
                <w:lang w:val="en-GB"/>
              </w:rPr>
              <w:t>o</w:t>
            </w:r>
          </w:p>
        </w:tc>
        <w:tc>
          <w:tcPr>
            <w:tcW w:w="716" w:type="dxa"/>
            <w:noWrap/>
            <w:hideMark/>
          </w:tcPr>
          <w:p w14:paraId="09DDB610" w14:textId="77777777" w:rsidR="00A42ADC" w:rsidRPr="00B46E28" w:rsidRDefault="00A42ADC" w:rsidP="00A42ADC">
            <w:pPr>
              <w:rPr>
                <w:lang w:val="en-GB"/>
              </w:rPr>
            </w:pPr>
            <w:r w:rsidRPr="00B46E28">
              <w:rPr>
                <w:lang w:val="en-GB"/>
              </w:rPr>
              <w:t>o</w:t>
            </w:r>
          </w:p>
        </w:tc>
        <w:tc>
          <w:tcPr>
            <w:tcW w:w="853" w:type="dxa"/>
            <w:noWrap/>
            <w:hideMark/>
          </w:tcPr>
          <w:p w14:paraId="199E2ED3" w14:textId="77777777" w:rsidR="00A42ADC" w:rsidRPr="00B46E28" w:rsidRDefault="00A42ADC" w:rsidP="00A42ADC">
            <w:pPr>
              <w:rPr>
                <w:lang w:val="en-GB"/>
              </w:rPr>
            </w:pPr>
          </w:p>
        </w:tc>
        <w:tc>
          <w:tcPr>
            <w:tcW w:w="827" w:type="dxa"/>
            <w:noWrap/>
            <w:hideMark/>
          </w:tcPr>
          <w:p w14:paraId="6477122B" w14:textId="77777777" w:rsidR="00A42ADC" w:rsidRPr="00B46E28" w:rsidRDefault="00A42ADC" w:rsidP="00A42ADC">
            <w:pPr>
              <w:rPr>
                <w:lang w:val="en-GB"/>
              </w:rPr>
            </w:pPr>
            <w:r w:rsidRPr="00B46E28">
              <w:rPr>
                <w:lang w:val="en-GB"/>
              </w:rPr>
              <w:t>o</w:t>
            </w:r>
          </w:p>
        </w:tc>
        <w:tc>
          <w:tcPr>
            <w:tcW w:w="1243" w:type="dxa"/>
            <w:noWrap/>
            <w:hideMark/>
          </w:tcPr>
          <w:p w14:paraId="4700DA55" w14:textId="77777777" w:rsidR="00A42ADC" w:rsidRPr="00B46E28" w:rsidRDefault="00A42ADC" w:rsidP="00A42ADC">
            <w:pPr>
              <w:rPr>
                <w:lang w:val="en-GB"/>
              </w:rPr>
            </w:pPr>
            <w:r w:rsidRPr="00B46E28">
              <w:rPr>
                <w:lang w:val="en-GB"/>
              </w:rPr>
              <w:t>o</w:t>
            </w:r>
          </w:p>
        </w:tc>
        <w:tc>
          <w:tcPr>
            <w:tcW w:w="1096" w:type="dxa"/>
            <w:noWrap/>
            <w:hideMark/>
          </w:tcPr>
          <w:p w14:paraId="06C4B923" w14:textId="77777777" w:rsidR="00A42ADC" w:rsidRPr="00B46E28" w:rsidRDefault="00A42ADC" w:rsidP="00A42ADC">
            <w:pPr>
              <w:rPr>
                <w:lang w:val="en-GB"/>
              </w:rPr>
            </w:pPr>
          </w:p>
        </w:tc>
      </w:tr>
      <w:tr w:rsidR="005F2D79" w:rsidRPr="00B46E28" w14:paraId="6428712E" w14:textId="77777777" w:rsidTr="009E1190">
        <w:trPr>
          <w:trHeight w:val="288"/>
        </w:trPr>
        <w:tc>
          <w:tcPr>
            <w:tcW w:w="2160" w:type="dxa"/>
            <w:noWrap/>
            <w:hideMark/>
          </w:tcPr>
          <w:p w14:paraId="2E97F416" w14:textId="77777777" w:rsidR="00A42ADC" w:rsidRPr="00B46E28" w:rsidRDefault="00A42ADC">
            <w:pPr>
              <w:rPr>
                <w:lang w:val="en-GB"/>
              </w:rPr>
            </w:pPr>
            <w:r w:rsidRPr="00B46E28">
              <w:rPr>
                <w:lang w:val="en-GB"/>
              </w:rPr>
              <w:t xml:space="preserve">Tokelau‎ </w:t>
            </w:r>
          </w:p>
        </w:tc>
        <w:tc>
          <w:tcPr>
            <w:tcW w:w="720" w:type="dxa"/>
            <w:noWrap/>
            <w:hideMark/>
          </w:tcPr>
          <w:p w14:paraId="167BBD05" w14:textId="77777777" w:rsidR="00A42ADC" w:rsidRPr="00B46E28" w:rsidRDefault="00A42ADC">
            <w:pPr>
              <w:rPr>
                <w:lang w:val="en-GB"/>
              </w:rPr>
            </w:pPr>
          </w:p>
        </w:tc>
        <w:tc>
          <w:tcPr>
            <w:tcW w:w="672" w:type="dxa"/>
            <w:noWrap/>
            <w:hideMark/>
          </w:tcPr>
          <w:p w14:paraId="240F382B" w14:textId="77777777" w:rsidR="00A42ADC" w:rsidRPr="00B46E28" w:rsidRDefault="00A42ADC" w:rsidP="00A42ADC">
            <w:pPr>
              <w:rPr>
                <w:lang w:val="en-GB"/>
              </w:rPr>
            </w:pPr>
          </w:p>
        </w:tc>
        <w:tc>
          <w:tcPr>
            <w:tcW w:w="716" w:type="dxa"/>
            <w:noWrap/>
            <w:hideMark/>
          </w:tcPr>
          <w:p w14:paraId="76EA8ACE" w14:textId="77777777" w:rsidR="00A42ADC" w:rsidRPr="00B46E28" w:rsidRDefault="00A42ADC" w:rsidP="00A42ADC">
            <w:pPr>
              <w:rPr>
                <w:lang w:val="en-GB"/>
              </w:rPr>
            </w:pPr>
          </w:p>
        </w:tc>
        <w:tc>
          <w:tcPr>
            <w:tcW w:w="716" w:type="dxa"/>
            <w:noWrap/>
            <w:hideMark/>
          </w:tcPr>
          <w:p w14:paraId="1EDC0217" w14:textId="77777777" w:rsidR="00A42ADC" w:rsidRPr="00B46E28" w:rsidRDefault="00A42ADC" w:rsidP="00A42ADC">
            <w:pPr>
              <w:rPr>
                <w:lang w:val="en-GB"/>
              </w:rPr>
            </w:pPr>
          </w:p>
        </w:tc>
        <w:tc>
          <w:tcPr>
            <w:tcW w:w="716" w:type="dxa"/>
            <w:noWrap/>
            <w:hideMark/>
          </w:tcPr>
          <w:p w14:paraId="7948EC91" w14:textId="77777777" w:rsidR="00A42ADC" w:rsidRPr="00B46E28" w:rsidRDefault="00A42ADC" w:rsidP="00A42ADC">
            <w:pPr>
              <w:rPr>
                <w:lang w:val="en-GB"/>
              </w:rPr>
            </w:pPr>
          </w:p>
        </w:tc>
        <w:tc>
          <w:tcPr>
            <w:tcW w:w="853" w:type="dxa"/>
            <w:noWrap/>
            <w:hideMark/>
          </w:tcPr>
          <w:p w14:paraId="7DA86A10" w14:textId="77777777" w:rsidR="00A42ADC" w:rsidRPr="00B46E28" w:rsidRDefault="00A42ADC" w:rsidP="00A42ADC">
            <w:pPr>
              <w:rPr>
                <w:lang w:val="en-GB"/>
              </w:rPr>
            </w:pPr>
          </w:p>
        </w:tc>
        <w:tc>
          <w:tcPr>
            <w:tcW w:w="827" w:type="dxa"/>
            <w:noWrap/>
            <w:hideMark/>
          </w:tcPr>
          <w:p w14:paraId="40F9DD86" w14:textId="77777777" w:rsidR="00A42ADC" w:rsidRPr="00B46E28" w:rsidRDefault="00A42ADC" w:rsidP="00A42ADC">
            <w:pPr>
              <w:rPr>
                <w:lang w:val="en-GB"/>
              </w:rPr>
            </w:pPr>
          </w:p>
        </w:tc>
        <w:tc>
          <w:tcPr>
            <w:tcW w:w="1243" w:type="dxa"/>
            <w:noWrap/>
            <w:hideMark/>
          </w:tcPr>
          <w:p w14:paraId="4CB4454E" w14:textId="77777777" w:rsidR="00A42ADC" w:rsidRPr="00B46E28" w:rsidRDefault="00A42ADC" w:rsidP="00A42ADC">
            <w:pPr>
              <w:rPr>
                <w:lang w:val="en-GB"/>
              </w:rPr>
            </w:pPr>
          </w:p>
        </w:tc>
        <w:tc>
          <w:tcPr>
            <w:tcW w:w="1096" w:type="dxa"/>
            <w:noWrap/>
            <w:hideMark/>
          </w:tcPr>
          <w:p w14:paraId="3AD3A331" w14:textId="77777777" w:rsidR="00A42ADC" w:rsidRPr="00B46E28" w:rsidRDefault="00A42ADC" w:rsidP="00A42ADC">
            <w:pPr>
              <w:rPr>
                <w:lang w:val="en-GB"/>
              </w:rPr>
            </w:pPr>
          </w:p>
        </w:tc>
      </w:tr>
      <w:tr w:rsidR="005F2D79" w:rsidRPr="00B46E28" w14:paraId="7F9B7B04" w14:textId="77777777" w:rsidTr="009E1190">
        <w:trPr>
          <w:trHeight w:val="288"/>
        </w:trPr>
        <w:tc>
          <w:tcPr>
            <w:tcW w:w="2160" w:type="dxa"/>
            <w:noWrap/>
            <w:hideMark/>
          </w:tcPr>
          <w:p w14:paraId="7E8ADE81" w14:textId="77777777" w:rsidR="00A42ADC" w:rsidRPr="00B46E28" w:rsidRDefault="00A42ADC">
            <w:pPr>
              <w:rPr>
                <w:lang w:val="en-GB"/>
              </w:rPr>
            </w:pPr>
            <w:r w:rsidRPr="00B46E28">
              <w:rPr>
                <w:lang w:val="en-GB"/>
              </w:rPr>
              <w:t>Tonga</w:t>
            </w:r>
          </w:p>
        </w:tc>
        <w:tc>
          <w:tcPr>
            <w:tcW w:w="720" w:type="dxa"/>
            <w:noWrap/>
            <w:hideMark/>
          </w:tcPr>
          <w:p w14:paraId="3086F12D" w14:textId="77777777" w:rsidR="00A42ADC" w:rsidRPr="00B46E28" w:rsidRDefault="00A42ADC">
            <w:pPr>
              <w:rPr>
                <w:lang w:val="en-GB"/>
              </w:rPr>
            </w:pPr>
          </w:p>
        </w:tc>
        <w:tc>
          <w:tcPr>
            <w:tcW w:w="672" w:type="dxa"/>
            <w:noWrap/>
            <w:hideMark/>
          </w:tcPr>
          <w:p w14:paraId="43DF1DFE" w14:textId="77777777" w:rsidR="00A42ADC" w:rsidRPr="00B46E28" w:rsidRDefault="00A42ADC" w:rsidP="00A42ADC">
            <w:pPr>
              <w:rPr>
                <w:lang w:val="en-GB"/>
              </w:rPr>
            </w:pPr>
          </w:p>
        </w:tc>
        <w:tc>
          <w:tcPr>
            <w:tcW w:w="716" w:type="dxa"/>
            <w:noWrap/>
            <w:hideMark/>
          </w:tcPr>
          <w:p w14:paraId="618E8086" w14:textId="77777777" w:rsidR="00A42ADC" w:rsidRPr="00B46E28" w:rsidRDefault="00A42ADC" w:rsidP="00A42ADC">
            <w:pPr>
              <w:rPr>
                <w:lang w:val="en-GB"/>
              </w:rPr>
            </w:pPr>
            <w:r w:rsidRPr="00B46E28">
              <w:rPr>
                <w:lang w:val="en-GB"/>
              </w:rPr>
              <w:t>o</w:t>
            </w:r>
          </w:p>
        </w:tc>
        <w:tc>
          <w:tcPr>
            <w:tcW w:w="716" w:type="dxa"/>
            <w:noWrap/>
            <w:hideMark/>
          </w:tcPr>
          <w:p w14:paraId="32E57A0F" w14:textId="77777777" w:rsidR="00A42ADC" w:rsidRPr="00B46E28" w:rsidRDefault="00A42ADC" w:rsidP="00A42ADC">
            <w:pPr>
              <w:rPr>
                <w:lang w:val="en-GB"/>
              </w:rPr>
            </w:pPr>
          </w:p>
        </w:tc>
        <w:tc>
          <w:tcPr>
            <w:tcW w:w="716" w:type="dxa"/>
            <w:noWrap/>
            <w:hideMark/>
          </w:tcPr>
          <w:p w14:paraId="28886213" w14:textId="77777777" w:rsidR="00A42ADC" w:rsidRPr="00B46E28" w:rsidRDefault="00A42ADC" w:rsidP="00A42ADC">
            <w:pPr>
              <w:rPr>
                <w:lang w:val="en-GB"/>
              </w:rPr>
            </w:pPr>
          </w:p>
        </w:tc>
        <w:tc>
          <w:tcPr>
            <w:tcW w:w="853" w:type="dxa"/>
            <w:noWrap/>
            <w:hideMark/>
          </w:tcPr>
          <w:p w14:paraId="13273777" w14:textId="77777777" w:rsidR="00A42ADC" w:rsidRPr="00B46E28" w:rsidRDefault="00A42ADC" w:rsidP="00A42ADC">
            <w:pPr>
              <w:rPr>
                <w:lang w:val="en-GB"/>
              </w:rPr>
            </w:pPr>
          </w:p>
        </w:tc>
        <w:tc>
          <w:tcPr>
            <w:tcW w:w="827" w:type="dxa"/>
            <w:noWrap/>
            <w:hideMark/>
          </w:tcPr>
          <w:p w14:paraId="62878B6C" w14:textId="77777777" w:rsidR="00A42ADC" w:rsidRPr="00B46E28" w:rsidRDefault="00A42ADC" w:rsidP="00A42ADC">
            <w:pPr>
              <w:rPr>
                <w:lang w:val="en-GB"/>
              </w:rPr>
            </w:pPr>
          </w:p>
        </w:tc>
        <w:tc>
          <w:tcPr>
            <w:tcW w:w="1243" w:type="dxa"/>
            <w:noWrap/>
            <w:hideMark/>
          </w:tcPr>
          <w:p w14:paraId="04FC9B1C" w14:textId="77777777" w:rsidR="00A42ADC" w:rsidRPr="00B46E28" w:rsidRDefault="00A42ADC" w:rsidP="00A42ADC">
            <w:pPr>
              <w:rPr>
                <w:lang w:val="en-GB"/>
              </w:rPr>
            </w:pPr>
          </w:p>
        </w:tc>
        <w:tc>
          <w:tcPr>
            <w:tcW w:w="1096" w:type="dxa"/>
            <w:noWrap/>
            <w:hideMark/>
          </w:tcPr>
          <w:p w14:paraId="69D731B9" w14:textId="77777777" w:rsidR="00A42ADC" w:rsidRPr="00B46E28" w:rsidRDefault="00A42ADC" w:rsidP="00A42ADC">
            <w:pPr>
              <w:rPr>
                <w:lang w:val="en-GB"/>
              </w:rPr>
            </w:pPr>
          </w:p>
        </w:tc>
      </w:tr>
      <w:tr w:rsidR="005F2D79" w:rsidRPr="00B46E28" w14:paraId="394C6CA9" w14:textId="77777777" w:rsidTr="009E1190">
        <w:trPr>
          <w:trHeight w:val="288"/>
        </w:trPr>
        <w:tc>
          <w:tcPr>
            <w:tcW w:w="2160" w:type="dxa"/>
            <w:noWrap/>
            <w:hideMark/>
          </w:tcPr>
          <w:p w14:paraId="0ACB4F7A" w14:textId="77777777" w:rsidR="00A42ADC" w:rsidRPr="00B46E28" w:rsidRDefault="00A42ADC">
            <w:pPr>
              <w:rPr>
                <w:lang w:val="en-GB"/>
              </w:rPr>
            </w:pPr>
            <w:r w:rsidRPr="00B46E28">
              <w:rPr>
                <w:lang w:val="en-GB"/>
              </w:rPr>
              <w:t>Trinidad and Tobago</w:t>
            </w:r>
          </w:p>
        </w:tc>
        <w:tc>
          <w:tcPr>
            <w:tcW w:w="720" w:type="dxa"/>
            <w:noWrap/>
            <w:hideMark/>
          </w:tcPr>
          <w:p w14:paraId="34B4BB16" w14:textId="77777777" w:rsidR="00A42ADC" w:rsidRPr="00B46E28" w:rsidRDefault="00A42ADC">
            <w:pPr>
              <w:rPr>
                <w:lang w:val="en-GB"/>
              </w:rPr>
            </w:pPr>
          </w:p>
        </w:tc>
        <w:tc>
          <w:tcPr>
            <w:tcW w:w="672" w:type="dxa"/>
            <w:noWrap/>
            <w:hideMark/>
          </w:tcPr>
          <w:p w14:paraId="147A0493" w14:textId="77777777" w:rsidR="00A42ADC" w:rsidRPr="00B46E28" w:rsidRDefault="00A42ADC" w:rsidP="00A42ADC">
            <w:pPr>
              <w:rPr>
                <w:lang w:val="en-GB"/>
              </w:rPr>
            </w:pPr>
          </w:p>
        </w:tc>
        <w:tc>
          <w:tcPr>
            <w:tcW w:w="716" w:type="dxa"/>
            <w:noWrap/>
            <w:hideMark/>
          </w:tcPr>
          <w:p w14:paraId="280E3D1E" w14:textId="77777777" w:rsidR="00A42ADC" w:rsidRPr="00B46E28" w:rsidRDefault="00A42ADC" w:rsidP="00A42ADC">
            <w:pPr>
              <w:rPr>
                <w:lang w:val="en-GB"/>
              </w:rPr>
            </w:pPr>
            <w:r w:rsidRPr="00B46E28">
              <w:rPr>
                <w:lang w:val="en-GB"/>
              </w:rPr>
              <w:t>o</w:t>
            </w:r>
          </w:p>
        </w:tc>
        <w:tc>
          <w:tcPr>
            <w:tcW w:w="716" w:type="dxa"/>
            <w:noWrap/>
            <w:hideMark/>
          </w:tcPr>
          <w:p w14:paraId="454B66D7" w14:textId="77777777" w:rsidR="00A42ADC" w:rsidRPr="00B46E28" w:rsidRDefault="00A42ADC" w:rsidP="00A42ADC">
            <w:pPr>
              <w:rPr>
                <w:lang w:val="en-GB"/>
              </w:rPr>
            </w:pPr>
          </w:p>
        </w:tc>
        <w:tc>
          <w:tcPr>
            <w:tcW w:w="716" w:type="dxa"/>
            <w:noWrap/>
            <w:hideMark/>
          </w:tcPr>
          <w:p w14:paraId="78B50FC2" w14:textId="77777777" w:rsidR="00A42ADC" w:rsidRPr="00B46E28" w:rsidRDefault="00A42ADC" w:rsidP="00A42ADC">
            <w:pPr>
              <w:rPr>
                <w:lang w:val="en-GB"/>
              </w:rPr>
            </w:pPr>
          </w:p>
        </w:tc>
        <w:tc>
          <w:tcPr>
            <w:tcW w:w="853" w:type="dxa"/>
            <w:noWrap/>
            <w:hideMark/>
          </w:tcPr>
          <w:p w14:paraId="552A7485" w14:textId="77777777" w:rsidR="00A42ADC" w:rsidRPr="00B46E28" w:rsidRDefault="00A42ADC" w:rsidP="00A42ADC">
            <w:pPr>
              <w:rPr>
                <w:lang w:val="en-GB"/>
              </w:rPr>
            </w:pPr>
          </w:p>
        </w:tc>
        <w:tc>
          <w:tcPr>
            <w:tcW w:w="827" w:type="dxa"/>
            <w:noWrap/>
            <w:hideMark/>
          </w:tcPr>
          <w:p w14:paraId="58C4F3A6" w14:textId="77777777" w:rsidR="00A42ADC" w:rsidRPr="00B46E28" w:rsidRDefault="00A42ADC" w:rsidP="00A42ADC">
            <w:pPr>
              <w:rPr>
                <w:lang w:val="en-GB"/>
              </w:rPr>
            </w:pPr>
          </w:p>
        </w:tc>
        <w:tc>
          <w:tcPr>
            <w:tcW w:w="1243" w:type="dxa"/>
            <w:noWrap/>
            <w:hideMark/>
          </w:tcPr>
          <w:p w14:paraId="16C3FF46" w14:textId="77777777" w:rsidR="00A42ADC" w:rsidRPr="00B46E28" w:rsidRDefault="00A42ADC" w:rsidP="00A42ADC">
            <w:pPr>
              <w:rPr>
                <w:lang w:val="en-GB"/>
              </w:rPr>
            </w:pPr>
          </w:p>
        </w:tc>
        <w:tc>
          <w:tcPr>
            <w:tcW w:w="1096" w:type="dxa"/>
            <w:noWrap/>
            <w:hideMark/>
          </w:tcPr>
          <w:p w14:paraId="7824DD58" w14:textId="77777777" w:rsidR="00A42ADC" w:rsidRPr="00B46E28" w:rsidRDefault="00A42ADC" w:rsidP="00A42ADC">
            <w:pPr>
              <w:rPr>
                <w:lang w:val="en-GB"/>
              </w:rPr>
            </w:pPr>
          </w:p>
        </w:tc>
      </w:tr>
      <w:tr w:rsidR="005F2D79" w:rsidRPr="00B46E28" w14:paraId="61020EB9" w14:textId="77777777" w:rsidTr="009E1190">
        <w:trPr>
          <w:trHeight w:val="288"/>
        </w:trPr>
        <w:tc>
          <w:tcPr>
            <w:tcW w:w="2160" w:type="dxa"/>
            <w:noWrap/>
            <w:hideMark/>
          </w:tcPr>
          <w:p w14:paraId="43F15441" w14:textId="77777777" w:rsidR="00A42ADC" w:rsidRPr="00B46E28" w:rsidRDefault="00A42ADC">
            <w:pPr>
              <w:rPr>
                <w:lang w:val="en-GB"/>
              </w:rPr>
            </w:pPr>
            <w:r w:rsidRPr="00B46E28">
              <w:rPr>
                <w:lang w:val="en-GB"/>
              </w:rPr>
              <w:t>Tunisia</w:t>
            </w:r>
          </w:p>
        </w:tc>
        <w:tc>
          <w:tcPr>
            <w:tcW w:w="720" w:type="dxa"/>
            <w:noWrap/>
            <w:hideMark/>
          </w:tcPr>
          <w:p w14:paraId="1C3A18AF" w14:textId="77777777" w:rsidR="00A42ADC" w:rsidRPr="00B46E28" w:rsidRDefault="00A42ADC">
            <w:pPr>
              <w:rPr>
                <w:lang w:val="en-GB"/>
              </w:rPr>
            </w:pPr>
          </w:p>
        </w:tc>
        <w:tc>
          <w:tcPr>
            <w:tcW w:w="672" w:type="dxa"/>
            <w:noWrap/>
            <w:hideMark/>
          </w:tcPr>
          <w:p w14:paraId="7BD1A798" w14:textId="77777777" w:rsidR="00A42ADC" w:rsidRPr="00B46E28" w:rsidRDefault="00A42ADC" w:rsidP="00A42ADC">
            <w:pPr>
              <w:rPr>
                <w:lang w:val="en-GB"/>
              </w:rPr>
            </w:pPr>
            <w:r w:rsidRPr="00B46E28">
              <w:rPr>
                <w:lang w:val="en-GB"/>
              </w:rPr>
              <w:t>o</w:t>
            </w:r>
          </w:p>
        </w:tc>
        <w:tc>
          <w:tcPr>
            <w:tcW w:w="716" w:type="dxa"/>
            <w:noWrap/>
            <w:hideMark/>
          </w:tcPr>
          <w:p w14:paraId="35177100" w14:textId="77777777" w:rsidR="00A42ADC" w:rsidRPr="00B46E28" w:rsidRDefault="00A42ADC" w:rsidP="00A42ADC">
            <w:pPr>
              <w:rPr>
                <w:lang w:val="en-GB"/>
              </w:rPr>
            </w:pPr>
          </w:p>
        </w:tc>
        <w:tc>
          <w:tcPr>
            <w:tcW w:w="716" w:type="dxa"/>
            <w:noWrap/>
            <w:hideMark/>
          </w:tcPr>
          <w:p w14:paraId="5F56CD5D" w14:textId="77777777" w:rsidR="00A42ADC" w:rsidRPr="00B46E28" w:rsidRDefault="00A42ADC" w:rsidP="00A42ADC">
            <w:pPr>
              <w:rPr>
                <w:lang w:val="en-GB"/>
              </w:rPr>
            </w:pPr>
          </w:p>
        </w:tc>
        <w:tc>
          <w:tcPr>
            <w:tcW w:w="716" w:type="dxa"/>
            <w:noWrap/>
            <w:hideMark/>
          </w:tcPr>
          <w:p w14:paraId="201143C0" w14:textId="77777777" w:rsidR="00A42ADC" w:rsidRPr="00B46E28" w:rsidRDefault="00A42ADC" w:rsidP="00A42ADC">
            <w:pPr>
              <w:rPr>
                <w:lang w:val="en-GB"/>
              </w:rPr>
            </w:pPr>
          </w:p>
        </w:tc>
        <w:tc>
          <w:tcPr>
            <w:tcW w:w="853" w:type="dxa"/>
            <w:noWrap/>
            <w:hideMark/>
          </w:tcPr>
          <w:p w14:paraId="5160E3DB" w14:textId="77777777" w:rsidR="00A42ADC" w:rsidRPr="00B46E28" w:rsidRDefault="00A42ADC" w:rsidP="00A42ADC">
            <w:pPr>
              <w:rPr>
                <w:lang w:val="en-GB"/>
              </w:rPr>
            </w:pPr>
          </w:p>
        </w:tc>
        <w:tc>
          <w:tcPr>
            <w:tcW w:w="827" w:type="dxa"/>
            <w:noWrap/>
            <w:hideMark/>
          </w:tcPr>
          <w:p w14:paraId="0D1230DD" w14:textId="77777777" w:rsidR="00A42ADC" w:rsidRPr="00B46E28" w:rsidRDefault="00A42ADC" w:rsidP="00A42ADC">
            <w:pPr>
              <w:rPr>
                <w:lang w:val="en-GB"/>
              </w:rPr>
            </w:pPr>
          </w:p>
        </w:tc>
        <w:tc>
          <w:tcPr>
            <w:tcW w:w="1243" w:type="dxa"/>
            <w:noWrap/>
            <w:hideMark/>
          </w:tcPr>
          <w:p w14:paraId="0DE93BC5" w14:textId="77777777" w:rsidR="00A42ADC" w:rsidRPr="00B46E28" w:rsidRDefault="00A42ADC" w:rsidP="00A42ADC">
            <w:pPr>
              <w:rPr>
                <w:lang w:val="en-GB"/>
              </w:rPr>
            </w:pPr>
          </w:p>
        </w:tc>
        <w:tc>
          <w:tcPr>
            <w:tcW w:w="1096" w:type="dxa"/>
            <w:noWrap/>
            <w:hideMark/>
          </w:tcPr>
          <w:p w14:paraId="47A6B1DC" w14:textId="77777777" w:rsidR="00A42ADC" w:rsidRPr="00B46E28" w:rsidRDefault="00A42ADC" w:rsidP="00A42ADC">
            <w:pPr>
              <w:rPr>
                <w:lang w:val="en-GB"/>
              </w:rPr>
            </w:pPr>
          </w:p>
        </w:tc>
      </w:tr>
      <w:tr w:rsidR="005F2D79" w:rsidRPr="00B46E28" w14:paraId="7F8414A3" w14:textId="77777777" w:rsidTr="009E1190">
        <w:trPr>
          <w:trHeight w:val="288"/>
        </w:trPr>
        <w:tc>
          <w:tcPr>
            <w:tcW w:w="2160" w:type="dxa"/>
            <w:noWrap/>
            <w:hideMark/>
          </w:tcPr>
          <w:p w14:paraId="26FBCC30" w14:textId="77777777" w:rsidR="00A42ADC" w:rsidRPr="00B46E28" w:rsidRDefault="00A42ADC">
            <w:pPr>
              <w:rPr>
                <w:lang w:val="en-GB"/>
              </w:rPr>
            </w:pPr>
            <w:r w:rsidRPr="00B46E28">
              <w:rPr>
                <w:lang w:val="en-GB"/>
              </w:rPr>
              <w:t>Turkey</w:t>
            </w:r>
          </w:p>
        </w:tc>
        <w:tc>
          <w:tcPr>
            <w:tcW w:w="720" w:type="dxa"/>
            <w:noWrap/>
            <w:hideMark/>
          </w:tcPr>
          <w:p w14:paraId="24D52661" w14:textId="77777777" w:rsidR="00A42ADC" w:rsidRPr="00B46E28" w:rsidRDefault="00A42ADC">
            <w:pPr>
              <w:rPr>
                <w:lang w:val="en-GB"/>
              </w:rPr>
            </w:pPr>
          </w:p>
        </w:tc>
        <w:tc>
          <w:tcPr>
            <w:tcW w:w="672" w:type="dxa"/>
            <w:noWrap/>
            <w:hideMark/>
          </w:tcPr>
          <w:p w14:paraId="202E2205" w14:textId="77777777" w:rsidR="00A42ADC" w:rsidRPr="00B46E28" w:rsidRDefault="00A42ADC" w:rsidP="00A42ADC">
            <w:pPr>
              <w:rPr>
                <w:lang w:val="en-GB"/>
              </w:rPr>
            </w:pPr>
            <w:r w:rsidRPr="00B46E28">
              <w:rPr>
                <w:lang w:val="en-GB"/>
              </w:rPr>
              <w:t>o</w:t>
            </w:r>
          </w:p>
        </w:tc>
        <w:tc>
          <w:tcPr>
            <w:tcW w:w="716" w:type="dxa"/>
            <w:noWrap/>
            <w:hideMark/>
          </w:tcPr>
          <w:p w14:paraId="24DBD7EF" w14:textId="77777777" w:rsidR="00A42ADC" w:rsidRPr="00B46E28" w:rsidRDefault="00A42ADC" w:rsidP="00A42ADC">
            <w:pPr>
              <w:rPr>
                <w:lang w:val="en-GB"/>
              </w:rPr>
            </w:pPr>
          </w:p>
        </w:tc>
        <w:tc>
          <w:tcPr>
            <w:tcW w:w="716" w:type="dxa"/>
            <w:noWrap/>
            <w:hideMark/>
          </w:tcPr>
          <w:p w14:paraId="20F7B58E" w14:textId="77777777" w:rsidR="00A42ADC" w:rsidRPr="00B46E28" w:rsidRDefault="00A42ADC" w:rsidP="00A42ADC">
            <w:pPr>
              <w:rPr>
                <w:lang w:val="en-GB"/>
              </w:rPr>
            </w:pPr>
          </w:p>
        </w:tc>
        <w:tc>
          <w:tcPr>
            <w:tcW w:w="716" w:type="dxa"/>
            <w:noWrap/>
            <w:hideMark/>
          </w:tcPr>
          <w:p w14:paraId="59FCD83C" w14:textId="77777777" w:rsidR="00A42ADC" w:rsidRPr="00B46E28" w:rsidRDefault="00A42ADC" w:rsidP="00A42ADC">
            <w:pPr>
              <w:rPr>
                <w:lang w:val="en-GB"/>
              </w:rPr>
            </w:pPr>
          </w:p>
        </w:tc>
        <w:tc>
          <w:tcPr>
            <w:tcW w:w="853" w:type="dxa"/>
            <w:noWrap/>
            <w:hideMark/>
          </w:tcPr>
          <w:p w14:paraId="540052DB" w14:textId="77777777" w:rsidR="00A42ADC" w:rsidRPr="00B46E28" w:rsidRDefault="00A42ADC" w:rsidP="00A42ADC">
            <w:pPr>
              <w:rPr>
                <w:lang w:val="en-GB"/>
              </w:rPr>
            </w:pPr>
          </w:p>
        </w:tc>
        <w:tc>
          <w:tcPr>
            <w:tcW w:w="827" w:type="dxa"/>
            <w:noWrap/>
            <w:hideMark/>
          </w:tcPr>
          <w:p w14:paraId="2B778C54" w14:textId="77777777" w:rsidR="00A42ADC" w:rsidRPr="00B46E28" w:rsidRDefault="00A42ADC" w:rsidP="00A42ADC">
            <w:pPr>
              <w:rPr>
                <w:lang w:val="en-GB"/>
              </w:rPr>
            </w:pPr>
          </w:p>
        </w:tc>
        <w:tc>
          <w:tcPr>
            <w:tcW w:w="1243" w:type="dxa"/>
            <w:noWrap/>
            <w:hideMark/>
          </w:tcPr>
          <w:p w14:paraId="244F3428" w14:textId="77777777" w:rsidR="00A42ADC" w:rsidRPr="00B46E28" w:rsidRDefault="00A42ADC" w:rsidP="00A42ADC">
            <w:pPr>
              <w:rPr>
                <w:lang w:val="en-GB"/>
              </w:rPr>
            </w:pPr>
          </w:p>
        </w:tc>
        <w:tc>
          <w:tcPr>
            <w:tcW w:w="1096" w:type="dxa"/>
            <w:noWrap/>
            <w:hideMark/>
          </w:tcPr>
          <w:p w14:paraId="0D909A82" w14:textId="77777777" w:rsidR="00A42ADC" w:rsidRPr="00B46E28" w:rsidRDefault="00A42ADC" w:rsidP="00A42ADC">
            <w:pPr>
              <w:rPr>
                <w:lang w:val="en-GB"/>
              </w:rPr>
            </w:pPr>
          </w:p>
        </w:tc>
      </w:tr>
      <w:tr w:rsidR="005F2D79" w:rsidRPr="00B46E28" w14:paraId="3C6D9793" w14:textId="77777777" w:rsidTr="009E1190">
        <w:trPr>
          <w:trHeight w:val="288"/>
        </w:trPr>
        <w:tc>
          <w:tcPr>
            <w:tcW w:w="2160" w:type="dxa"/>
            <w:noWrap/>
            <w:hideMark/>
          </w:tcPr>
          <w:p w14:paraId="09189FE3" w14:textId="77777777" w:rsidR="00A42ADC" w:rsidRPr="00B46E28" w:rsidRDefault="00A42ADC">
            <w:pPr>
              <w:rPr>
                <w:lang w:val="en-GB"/>
              </w:rPr>
            </w:pPr>
            <w:r w:rsidRPr="00B46E28">
              <w:rPr>
                <w:lang w:val="en-GB"/>
              </w:rPr>
              <w:t>Turkmenistan</w:t>
            </w:r>
          </w:p>
        </w:tc>
        <w:tc>
          <w:tcPr>
            <w:tcW w:w="720" w:type="dxa"/>
            <w:noWrap/>
            <w:hideMark/>
          </w:tcPr>
          <w:p w14:paraId="10BA85E2" w14:textId="77777777" w:rsidR="00A42ADC" w:rsidRPr="00B46E28" w:rsidRDefault="00A42ADC">
            <w:pPr>
              <w:rPr>
                <w:lang w:val="en-GB"/>
              </w:rPr>
            </w:pPr>
          </w:p>
        </w:tc>
        <w:tc>
          <w:tcPr>
            <w:tcW w:w="672" w:type="dxa"/>
            <w:noWrap/>
            <w:hideMark/>
          </w:tcPr>
          <w:p w14:paraId="5EAEEE57" w14:textId="77777777" w:rsidR="00A42ADC" w:rsidRPr="00B46E28" w:rsidRDefault="00A42ADC" w:rsidP="00A42ADC">
            <w:pPr>
              <w:rPr>
                <w:lang w:val="en-GB"/>
              </w:rPr>
            </w:pPr>
            <w:r w:rsidRPr="00B46E28">
              <w:rPr>
                <w:lang w:val="en-GB"/>
              </w:rPr>
              <w:t>o</w:t>
            </w:r>
          </w:p>
        </w:tc>
        <w:tc>
          <w:tcPr>
            <w:tcW w:w="716" w:type="dxa"/>
            <w:noWrap/>
            <w:hideMark/>
          </w:tcPr>
          <w:p w14:paraId="77FA6521" w14:textId="77777777" w:rsidR="00A42ADC" w:rsidRPr="00B46E28" w:rsidRDefault="00A42ADC" w:rsidP="00A42ADC">
            <w:pPr>
              <w:rPr>
                <w:lang w:val="en-GB"/>
              </w:rPr>
            </w:pPr>
          </w:p>
        </w:tc>
        <w:tc>
          <w:tcPr>
            <w:tcW w:w="716" w:type="dxa"/>
            <w:noWrap/>
            <w:hideMark/>
          </w:tcPr>
          <w:p w14:paraId="5C06A7E9" w14:textId="77777777" w:rsidR="00A42ADC" w:rsidRPr="00B46E28" w:rsidRDefault="00A42ADC" w:rsidP="00A42ADC">
            <w:pPr>
              <w:rPr>
                <w:lang w:val="en-GB"/>
              </w:rPr>
            </w:pPr>
          </w:p>
        </w:tc>
        <w:tc>
          <w:tcPr>
            <w:tcW w:w="716" w:type="dxa"/>
            <w:noWrap/>
            <w:hideMark/>
          </w:tcPr>
          <w:p w14:paraId="0664787B" w14:textId="77777777" w:rsidR="00A42ADC" w:rsidRPr="00B46E28" w:rsidRDefault="00A42ADC" w:rsidP="00A42ADC">
            <w:pPr>
              <w:rPr>
                <w:lang w:val="en-GB"/>
              </w:rPr>
            </w:pPr>
          </w:p>
        </w:tc>
        <w:tc>
          <w:tcPr>
            <w:tcW w:w="853" w:type="dxa"/>
            <w:noWrap/>
            <w:hideMark/>
          </w:tcPr>
          <w:p w14:paraId="576EAA33" w14:textId="77777777" w:rsidR="00A42ADC" w:rsidRPr="00B46E28" w:rsidRDefault="00A42ADC" w:rsidP="00A42ADC">
            <w:pPr>
              <w:rPr>
                <w:lang w:val="en-GB"/>
              </w:rPr>
            </w:pPr>
            <w:r w:rsidRPr="00B46E28">
              <w:rPr>
                <w:lang w:val="en-GB"/>
              </w:rPr>
              <w:t>o</w:t>
            </w:r>
          </w:p>
        </w:tc>
        <w:tc>
          <w:tcPr>
            <w:tcW w:w="827" w:type="dxa"/>
            <w:noWrap/>
            <w:hideMark/>
          </w:tcPr>
          <w:p w14:paraId="4B84441D" w14:textId="77777777" w:rsidR="00A42ADC" w:rsidRPr="00B46E28" w:rsidRDefault="00A42ADC" w:rsidP="00A42ADC">
            <w:pPr>
              <w:rPr>
                <w:lang w:val="en-GB"/>
              </w:rPr>
            </w:pPr>
          </w:p>
        </w:tc>
        <w:tc>
          <w:tcPr>
            <w:tcW w:w="1243" w:type="dxa"/>
            <w:noWrap/>
            <w:hideMark/>
          </w:tcPr>
          <w:p w14:paraId="2C35E15B" w14:textId="77777777" w:rsidR="00A42ADC" w:rsidRPr="00B46E28" w:rsidRDefault="00A42ADC" w:rsidP="00A42ADC">
            <w:pPr>
              <w:rPr>
                <w:lang w:val="en-GB"/>
              </w:rPr>
            </w:pPr>
          </w:p>
        </w:tc>
        <w:tc>
          <w:tcPr>
            <w:tcW w:w="1096" w:type="dxa"/>
            <w:noWrap/>
            <w:hideMark/>
          </w:tcPr>
          <w:p w14:paraId="2A132B37" w14:textId="77777777" w:rsidR="00A42ADC" w:rsidRPr="00B46E28" w:rsidRDefault="00A42ADC" w:rsidP="00A42ADC">
            <w:pPr>
              <w:rPr>
                <w:lang w:val="en-GB"/>
              </w:rPr>
            </w:pPr>
          </w:p>
        </w:tc>
      </w:tr>
      <w:tr w:rsidR="005F2D79" w:rsidRPr="00B46E28" w14:paraId="6621D42E" w14:textId="77777777" w:rsidTr="009E1190">
        <w:trPr>
          <w:trHeight w:val="288"/>
        </w:trPr>
        <w:tc>
          <w:tcPr>
            <w:tcW w:w="2160" w:type="dxa"/>
            <w:noWrap/>
            <w:hideMark/>
          </w:tcPr>
          <w:p w14:paraId="535CBDE4" w14:textId="77777777" w:rsidR="00A42ADC" w:rsidRPr="00B46E28" w:rsidRDefault="00A42ADC">
            <w:pPr>
              <w:rPr>
                <w:lang w:val="en-GB"/>
              </w:rPr>
            </w:pPr>
            <w:r w:rsidRPr="00B46E28">
              <w:rPr>
                <w:lang w:val="en-GB"/>
              </w:rPr>
              <w:t xml:space="preserve">Turks and Caicos Islands‎ </w:t>
            </w:r>
          </w:p>
        </w:tc>
        <w:tc>
          <w:tcPr>
            <w:tcW w:w="720" w:type="dxa"/>
            <w:noWrap/>
            <w:hideMark/>
          </w:tcPr>
          <w:p w14:paraId="27EDA55A" w14:textId="77777777" w:rsidR="00A42ADC" w:rsidRPr="00B46E28" w:rsidRDefault="00A42ADC">
            <w:pPr>
              <w:rPr>
                <w:lang w:val="en-GB"/>
              </w:rPr>
            </w:pPr>
          </w:p>
        </w:tc>
        <w:tc>
          <w:tcPr>
            <w:tcW w:w="672" w:type="dxa"/>
            <w:noWrap/>
            <w:hideMark/>
          </w:tcPr>
          <w:p w14:paraId="62ED3925" w14:textId="77777777" w:rsidR="00A42ADC" w:rsidRPr="00B46E28" w:rsidRDefault="00A42ADC" w:rsidP="00A42ADC">
            <w:pPr>
              <w:rPr>
                <w:lang w:val="en-GB"/>
              </w:rPr>
            </w:pPr>
          </w:p>
        </w:tc>
        <w:tc>
          <w:tcPr>
            <w:tcW w:w="716" w:type="dxa"/>
            <w:noWrap/>
            <w:hideMark/>
          </w:tcPr>
          <w:p w14:paraId="41B63D46" w14:textId="77777777" w:rsidR="00A42ADC" w:rsidRPr="00B46E28" w:rsidRDefault="00A42ADC" w:rsidP="00A42ADC">
            <w:pPr>
              <w:rPr>
                <w:lang w:val="en-GB"/>
              </w:rPr>
            </w:pPr>
            <w:r w:rsidRPr="00B46E28">
              <w:rPr>
                <w:lang w:val="en-GB"/>
              </w:rPr>
              <w:t>o</w:t>
            </w:r>
          </w:p>
        </w:tc>
        <w:tc>
          <w:tcPr>
            <w:tcW w:w="716" w:type="dxa"/>
            <w:noWrap/>
            <w:hideMark/>
          </w:tcPr>
          <w:p w14:paraId="07597170" w14:textId="77777777" w:rsidR="00A42ADC" w:rsidRPr="00B46E28" w:rsidRDefault="00A42ADC" w:rsidP="00A42ADC">
            <w:pPr>
              <w:rPr>
                <w:lang w:val="en-GB"/>
              </w:rPr>
            </w:pPr>
          </w:p>
        </w:tc>
        <w:tc>
          <w:tcPr>
            <w:tcW w:w="716" w:type="dxa"/>
            <w:noWrap/>
            <w:hideMark/>
          </w:tcPr>
          <w:p w14:paraId="0D618259" w14:textId="77777777" w:rsidR="00A42ADC" w:rsidRPr="00B46E28" w:rsidRDefault="00A42ADC" w:rsidP="00A42ADC">
            <w:pPr>
              <w:rPr>
                <w:lang w:val="en-GB"/>
              </w:rPr>
            </w:pPr>
          </w:p>
        </w:tc>
        <w:tc>
          <w:tcPr>
            <w:tcW w:w="853" w:type="dxa"/>
            <w:noWrap/>
            <w:hideMark/>
          </w:tcPr>
          <w:p w14:paraId="70D24DB2" w14:textId="77777777" w:rsidR="00A42ADC" w:rsidRPr="00B46E28" w:rsidRDefault="00A42ADC" w:rsidP="00A42ADC">
            <w:pPr>
              <w:rPr>
                <w:lang w:val="en-GB"/>
              </w:rPr>
            </w:pPr>
          </w:p>
        </w:tc>
        <w:tc>
          <w:tcPr>
            <w:tcW w:w="827" w:type="dxa"/>
            <w:noWrap/>
            <w:hideMark/>
          </w:tcPr>
          <w:p w14:paraId="4EFB9CCD" w14:textId="77777777" w:rsidR="00A42ADC" w:rsidRPr="00B46E28" w:rsidRDefault="00A42ADC" w:rsidP="00A42ADC">
            <w:pPr>
              <w:rPr>
                <w:lang w:val="en-GB"/>
              </w:rPr>
            </w:pPr>
          </w:p>
        </w:tc>
        <w:tc>
          <w:tcPr>
            <w:tcW w:w="1243" w:type="dxa"/>
            <w:noWrap/>
            <w:hideMark/>
          </w:tcPr>
          <w:p w14:paraId="25BB371F" w14:textId="77777777" w:rsidR="00A42ADC" w:rsidRPr="00B46E28" w:rsidRDefault="00A42ADC" w:rsidP="00A42ADC">
            <w:pPr>
              <w:rPr>
                <w:lang w:val="en-GB"/>
              </w:rPr>
            </w:pPr>
          </w:p>
        </w:tc>
        <w:tc>
          <w:tcPr>
            <w:tcW w:w="1096" w:type="dxa"/>
            <w:noWrap/>
            <w:hideMark/>
          </w:tcPr>
          <w:p w14:paraId="1A3E6127" w14:textId="77777777" w:rsidR="00A42ADC" w:rsidRPr="00B46E28" w:rsidRDefault="00A42ADC" w:rsidP="00A42ADC">
            <w:pPr>
              <w:rPr>
                <w:lang w:val="en-GB"/>
              </w:rPr>
            </w:pPr>
          </w:p>
        </w:tc>
      </w:tr>
      <w:tr w:rsidR="005F2D79" w:rsidRPr="00B46E28" w14:paraId="45BA2D0F" w14:textId="77777777" w:rsidTr="009E1190">
        <w:trPr>
          <w:trHeight w:val="288"/>
        </w:trPr>
        <w:tc>
          <w:tcPr>
            <w:tcW w:w="2160" w:type="dxa"/>
            <w:noWrap/>
            <w:hideMark/>
          </w:tcPr>
          <w:p w14:paraId="3AD5DFB3" w14:textId="77777777" w:rsidR="00A42ADC" w:rsidRPr="00B46E28" w:rsidRDefault="00A42ADC">
            <w:pPr>
              <w:rPr>
                <w:lang w:val="en-GB"/>
              </w:rPr>
            </w:pPr>
            <w:r w:rsidRPr="00B46E28">
              <w:rPr>
                <w:lang w:val="en-GB"/>
              </w:rPr>
              <w:t>Tuvalu</w:t>
            </w:r>
          </w:p>
        </w:tc>
        <w:tc>
          <w:tcPr>
            <w:tcW w:w="720" w:type="dxa"/>
            <w:noWrap/>
            <w:hideMark/>
          </w:tcPr>
          <w:p w14:paraId="39F39A96" w14:textId="77777777" w:rsidR="00A42ADC" w:rsidRPr="00B46E28" w:rsidRDefault="00A42ADC">
            <w:pPr>
              <w:rPr>
                <w:lang w:val="en-GB"/>
              </w:rPr>
            </w:pPr>
          </w:p>
        </w:tc>
        <w:tc>
          <w:tcPr>
            <w:tcW w:w="672" w:type="dxa"/>
            <w:noWrap/>
            <w:hideMark/>
          </w:tcPr>
          <w:p w14:paraId="517E4E0C" w14:textId="77777777" w:rsidR="00A42ADC" w:rsidRPr="00B46E28" w:rsidRDefault="00A42ADC" w:rsidP="00A42ADC">
            <w:pPr>
              <w:rPr>
                <w:lang w:val="en-GB"/>
              </w:rPr>
            </w:pPr>
          </w:p>
        </w:tc>
        <w:tc>
          <w:tcPr>
            <w:tcW w:w="716" w:type="dxa"/>
            <w:noWrap/>
            <w:hideMark/>
          </w:tcPr>
          <w:p w14:paraId="75850F3A" w14:textId="77777777" w:rsidR="00A42ADC" w:rsidRPr="00B46E28" w:rsidRDefault="00A42ADC" w:rsidP="00A42ADC">
            <w:pPr>
              <w:rPr>
                <w:lang w:val="en-GB"/>
              </w:rPr>
            </w:pPr>
            <w:r w:rsidRPr="00B46E28">
              <w:rPr>
                <w:lang w:val="en-GB"/>
              </w:rPr>
              <w:t>o</w:t>
            </w:r>
          </w:p>
        </w:tc>
        <w:tc>
          <w:tcPr>
            <w:tcW w:w="716" w:type="dxa"/>
            <w:noWrap/>
            <w:hideMark/>
          </w:tcPr>
          <w:p w14:paraId="0CA6215B" w14:textId="77777777" w:rsidR="00A42ADC" w:rsidRPr="00B46E28" w:rsidRDefault="00A42ADC" w:rsidP="00A42ADC">
            <w:pPr>
              <w:rPr>
                <w:lang w:val="en-GB"/>
              </w:rPr>
            </w:pPr>
            <w:r w:rsidRPr="00B46E28">
              <w:rPr>
                <w:lang w:val="en-GB"/>
              </w:rPr>
              <w:t>o</w:t>
            </w:r>
          </w:p>
        </w:tc>
        <w:tc>
          <w:tcPr>
            <w:tcW w:w="716" w:type="dxa"/>
            <w:noWrap/>
            <w:hideMark/>
          </w:tcPr>
          <w:p w14:paraId="5C5A4825" w14:textId="77777777" w:rsidR="00A42ADC" w:rsidRPr="00B46E28" w:rsidRDefault="00A42ADC" w:rsidP="00A42ADC">
            <w:pPr>
              <w:rPr>
                <w:lang w:val="en-GB"/>
              </w:rPr>
            </w:pPr>
          </w:p>
        </w:tc>
        <w:tc>
          <w:tcPr>
            <w:tcW w:w="853" w:type="dxa"/>
            <w:noWrap/>
            <w:hideMark/>
          </w:tcPr>
          <w:p w14:paraId="0E8E941A" w14:textId="77777777" w:rsidR="00A42ADC" w:rsidRPr="00B46E28" w:rsidRDefault="00A42ADC" w:rsidP="00A42ADC">
            <w:pPr>
              <w:rPr>
                <w:lang w:val="en-GB"/>
              </w:rPr>
            </w:pPr>
          </w:p>
        </w:tc>
        <w:tc>
          <w:tcPr>
            <w:tcW w:w="827" w:type="dxa"/>
            <w:noWrap/>
            <w:hideMark/>
          </w:tcPr>
          <w:p w14:paraId="0ED46910" w14:textId="77777777" w:rsidR="00A42ADC" w:rsidRPr="00B46E28" w:rsidRDefault="00A42ADC" w:rsidP="00A42ADC">
            <w:pPr>
              <w:rPr>
                <w:lang w:val="en-GB"/>
              </w:rPr>
            </w:pPr>
            <w:r w:rsidRPr="00B46E28">
              <w:rPr>
                <w:lang w:val="en-GB"/>
              </w:rPr>
              <w:t>o</w:t>
            </w:r>
          </w:p>
        </w:tc>
        <w:tc>
          <w:tcPr>
            <w:tcW w:w="1243" w:type="dxa"/>
            <w:noWrap/>
            <w:hideMark/>
          </w:tcPr>
          <w:p w14:paraId="05CF4676" w14:textId="77777777" w:rsidR="00A42ADC" w:rsidRPr="00B46E28" w:rsidRDefault="00A42ADC" w:rsidP="00A42ADC">
            <w:pPr>
              <w:rPr>
                <w:lang w:val="en-GB"/>
              </w:rPr>
            </w:pPr>
          </w:p>
        </w:tc>
        <w:tc>
          <w:tcPr>
            <w:tcW w:w="1096" w:type="dxa"/>
            <w:noWrap/>
            <w:hideMark/>
          </w:tcPr>
          <w:p w14:paraId="7BCEC074" w14:textId="77777777" w:rsidR="00A42ADC" w:rsidRPr="00B46E28" w:rsidRDefault="00A42ADC" w:rsidP="00A42ADC">
            <w:pPr>
              <w:rPr>
                <w:lang w:val="en-GB"/>
              </w:rPr>
            </w:pPr>
          </w:p>
        </w:tc>
      </w:tr>
      <w:tr w:rsidR="005F2D79" w:rsidRPr="00B46E28" w14:paraId="32CBFDC8" w14:textId="77777777" w:rsidTr="009E1190">
        <w:trPr>
          <w:trHeight w:val="288"/>
        </w:trPr>
        <w:tc>
          <w:tcPr>
            <w:tcW w:w="2160" w:type="dxa"/>
            <w:noWrap/>
            <w:hideMark/>
          </w:tcPr>
          <w:p w14:paraId="125F694D" w14:textId="77777777" w:rsidR="00A42ADC" w:rsidRPr="00B46E28" w:rsidRDefault="00A42ADC">
            <w:pPr>
              <w:rPr>
                <w:lang w:val="en-GB"/>
              </w:rPr>
            </w:pPr>
            <w:r w:rsidRPr="00B46E28">
              <w:rPr>
                <w:lang w:val="en-GB"/>
              </w:rPr>
              <w:t>Uganda</w:t>
            </w:r>
          </w:p>
        </w:tc>
        <w:tc>
          <w:tcPr>
            <w:tcW w:w="720" w:type="dxa"/>
            <w:noWrap/>
            <w:hideMark/>
          </w:tcPr>
          <w:p w14:paraId="71576212" w14:textId="77777777" w:rsidR="00A42ADC" w:rsidRPr="00B46E28" w:rsidRDefault="00A42ADC" w:rsidP="00A42ADC">
            <w:pPr>
              <w:rPr>
                <w:lang w:val="en-GB"/>
              </w:rPr>
            </w:pPr>
            <w:r w:rsidRPr="00B46E28">
              <w:rPr>
                <w:lang w:val="en-GB"/>
              </w:rPr>
              <w:t>o</w:t>
            </w:r>
          </w:p>
        </w:tc>
        <w:tc>
          <w:tcPr>
            <w:tcW w:w="672" w:type="dxa"/>
            <w:noWrap/>
            <w:hideMark/>
          </w:tcPr>
          <w:p w14:paraId="405A4819" w14:textId="77777777" w:rsidR="00A42ADC" w:rsidRPr="00B46E28" w:rsidRDefault="00A42ADC" w:rsidP="00A42ADC">
            <w:pPr>
              <w:rPr>
                <w:lang w:val="en-GB"/>
              </w:rPr>
            </w:pPr>
          </w:p>
        </w:tc>
        <w:tc>
          <w:tcPr>
            <w:tcW w:w="716" w:type="dxa"/>
            <w:noWrap/>
            <w:hideMark/>
          </w:tcPr>
          <w:p w14:paraId="628CAEC9" w14:textId="77777777" w:rsidR="00A42ADC" w:rsidRPr="00B46E28" w:rsidRDefault="00A42ADC" w:rsidP="00A42ADC">
            <w:pPr>
              <w:rPr>
                <w:lang w:val="en-GB"/>
              </w:rPr>
            </w:pPr>
          </w:p>
        </w:tc>
        <w:tc>
          <w:tcPr>
            <w:tcW w:w="716" w:type="dxa"/>
            <w:noWrap/>
            <w:hideMark/>
          </w:tcPr>
          <w:p w14:paraId="4A1A4EB4" w14:textId="77777777" w:rsidR="00A42ADC" w:rsidRPr="00B46E28" w:rsidRDefault="00A42ADC" w:rsidP="00A42ADC">
            <w:pPr>
              <w:rPr>
                <w:lang w:val="en-GB"/>
              </w:rPr>
            </w:pPr>
            <w:r w:rsidRPr="00B46E28">
              <w:rPr>
                <w:lang w:val="en-GB"/>
              </w:rPr>
              <w:t>o</w:t>
            </w:r>
          </w:p>
        </w:tc>
        <w:tc>
          <w:tcPr>
            <w:tcW w:w="716" w:type="dxa"/>
            <w:noWrap/>
            <w:hideMark/>
          </w:tcPr>
          <w:p w14:paraId="6E4A28A1" w14:textId="77777777" w:rsidR="00A42ADC" w:rsidRPr="00B46E28" w:rsidRDefault="00A42ADC" w:rsidP="00A42ADC">
            <w:pPr>
              <w:rPr>
                <w:lang w:val="en-GB"/>
              </w:rPr>
            </w:pPr>
            <w:r w:rsidRPr="00B46E28">
              <w:rPr>
                <w:lang w:val="en-GB"/>
              </w:rPr>
              <w:t>o</w:t>
            </w:r>
          </w:p>
        </w:tc>
        <w:tc>
          <w:tcPr>
            <w:tcW w:w="853" w:type="dxa"/>
            <w:noWrap/>
            <w:hideMark/>
          </w:tcPr>
          <w:p w14:paraId="2E058F24" w14:textId="77777777" w:rsidR="00A42ADC" w:rsidRPr="00B46E28" w:rsidRDefault="00A42ADC" w:rsidP="00A42ADC">
            <w:pPr>
              <w:rPr>
                <w:lang w:val="en-GB"/>
              </w:rPr>
            </w:pPr>
            <w:r w:rsidRPr="00B46E28">
              <w:rPr>
                <w:lang w:val="en-GB"/>
              </w:rPr>
              <w:t>o</w:t>
            </w:r>
          </w:p>
        </w:tc>
        <w:tc>
          <w:tcPr>
            <w:tcW w:w="827" w:type="dxa"/>
            <w:noWrap/>
            <w:hideMark/>
          </w:tcPr>
          <w:p w14:paraId="26512C39" w14:textId="77777777" w:rsidR="00A42ADC" w:rsidRPr="00B46E28" w:rsidRDefault="00A42ADC" w:rsidP="00A42ADC">
            <w:pPr>
              <w:rPr>
                <w:lang w:val="en-GB"/>
              </w:rPr>
            </w:pPr>
          </w:p>
        </w:tc>
        <w:tc>
          <w:tcPr>
            <w:tcW w:w="1243" w:type="dxa"/>
            <w:noWrap/>
            <w:hideMark/>
          </w:tcPr>
          <w:p w14:paraId="131A5FE0" w14:textId="77777777" w:rsidR="00A42ADC" w:rsidRPr="00B46E28" w:rsidRDefault="00A42ADC" w:rsidP="00A42ADC">
            <w:pPr>
              <w:rPr>
                <w:lang w:val="en-GB"/>
              </w:rPr>
            </w:pPr>
          </w:p>
        </w:tc>
        <w:tc>
          <w:tcPr>
            <w:tcW w:w="1096" w:type="dxa"/>
            <w:noWrap/>
            <w:hideMark/>
          </w:tcPr>
          <w:p w14:paraId="75DCCDB1" w14:textId="77777777" w:rsidR="00A42ADC" w:rsidRPr="00B46E28" w:rsidRDefault="00A42ADC" w:rsidP="00A42ADC">
            <w:pPr>
              <w:rPr>
                <w:lang w:val="en-GB"/>
              </w:rPr>
            </w:pPr>
          </w:p>
        </w:tc>
      </w:tr>
      <w:tr w:rsidR="005F2D79" w:rsidRPr="00B46E28" w14:paraId="70BF35B2" w14:textId="77777777" w:rsidTr="009E1190">
        <w:trPr>
          <w:trHeight w:val="288"/>
        </w:trPr>
        <w:tc>
          <w:tcPr>
            <w:tcW w:w="2160" w:type="dxa"/>
            <w:noWrap/>
            <w:hideMark/>
          </w:tcPr>
          <w:p w14:paraId="56D3AC82" w14:textId="77777777" w:rsidR="00A42ADC" w:rsidRPr="00B46E28" w:rsidRDefault="00A42ADC">
            <w:pPr>
              <w:rPr>
                <w:lang w:val="en-GB"/>
              </w:rPr>
            </w:pPr>
            <w:r w:rsidRPr="00B46E28">
              <w:rPr>
                <w:lang w:val="en-GB"/>
              </w:rPr>
              <w:t>Ukraine</w:t>
            </w:r>
          </w:p>
        </w:tc>
        <w:tc>
          <w:tcPr>
            <w:tcW w:w="720" w:type="dxa"/>
            <w:noWrap/>
            <w:hideMark/>
          </w:tcPr>
          <w:p w14:paraId="118DE2AD" w14:textId="77777777" w:rsidR="00A42ADC" w:rsidRPr="00B46E28" w:rsidRDefault="00A42ADC">
            <w:pPr>
              <w:rPr>
                <w:lang w:val="en-GB"/>
              </w:rPr>
            </w:pPr>
          </w:p>
        </w:tc>
        <w:tc>
          <w:tcPr>
            <w:tcW w:w="672" w:type="dxa"/>
            <w:noWrap/>
            <w:hideMark/>
          </w:tcPr>
          <w:p w14:paraId="0B3DCC76" w14:textId="77777777" w:rsidR="00A42ADC" w:rsidRPr="00B46E28" w:rsidRDefault="00A42ADC" w:rsidP="00A42ADC">
            <w:pPr>
              <w:rPr>
                <w:lang w:val="en-GB"/>
              </w:rPr>
            </w:pPr>
            <w:r w:rsidRPr="00B46E28">
              <w:rPr>
                <w:lang w:val="en-GB"/>
              </w:rPr>
              <w:t>o</w:t>
            </w:r>
          </w:p>
        </w:tc>
        <w:tc>
          <w:tcPr>
            <w:tcW w:w="716" w:type="dxa"/>
            <w:noWrap/>
            <w:hideMark/>
          </w:tcPr>
          <w:p w14:paraId="5CD97487" w14:textId="77777777" w:rsidR="00A42ADC" w:rsidRPr="00B46E28" w:rsidRDefault="00A42ADC" w:rsidP="00A42ADC">
            <w:pPr>
              <w:rPr>
                <w:lang w:val="en-GB"/>
              </w:rPr>
            </w:pPr>
          </w:p>
        </w:tc>
        <w:tc>
          <w:tcPr>
            <w:tcW w:w="716" w:type="dxa"/>
            <w:noWrap/>
            <w:hideMark/>
          </w:tcPr>
          <w:p w14:paraId="1D583896" w14:textId="77777777" w:rsidR="00A42ADC" w:rsidRPr="00B46E28" w:rsidRDefault="00A42ADC" w:rsidP="00A42ADC">
            <w:pPr>
              <w:rPr>
                <w:lang w:val="en-GB"/>
              </w:rPr>
            </w:pPr>
          </w:p>
        </w:tc>
        <w:tc>
          <w:tcPr>
            <w:tcW w:w="716" w:type="dxa"/>
            <w:noWrap/>
            <w:hideMark/>
          </w:tcPr>
          <w:p w14:paraId="5C7F884A" w14:textId="77777777" w:rsidR="00A42ADC" w:rsidRPr="00B46E28" w:rsidRDefault="00A42ADC" w:rsidP="00A42ADC">
            <w:pPr>
              <w:rPr>
                <w:lang w:val="en-GB"/>
              </w:rPr>
            </w:pPr>
          </w:p>
        </w:tc>
        <w:tc>
          <w:tcPr>
            <w:tcW w:w="853" w:type="dxa"/>
            <w:noWrap/>
            <w:hideMark/>
          </w:tcPr>
          <w:p w14:paraId="239C68C2" w14:textId="77777777" w:rsidR="00A42ADC" w:rsidRPr="00B46E28" w:rsidRDefault="00A42ADC" w:rsidP="00A42ADC">
            <w:pPr>
              <w:rPr>
                <w:lang w:val="en-GB"/>
              </w:rPr>
            </w:pPr>
          </w:p>
        </w:tc>
        <w:tc>
          <w:tcPr>
            <w:tcW w:w="827" w:type="dxa"/>
            <w:noWrap/>
            <w:hideMark/>
          </w:tcPr>
          <w:p w14:paraId="426BA734" w14:textId="77777777" w:rsidR="00A42ADC" w:rsidRPr="00B46E28" w:rsidRDefault="00A42ADC" w:rsidP="00A42ADC">
            <w:pPr>
              <w:rPr>
                <w:lang w:val="en-GB"/>
              </w:rPr>
            </w:pPr>
          </w:p>
        </w:tc>
        <w:tc>
          <w:tcPr>
            <w:tcW w:w="1243" w:type="dxa"/>
            <w:noWrap/>
            <w:hideMark/>
          </w:tcPr>
          <w:p w14:paraId="36FA4FBB" w14:textId="77777777" w:rsidR="00A42ADC" w:rsidRPr="00B46E28" w:rsidRDefault="00A42ADC" w:rsidP="00A42ADC">
            <w:pPr>
              <w:rPr>
                <w:lang w:val="en-GB"/>
              </w:rPr>
            </w:pPr>
          </w:p>
        </w:tc>
        <w:tc>
          <w:tcPr>
            <w:tcW w:w="1096" w:type="dxa"/>
            <w:noWrap/>
            <w:hideMark/>
          </w:tcPr>
          <w:p w14:paraId="3BD18A9B" w14:textId="77777777" w:rsidR="00A42ADC" w:rsidRPr="00B46E28" w:rsidRDefault="00A42ADC" w:rsidP="00A42ADC">
            <w:pPr>
              <w:rPr>
                <w:lang w:val="en-GB"/>
              </w:rPr>
            </w:pPr>
          </w:p>
        </w:tc>
      </w:tr>
      <w:tr w:rsidR="005F2D79" w:rsidRPr="00B46E28" w14:paraId="3E5796BD" w14:textId="77777777" w:rsidTr="009E1190">
        <w:trPr>
          <w:trHeight w:val="288"/>
        </w:trPr>
        <w:tc>
          <w:tcPr>
            <w:tcW w:w="2160" w:type="dxa"/>
            <w:noWrap/>
            <w:hideMark/>
          </w:tcPr>
          <w:p w14:paraId="727BE240" w14:textId="77777777" w:rsidR="00A42ADC" w:rsidRPr="00B46E28" w:rsidRDefault="00A42ADC">
            <w:pPr>
              <w:rPr>
                <w:lang w:val="en-GB"/>
              </w:rPr>
            </w:pPr>
            <w:r w:rsidRPr="00B46E28">
              <w:rPr>
                <w:lang w:val="en-GB"/>
              </w:rPr>
              <w:t>United Arab Emirates</w:t>
            </w:r>
          </w:p>
        </w:tc>
        <w:tc>
          <w:tcPr>
            <w:tcW w:w="720" w:type="dxa"/>
            <w:noWrap/>
            <w:hideMark/>
          </w:tcPr>
          <w:p w14:paraId="15A3A35E" w14:textId="77777777" w:rsidR="00A42ADC" w:rsidRPr="00B46E28" w:rsidRDefault="00A42ADC">
            <w:pPr>
              <w:rPr>
                <w:lang w:val="en-GB"/>
              </w:rPr>
            </w:pPr>
          </w:p>
        </w:tc>
        <w:tc>
          <w:tcPr>
            <w:tcW w:w="672" w:type="dxa"/>
            <w:noWrap/>
            <w:hideMark/>
          </w:tcPr>
          <w:p w14:paraId="41BF1933" w14:textId="77777777" w:rsidR="00A42ADC" w:rsidRPr="00B46E28" w:rsidRDefault="00A42ADC" w:rsidP="00A42ADC">
            <w:pPr>
              <w:rPr>
                <w:lang w:val="en-GB"/>
              </w:rPr>
            </w:pPr>
          </w:p>
        </w:tc>
        <w:tc>
          <w:tcPr>
            <w:tcW w:w="716" w:type="dxa"/>
            <w:noWrap/>
            <w:hideMark/>
          </w:tcPr>
          <w:p w14:paraId="5B36A160" w14:textId="77777777" w:rsidR="00A42ADC" w:rsidRPr="00B46E28" w:rsidRDefault="00A42ADC" w:rsidP="00A42ADC">
            <w:pPr>
              <w:rPr>
                <w:lang w:val="en-GB"/>
              </w:rPr>
            </w:pPr>
          </w:p>
        </w:tc>
        <w:tc>
          <w:tcPr>
            <w:tcW w:w="716" w:type="dxa"/>
            <w:noWrap/>
            <w:hideMark/>
          </w:tcPr>
          <w:p w14:paraId="59D9D6A3" w14:textId="77777777" w:rsidR="00A42ADC" w:rsidRPr="00B46E28" w:rsidRDefault="00A42ADC" w:rsidP="00A42ADC">
            <w:pPr>
              <w:rPr>
                <w:lang w:val="en-GB"/>
              </w:rPr>
            </w:pPr>
          </w:p>
        </w:tc>
        <w:tc>
          <w:tcPr>
            <w:tcW w:w="716" w:type="dxa"/>
            <w:noWrap/>
            <w:hideMark/>
          </w:tcPr>
          <w:p w14:paraId="150C013C" w14:textId="77777777" w:rsidR="00A42ADC" w:rsidRPr="00B46E28" w:rsidRDefault="00A42ADC" w:rsidP="00A42ADC">
            <w:pPr>
              <w:rPr>
                <w:lang w:val="en-GB"/>
              </w:rPr>
            </w:pPr>
          </w:p>
        </w:tc>
        <w:tc>
          <w:tcPr>
            <w:tcW w:w="853" w:type="dxa"/>
            <w:noWrap/>
            <w:hideMark/>
          </w:tcPr>
          <w:p w14:paraId="0898225B" w14:textId="77777777" w:rsidR="00A42ADC" w:rsidRPr="00B46E28" w:rsidRDefault="00A42ADC" w:rsidP="00A42ADC">
            <w:pPr>
              <w:rPr>
                <w:lang w:val="en-GB"/>
              </w:rPr>
            </w:pPr>
          </w:p>
        </w:tc>
        <w:tc>
          <w:tcPr>
            <w:tcW w:w="827" w:type="dxa"/>
            <w:noWrap/>
            <w:hideMark/>
          </w:tcPr>
          <w:p w14:paraId="4F6AC271" w14:textId="77777777" w:rsidR="00A42ADC" w:rsidRPr="00B46E28" w:rsidRDefault="00A42ADC" w:rsidP="00A42ADC">
            <w:pPr>
              <w:rPr>
                <w:lang w:val="en-GB"/>
              </w:rPr>
            </w:pPr>
          </w:p>
        </w:tc>
        <w:tc>
          <w:tcPr>
            <w:tcW w:w="1243" w:type="dxa"/>
            <w:noWrap/>
            <w:hideMark/>
          </w:tcPr>
          <w:p w14:paraId="4DB24A88" w14:textId="77777777" w:rsidR="00A42ADC" w:rsidRPr="00B46E28" w:rsidRDefault="00A42ADC" w:rsidP="00A42ADC">
            <w:pPr>
              <w:rPr>
                <w:lang w:val="en-GB"/>
              </w:rPr>
            </w:pPr>
          </w:p>
        </w:tc>
        <w:tc>
          <w:tcPr>
            <w:tcW w:w="1096" w:type="dxa"/>
            <w:noWrap/>
            <w:hideMark/>
          </w:tcPr>
          <w:p w14:paraId="4BE2294F" w14:textId="77777777" w:rsidR="00A42ADC" w:rsidRPr="00B46E28" w:rsidRDefault="00A42ADC" w:rsidP="00A42ADC">
            <w:pPr>
              <w:rPr>
                <w:lang w:val="en-GB"/>
              </w:rPr>
            </w:pPr>
          </w:p>
        </w:tc>
      </w:tr>
      <w:tr w:rsidR="005F2D79" w:rsidRPr="00B46E28" w14:paraId="4CB1235F" w14:textId="77777777" w:rsidTr="009E1190">
        <w:trPr>
          <w:trHeight w:val="288"/>
        </w:trPr>
        <w:tc>
          <w:tcPr>
            <w:tcW w:w="2160" w:type="dxa"/>
            <w:noWrap/>
            <w:hideMark/>
          </w:tcPr>
          <w:p w14:paraId="413E9EBC" w14:textId="77777777" w:rsidR="00A42ADC" w:rsidRPr="00B46E28" w:rsidRDefault="00A42ADC">
            <w:pPr>
              <w:rPr>
                <w:lang w:val="en-GB"/>
              </w:rPr>
            </w:pPr>
            <w:r w:rsidRPr="00B46E28">
              <w:rPr>
                <w:lang w:val="en-GB"/>
              </w:rPr>
              <w:t>United Kingdom</w:t>
            </w:r>
          </w:p>
        </w:tc>
        <w:tc>
          <w:tcPr>
            <w:tcW w:w="720" w:type="dxa"/>
            <w:noWrap/>
            <w:hideMark/>
          </w:tcPr>
          <w:p w14:paraId="1A5C767B" w14:textId="77777777" w:rsidR="00A42ADC" w:rsidRPr="00B46E28" w:rsidRDefault="00A42ADC">
            <w:pPr>
              <w:rPr>
                <w:lang w:val="en-GB"/>
              </w:rPr>
            </w:pPr>
          </w:p>
        </w:tc>
        <w:tc>
          <w:tcPr>
            <w:tcW w:w="672" w:type="dxa"/>
            <w:noWrap/>
            <w:hideMark/>
          </w:tcPr>
          <w:p w14:paraId="6839FA8A" w14:textId="77777777" w:rsidR="00A42ADC" w:rsidRPr="00B46E28" w:rsidRDefault="00A42ADC" w:rsidP="00A42ADC">
            <w:pPr>
              <w:rPr>
                <w:lang w:val="en-GB"/>
              </w:rPr>
            </w:pPr>
          </w:p>
        </w:tc>
        <w:tc>
          <w:tcPr>
            <w:tcW w:w="716" w:type="dxa"/>
            <w:noWrap/>
            <w:hideMark/>
          </w:tcPr>
          <w:p w14:paraId="134D6045" w14:textId="77777777" w:rsidR="00A42ADC" w:rsidRPr="00B46E28" w:rsidRDefault="00A42ADC" w:rsidP="00A42ADC">
            <w:pPr>
              <w:rPr>
                <w:lang w:val="en-GB"/>
              </w:rPr>
            </w:pPr>
          </w:p>
        </w:tc>
        <w:tc>
          <w:tcPr>
            <w:tcW w:w="716" w:type="dxa"/>
            <w:noWrap/>
            <w:hideMark/>
          </w:tcPr>
          <w:p w14:paraId="1A72EC45" w14:textId="77777777" w:rsidR="00A42ADC" w:rsidRPr="00B46E28" w:rsidRDefault="00A42ADC" w:rsidP="00A42ADC">
            <w:pPr>
              <w:rPr>
                <w:lang w:val="en-GB"/>
              </w:rPr>
            </w:pPr>
          </w:p>
        </w:tc>
        <w:tc>
          <w:tcPr>
            <w:tcW w:w="716" w:type="dxa"/>
            <w:noWrap/>
            <w:hideMark/>
          </w:tcPr>
          <w:p w14:paraId="45DEC532" w14:textId="77777777" w:rsidR="00A42ADC" w:rsidRPr="00B46E28" w:rsidRDefault="00A42ADC" w:rsidP="00A42ADC">
            <w:pPr>
              <w:rPr>
                <w:lang w:val="en-GB"/>
              </w:rPr>
            </w:pPr>
          </w:p>
        </w:tc>
        <w:tc>
          <w:tcPr>
            <w:tcW w:w="853" w:type="dxa"/>
            <w:noWrap/>
            <w:hideMark/>
          </w:tcPr>
          <w:p w14:paraId="0E3FD680" w14:textId="77777777" w:rsidR="00A42ADC" w:rsidRPr="00B46E28" w:rsidRDefault="00A42ADC" w:rsidP="00A42ADC">
            <w:pPr>
              <w:rPr>
                <w:lang w:val="en-GB"/>
              </w:rPr>
            </w:pPr>
          </w:p>
        </w:tc>
        <w:tc>
          <w:tcPr>
            <w:tcW w:w="827" w:type="dxa"/>
            <w:noWrap/>
            <w:hideMark/>
          </w:tcPr>
          <w:p w14:paraId="42149CFB" w14:textId="77777777" w:rsidR="00A42ADC" w:rsidRPr="00B46E28" w:rsidRDefault="00A42ADC" w:rsidP="00A42ADC">
            <w:pPr>
              <w:rPr>
                <w:lang w:val="en-GB"/>
              </w:rPr>
            </w:pPr>
          </w:p>
        </w:tc>
        <w:tc>
          <w:tcPr>
            <w:tcW w:w="1243" w:type="dxa"/>
            <w:noWrap/>
            <w:hideMark/>
          </w:tcPr>
          <w:p w14:paraId="2BD710AB" w14:textId="77777777" w:rsidR="00A42ADC" w:rsidRPr="00B46E28" w:rsidRDefault="00A42ADC" w:rsidP="00A42ADC">
            <w:pPr>
              <w:rPr>
                <w:lang w:val="en-GB"/>
              </w:rPr>
            </w:pPr>
          </w:p>
        </w:tc>
        <w:tc>
          <w:tcPr>
            <w:tcW w:w="1096" w:type="dxa"/>
            <w:noWrap/>
            <w:hideMark/>
          </w:tcPr>
          <w:p w14:paraId="74A72E89" w14:textId="77777777" w:rsidR="00A42ADC" w:rsidRPr="00B46E28" w:rsidRDefault="00A42ADC" w:rsidP="00A42ADC">
            <w:pPr>
              <w:rPr>
                <w:lang w:val="en-GB"/>
              </w:rPr>
            </w:pPr>
          </w:p>
        </w:tc>
      </w:tr>
      <w:tr w:rsidR="005F2D79" w:rsidRPr="00B46E28" w14:paraId="7DBB49FB" w14:textId="77777777" w:rsidTr="009E1190">
        <w:trPr>
          <w:trHeight w:val="288"/>
        </w:trPr>
        <w:tc>
          <w:tcPr>
            <w:tcW w:w="2160" w:type="dxa"/>
            <w:noWrap/>
            <w:hideMark/>
          </w:tcPr>
          <w:p w14:paraId="42A6D90A" w14:textId="77777777" w:rsidR="00A42ADC" w:rsidRPr="00B46E28" w:rsidRDefault="00A42ADC">
            <w:pPr>
              <w:rPr>
                <w:lang w:val="en-GB"/>
              </w:rPr>
            </w:pPr>
            <w:r w:rsidRPr="00B46E28">
              <w:rPr>
                <w:lang w:val="en-GB"/>
              </w:rPr>
              <w:t>United Republic of Tanzania</w:t>
            </w:r>
          </w:p>
        </w:tc>
        <w:tc>
          <w:tcPr>
            <w:tcW w:w="720" w:type="dxa"/>
            <w:noWrap/>
            <w:hideMark/>
          </w:tcPr>
          <w:p w14:paraId="15E13332" w14:textId="77777777" w:rsidR="00A42ADC" w:rsidRPr="00B46E28" w:rsidRDefault="00A42ADC" w:rsidP="00A42ADC">
            <w:pPr>
              <w:rPr>
                <w:lang w:val="en-GB"/>
              </w:rPr>
            </w:pPr>
            <w:r w:rsidRPr="00B46E28">
              <w:rPr>
                <w:lang w:val="en-GB"/>
              </w:rPr>
              <w:t>o</w:t>
            </w:r>
          </w:p>
        </w:tc>
        <w:tc>
          <w:tcPr>
            <w:tcW w:w="672" w:type="dxa"/>
            <w:noWrap/>
            <w:hideMark/>
          </w:tcPr>
          <w:p w14:paraId="7B75C17A" w14:textId="77777777" w:rsidR="00A42ADC" w:rsidRPr="00B46E28" w:rsidRDefault="00A42ADC" w:rsidP="00A42ADC">
            <w:pPr>
              <w:rPr>
                <w:lang w:val="en-GB"/>
              </w:rPr>
            </w:pPr>
          </w:p>
        </w:tc>
        <w:tc>
          <w:tcPr>
            <w:tcW w:w="716" w:type="dxa"/>
            <w:noWrap/>
            <w:hideMark/>
          </w:tcPr>
          <w:p w14:paraId="6F8C6DFD" w14:textId="77777777" w:rsidR="00A42ADC" w:rsidRPr="00B46E28" w:rsidRDefault="00A42ADC" w:rsidP="00A42ADC">
            <w:pPr>
              <w:rPr>
                <w:lang w:val="en-GB"/>
              </w:rPr>
            </w:pPr>
          </w:p>
        </w:tc>
        <w:tc>
          <w:tcPr>
            <w:tcW w:w="716" w:type="dxa"/>
            <w:noWrap/>
            <w:hideMark/>
          </w:tcPr>
          <w:p w14:paraId="796468BC" w14:textId="77777777" w:rsidR="00A42ADC" w:rsidRPr="00B46E28" w:rsidRDefault="00A42ADC" w:rsidP="00A42ADC">
            <w:pPr>
              <w:rPr>
                <w:lang w:val="en-GB"/>
              </w:rPr>
            </w:pPr>
            <w:r w:rsidRPr="00B46E28">
              <w:rPr>
                <w:lang w:val="en-GB"/>
              </w:rPr>
              <w:t>o</w:t>
            </w:r>
          </w:p>
        </w:tc>
        <w:tc>
          <w:tcPr>
            <w:tcW w:w="716" w:type="dxa"/>
            <w:noWrap/>
            <w:hideMark/>
          </w:tcPr>
          <w:p w14:paraId="1C12EECF" w14:textId="77777777" w:rsidR="00A42ADC" w:rsidRPr="00B46E28" w:rsidRDefault="00A42ADC" w:rsidP="00A42ADC">
            <w:pPr>
              <w:rPr>
                <w:lang w:val="en-GB"/>
              </w:rPr>
            </w:pPr>
            <w:r w:rsidRPr="00B46E28">
              <w:rPr>
                <w:lang w:val="en-GB"/>
              </w:rPr>
              <w:t>o</w:t>
            </w:r>
          </w:p>
        </w:tc>
        <w:tc>
          <w:tcPr>
            <w:tcW w:w="853" w:type="dxa"/>
            <w:noWrap/>
            <w:hideMark/>
          </w:tcPr>
          <w:p w14:paraId="1D602E14" w14:textId="77777777" w:rsidR="00A42ADC" w:rsidRPr="00B46E28" w:rsidRDefault="00A42ADC" w:rsidP="00A42ADC">
            <w:pPr>
              <w:rPr>
                <w:lang w:val="en-GB"/>
              </w:rPr>
            </w:pPr>
          </w:p>
        </w:tc>
        <w:tc>
          <w:tcPr>
            <w:tcW w:w="827" w:type="dxa"/>
            <w:noWrap/>
            <w:hideMark/>
          </w:tcPr>
          <w:p w14:paraId="0DD4758F" w14:textId="77777777" w:rsidR="00A42ADC" w:rsidRPr="00B46E28" w:rsidRDefault="00A42ADC" w:rsidP="00A42ADC">
            <w:pPr>
              <w:rPr>
                <w:lang w:val="en-GB"/>
              </w:rPr>
            </w:pPr>
          </w:p>
        </w:tc>
        <w:tc>
          <w:tcPr>
            <w:tcW w:w="1243" w:type="dxa"/>
            <w:noWrap/>
            <w:hideMark/>
          </w:tcPr>
          <w:p w14:paraId="2AAE9C95" w14:textId="77777777" w:rsidR="00A42ADC" w:rsidRPr="00B46E28" w:rsidRDefault="00A42ADC" w:rsidP="00A42ADC">
            <w:pPr>
              <w:rPr>
                <w:lang w:val="en-GB"/>
              </w:rPr>
            </w:pPr>
          </w:p>
        </w:tc>
        <w:tc>
          <w:tcPr>
            <w:tcW w:w="1096" w:type="dxa"/>
            <w:noWrap/>
            <w:hideMark/>
          </w:tcPr>
          <w:p w14:paraId="07B9CB5C" w14:textId="77777777" w:rsidR="00A42ADC" w:rsidRPr="00B46E28" w:rsidRDefault="00A42ADC" w:rsidP="00A42ADC">
            <w:pPr>
              <w:rPr>
                <w:lang w:val="en-GB"/>
              </w:rPr>
            </w:pPr>
          </w:p>
        </w:tc>
      </w:tr>
      <w:tr w:rsidR="005F2D79" w:rsidRPr="00B46E28" w14:paraId="25FE4214" w14:textId="77777777" w:rsidTr="009E1190">
        <w:trPr>
          <w:trHeight w:val="288"/>
        </w:trPr>
        <w:tc>
          <w:tcPr>
            <w:tcW w:w="2160" w:type="dxa"/>
            <w:noWrap/>
            <w:hideMark/>
          </w:tcPr>
          <w:p w14:paraId="15121FEB" w14:textId="77777777" w:rsidR="00A42ADC" w:rsidRPr="00B46E28" w:rsidRDefault="00A42ADC">
            <w:pPr>
              <w:rPr>
                <w:lang w:val="en-GB"/>
              </w:rPr>
            </w:pPr>
            <w:r w:rsidRPr="00B46E28">
              <w:rPr>
                <w:lang w:val="en-GB"/>
              </w:rPr>
              <w:t>United States of America</w:t>
            </w:r>
          </w:p>
        </w:tc>
        <w:tc>
          <w:tcPr>
            <w:tcW w:w="720" w:type="dxa"/>
            <w:noWrap/>
            <w:hideMark/>
          </w:tcPr>
          <w:p w14:paraId="735F260D" w14:textId="77777777" w:rsidR="00A42ADC" w:rsidRPr="00B46E28" w:rsidRDefault="00A42ADC">
            <w:pPr>
              <w:rPr>
                <w:lang w:val="en-GB"/>
              </w:rPr>
            </w:pPr>
          </w:p>
        </w:tc>
        <w:tc>
          <w:tcPr>
            <w:tcW w:w="672" w:type="dxa"/>
            <w:noWrap/>
            <w:hideMark/>
          </w:tcPr>
          <w:p w14:paraId="2443BCF5" w14:textId="77777777" w:rsidR="00A42ADC" w:rsidRPr="00B46E28" w:rsidRDefault="00A42ADC" w:rsidP="00A42ADC">
            <w:pPr>
              <w:rPr>
                <w:lang w:val="en-GB"/>
              </w:rPr>
            </w:pPr>
          </w:p>
        </w:tc>
        <w:tc>
          <w:tcPr>
            <w:tcW w:w="716" w:type="dxa"/>
            <w:noWrap/>
            <w:hideMark/>
          </w:tcPr>
          <w:p w14:paraId="55B4BCC6" w14:textId="77777777" w:rsidR="00A42ADC" w:rsidRPr="00B46E28" w:rsidRDefault="00A42ADC" w:rsidP="00A42ADC">
            <w:pPr>
              <w:rPr>
                <w:lang w:val="en-GB"/>
              </w:rPr>
            </w:pPr>
          </w:p>
        </w:tc>
        <w:tc>
          <w:tcPr>
            <w:tcW w:w="716" w:type="dxa"/>
            <w:noWrap/>
            <w:hideMark/>
          </w:tcPr>
          <w:p w14:paraId="11BAD37F" w14:textId="77777777" w:rsidR="00A42ADC" w:rsidRPr="00B46E28" w:rsidRDefault="00A42ADC" w:rsidP="00A42ADC">
            <w:pPr>
              <w:rPr>
                <w:lang w:val="en-GB"/>
              </w:rPr>
            </w:pPr>
          </w:p>
        </w:tc>
        <w:tc>
          <w:tcPr>
            <w:tcW w:w="716" w:type="dxa"/>
            <w:noWrap/>
            <w:hideMark/>
          </w:tcPr>
          <w:p w14:paraId="47506143" w14:textId="77777777" w:rsidR="00A42ADC" w:rsidRPr="00B46E28" w:rsidRDefault="00A42ADC" w:rsidP="00A42ADC">
            <w:pPr>
              <w:rPr>
                <w:lang w:val="en-GB"/>
              </w:rPr>
            </w:pPr>
          </w:p>
        </w:tc>
        <w:tc>
          <w:tcPr>
            <w:tcW w:w="853" w:type="dxa"/>
            <w:noWrap/>
            <w:hideMark/>
          </w:tcPr>
          <w:p w14:paraId="71B03508" w14:textId="77777777" w:rsidR="00A42ADC" w:rsidRPr="00B46E28" w:rsidRDefault="00A42ADC" w:rsidP="00A42ADC">
            <w:pPr>
              <w:rPr>
                <w:lang w:val="en-GB"/>
              </w:rPr>
            </w:pPr>
          </w:p>
        </w:tc>
        <w:tc>
          <w:tcPr>
            <w:tcW w:w="827" w:type="dxa"/>
            <w:noWrap/>
            <w:hideMark/>
          </w:tcPr>
          <w:p w14:paraId="0FEF711D" w14:textId="77777777" w:rsidR="00A42ADC" w:rsidRPr="00B46E28" w:rsidRDefault="00A42ADC" w:rsidP="00A42ADC">
            <w:pPr>
              <w:rPr>
                <w:lang w:val="en-GB"/>
              </w:rPr>
            </w:pPr>
          </w:p>
        </w:tc>
        <w:tc>
          <w:tcPr>
            <w:tcW w:w="1243" w:type="dxa"/>
            <w:noWrap/>
            <w:hideMark/>
          </w:tcPr>
          <w:p w14:paraId="6FD32D17" w14:textId="77777777" w:rsidR="00A42ADC" w:rsidRPr="00B46E28" w:rsidRDefault="00A42ADC" w:rsidP="00A42ADC">
            <w:pPr>
              <w:rPr>
                <w:lang w:val="en-GB"/>
              </w:rPr>
            </w:pPr>
          </w:p>
        </w:tc>
        <w:tc>
          <w:tcPr>
            <w:tcW w:w="1096" w:type="dxa"/>
            <w:noWrap/>
            <w:hideMark/>
          </w:tcPr>
          <w:p w14:paraId="1375B71B" w14:textId="77777777" w:rsidR="00A42ADC" w:rsidRPr="00B46E28" w:rsidRDefault="00A42ADC" w:rsidP="00A42ADC">
            <w:pPr>
              <w:rPr>
                <w:lang w:val="en-GB"/>
              </w:rPr>
            </w:pPr>
          </w:p>
        </w:tc>
      </w:tr>
      <w:tr w:rsidR="005F2D79" w:rsidRPr="00B46E28" w14:paraId="49C1E40D" w14:textId="77777777" w:rsidTr="009E1190">
        <w:trPr>
          <w:trHeight w:val="288"/>
        </w:trPr>
        <w:tc>
          <w:tcPr>
            <w:tcW w:w="2160" w:type="dxa"/>
            <w:noWrap/>
            <w:hideMark/>
          </w:tcPr>
          <w:p w14:paraId="2639C6BE" w14:textId="77777777" w:rsidR="00A42ADC" w:rsidRPr="00B46E28" w:rsidRDefault="00A42ADC">
            <w:pPr>
              <w:rPr>
                <w:lang w:val="en-GB"/>
              </w:rPr>
            </w:pPr>
            <w:r w:rsidRPr="00B46E28">
              <w:rPr>
                <w:lang w:val="en-GB"/>
              </w:rPr>
              <w:t>Uruguay</w:t>
            </w:r>
          </w:p>
        </w:tc>
        <w:tc>
          <w:tcPr>
            <w:tcW w:w="720" w:type="dxa"/>
            <w:noWrap/>
            <w:hideMark/>
          </w:tcPr>
          <w:p w14:paraId="118A39D3" w14:textId="77777777" w:rsidR="00A42ADC" w:rsidRPr="00B46E28" w:rsidRDefault="00A42ADC">
            <w:pPr>
              <w:rPr>
                <w:lang w:val="en-GB"/>
              </w:rPr>
            </w:pPr>
          </w:p>
        </w:tc>
        <w:tc>
          <w:tcPr>
            <w:tcW w:w="672" w:type="dxa"/>
            <w:noWrap/>
            <w:hideMark/>
          </w:tcPr>
          <w:p w14:paraId="7ED8FC1C" w14:textId="77777777" w:rsidR="00A42ADC" w:rsidRPr="00B46E28" w:rsidRDefault="00A42ADC" w:rsidP="00A42ADC">
            <w:pPr>
              <w:rPr>
                <w:lang w:val="en-GB"/>
              </w:rPr>
            </w:pPr>
          </w:p>
        </w:tc>
        <w:tc>
          <w:tcPr>
            <w:tcW w:w="716" w:type="dxa"/>
            <w:noWrap/>
            <w:hideMark/>
          </w:tcPr>
          <w:p w14:paraId="654CC1AB" w14:textId="77777777" w:rsidR="00A42ADC" w:rsidRPr="00B46E28" w:rsidRDefault="00A42ADC" w:rsidP="00A42ADC">
            <w:pPr>
              <w:rPr>
                <w:lang w:val="en-GB"/>
              </w:rPr>
            </w:pPr>
          </w:p>
        </w:tc>
        <w:tc>
          <w:tcPr>
            <w:tcW w:w="716" w:type="dxa"/>
            <w:noWrap/>
            <w:hideMark/>
          </w:tcPr>
          <w:p w14:paraId="4CAEB4EE" w14:textId="77777777" w:rsidR="00A42ADC" w:rsidRPr="00B46E28" w:rsidRDefault="00A42ADC" w:rsidP="00A42ADC">
            <w:pPr>
              <w:rPr>
                <w:lang w:val="en-GB"/>
              </w:rPr>
            </w:pPr>
          </w:p>
        </w:tc>
        <w:tc>
          <w:tcPr>
            <w:tcW w:w="716" w:type="dxa"/>
            <w:noWrap/>
            <w:hideMark/>
          </w:tcPr>
          <w:p w14:paraId="655FF94F" w14:textId="77777777" w:rsidR="00A42ADC" w:rsidRPr="00B46E28" w:rsidRDefault="00A42ADC" w:rsidP="00A42ADC">
            <w:pPr>
              <w:rPr>
                <w:lang w:val="en-GB"/>
              </w:rPr>
            </w:pPr>
          </w:p>
        </w:tc>
        <w:tc>
          <w:tcPr>
            <w:tcW w:w="853" w:type="dxa"/>
            <w:noWrap/>
            <w:hideMark/>
          </w:tcPr>
          <w:p w14:paraId="2DEC264A" w14:textId="77777777" w:rsidR="00A42ADC" w:rsidRPr="00B46E28" w:rsidRDefault="00A42ADC" w:rsidP="00A42ADC">
            <w:pPr>
              <w:rPr>
                <w:lang w:val="en-GB"/>
              </w:rPr>
            </w:pPr>
          </w:p>
        </w:tc>
        <w:tc>
          <w:tcPr>
            <w:tcW w:w="827" w:type="dxa"/>
            <w:noWrap/>
            <w:hideMark/>
          </w:tcPr>
          <w:p w14:paraId="5785AF83" w14:textId="77777777" w:rsidR="00A42ADC" w:rsidRPr="00B46E28" w:rsidRDefault="00A42ADC" w:rsidP="00A42ADC">
            <w:pPr>
              <w:rPr>
                <w:lang w:val="en-GB"/>
              </w:rPr>
            </w:pPr>
          </w:p>
        </w:tc>
        <w:tc>
          <w:tcPr>
            <w:tcW w:w="1243" w:type="dxa"/>
            <w:noWrap/>
            <w:hideMark/>
          </w:tcPr>
          <w:p w14:paraId="3EAB0B22" w14:textId="77777777" w:rsidR="00A42ADC" w:rsidRPr="00B46E28" w:rsidRDefault="00A42ADC" w:rsidP="00A42ADC">
            <w:pPr>
              <w:rPr>
                <w:lang w:val="en-GB"/>
              </w:rPr>
            </w:pPr>
          </w:p>
        </w:tc>
        <w:tc>
          <w:tcPr>
            <w:tcW w:w="1096" w:type="dxa"/>
            <w:noWrap/>
            <w:hideMark/>
          </w:tcPr>
          <w:p w14:paraId="42D6E953" w14:textId="77777777" w:rsidR="00A42ADC" w:rsidRPr="00B46E28" w:rsidRDefault="00A42ADC" w:rsidP="00A42ADC">
            <w:pPr>
              <w:rPr>
                <w:lang w:val="en-GB"/>
              </w:rPr>
            </w:pPr>
          </w:p>
        </w:tc>
      </w:tr>
      <w:tr w:rsidR="005F2D79" w:rsidRPr="00B46E28" w14:paraId="588E77D0" w14:textId="77777777" w:rsidTr="009E1190">
        <w:trPr>
          <w:trHeight w:val="288"/>
        </w:trPr>
        <w:tc>
          <w:tcPr>
            <w:tcW w:w="2160" w:type="dxa"/>
            <w:noWrap/>
            <w:hideMark/>
          </w:tcPr>
          <w:p w14:paraId="2E56AAD4" w14:textId="77777777" w:rsidR="00A42ADC" w:rsidRPr="00B46E28" w:rsidRDefault="00A42ADC">
            <w:pPr>
              <w:rPr>
                <w:lang w:val="en-GB"/>
              </w:rPr>
            </w:pPr>
            <w:r w:rsidRPr="00B46E28">
              <w:rPr>
                <w:lang w:val="en-GB"/>
              </w:rPr>
              <w:t>Uzbekistan</w:t>
            </w:r>
          </w:p>
        </w:tc>
        <w:tc>
          <w:tcPr>
            <w:tcW w:w="720" w:type="dxa"/>
            <w:noWrap/>
            <w:hideMark/>
          </w:tcPr>
          <w:p w14:paraId="4DE45444" w14:textId="77777777" w:rsidR="00A42ADC" w:rsidRPr="00B46E28" w:rsidRDefault="00A42ADC">
            <w:pPr>
              <w:rPr>
                <w:lang w:val="en-GB"/>
              </w:rPr>
            </w:pPr>
          </w:p>
        </w:tc>
        <w:tc>
          <w:tcPr>
            <w:tcW w:w="672" w:type="dxa"/>
            <w:noWrap/>
            <w:hideMark/>
          </w:tcPr>
          <w:p w14:paraId="4B8198F5" w14:textId="77777777" w:rsidR="00A42ADC" w:rsidRPr="00B46E28" w:rsidRDefault="00A42ADC" w:rsidP="00A42ADC">
            <w:pPr>
              <w:rPr>
                <w:lang w:val="en-GB"/>
              </w:rPr>
            </w:pPr>
            <w:r w:rsidRPr="00B46E28">
              <w:rPr>
                <w:lang w:val="en-GB"/>
              </w:rPr>
              <w:t>o</w:t>
            </w:r>
          </w:p>
        </w:tc>
        <w:tc>
          <w:tcPr>
            <w:tcW w:w="716" w:type="dxa"/>
            <w:noWrap/>
            <w:hideMark/>
          </w:tcPr>
          <w:p w14:paraId="45D5CA31" w14:textId="77777777" w:rsidR="00A42ADC" w:rsidRPr="00B46E28" w:rsidRDefault="00A42ADC" w:rsidP="00A42ADC">
            <w:pPr>
              <w:rPr>
                <w:lang w:val="en-GB"/>
              </w:rPr>
            </w:pPr>
          </w:p>
        </w:tc>
        <w:tc>
          <w:tcPr>
            <w:tcW w:w="716" w:type="dxa"/>
            <w:noWrap/>
            <w:hideMark/>
          </w:tcPr>
          <w:p w14:paraId="35BA95D0" w14:textId="77777777" w:rsidR="00A42ADC" w:rsidRPr="00B46E28" w:rsidRDefault="00A42ADC" w:rsidP="00A42ADC">
            <w:pPr>
              <w:rPr>
                <w:lang w:val="en-GB"/>
              </w:rPr>
            </w:pPr>
          </w:p>
        </w:tc>
        <w:tc>
          <w:tcPr>
            <w:tcW w:w="716" w:type="dxa"/>
            <w:noWrap/>
            <w:hideMark/>
          </w:tcPr>
          <w:p w14:paraId="52122880" w14:textId="77777777" w:rsidR="00A42ADC" w:rsidRPr="00B46E28" w:rsidRDefault="00A42ADC" w:rsidP="00A42ADC">
            <w:pPr>
              <w:rPr>
                <w:lang w:val="en-GB"/>
              </w:rPr>
            </w:pPr>
          </w:p>
        </w:tc>
        <w:tc>
          <w:tcPr>
            <w:tcW w:w="853" w:type="dxa"/>
            <w:noWrap/>
            <w:hideMark/>
          </w:tcPr>
          <w:p w14:paraId="1DA88B79" w14:textId="77777777" w:rsidR="00A42ADC" w:rsidRPr="00B46E28" w:rsidRDefault="00A42ADC" w:rsidP="00A42ADC">
            <w:pPr>
              <w:rPr>
                <w:lang w:val="en-GB"/>
              </w:rPr>
            </w:pPr>
            <w:r w:rsidRPr="00B46E28">
              <w:rPr>
                <w:lang w:val="en-GB"/>
              </w:rPr>
              <w:t>o</w:t>
            </w:r>
          </w:p>
        </w:tc>
        <w:tc>
          <w:tcPr>
            <w:tcW w:w="827" w:type="dxa"/>
            <w:noWrap/>
            <w:hideMark/>
          </w:tcPr>
          <w:p w14:paraId="65FB53AE" w14:textId="77777777" w:rsidR="00A42ADC" w:rsidRPr="00B46E28" w:rsidRDefault="00A42ADC" w:rsidP="00A42ADC">
            <w:pPr>
              <w:rPr>
                <w:lang w:val="en-GB"/>
              </w:rPr>
            </w:pPr>
          </w:p>
        </w:tc>
        <w:tc>
          <w:tcPr>
            <w:tcW w:w="1243" w:type="dxa"/>
            <w:noWrap/>
            <w:hideMark/>
          </w:tcPr>
          <w:p w14:paraId="75C63949" w14:textId="77777777" w:rsidR="00A42ADC" w:rsidRPr="00B46E28" w:rsidRDefault="00A42ADC" w:rsidP="00A42ADC">
            <w:pPr>
              <w:rPr>
                <w:lang w:val="en-GB"/>
              </w:rPr>
            </w:pPr>
          </w:p>
        </w:tc>
        <w:tc>
          <w:tcPr>
            <w:tcW w:w="1096" w:type="dxa"/>
            <w:noWrap/>
            <w:hideMark/>
          </w:tcPr>
          <w:p w14:paraId="5090A81E" w14:textId="77777777" w:rsidR="00A42ADC" w:rsidRPr="00B46E28" w:rsidRDefault="00A42ADC" w:rsidP="00A42ADC">
            <w:pPr>
              <w:rPr>
                <w:lang w:val="en-GB"/>
              </w:rPr>
            </w:pPr>
          </w:p>
        </w:tc>
      </w:tr>
      <w:tr w:rsidR="005F2D79" w:rsidRPr="00B46E28" w14:paraId="5ED71163" w14:textId="77777777" w:rsidTr="009E1190">
        <w:trPr>
          <w:trHeight w:val="288"/>
        </w:trPr>
        <w:tc>
          <w:tcPr>
            <w:tcW w:w="2160" w:type="dxa"/>
            <w:noWrap/>
            <w:hideMark/>
          </w:tcPr>
          <w:p w14:paraId="6C975C7F" w14:textId="77777777" w:rsidR="00A42ADC" w:rsidRPr="00B46E28" w:rsidRDefault="00A42ADC">
            <w:pPr>
              <w:rPr>
                <w:lang w:val="en-GB"/>
              </w:rPr>
            </w:pPr>
            <w:r w:rsidRPr="00B46E28">
              <w:rPr>
                <w:lang w:val="en-GB"/>
              </w:rPr>
              <w:t>Vanuatu</w:t>
            </w:r>
          </w:p>
        </w:tc>
        <w:tc>
          <w:tcPr>
            <w:tcW w:w="720" w:type="dxa"/>
            <w:noWrap/>
            <w:hideMark/>
          </w:tcPr>
          <w:p w14:paraId="05C47099" w14:textId="77777777" w:rsidR="00A42ADC" w:rsidRPr="00B46E28" w:rsidRDefault="00A42ADC">
            <w:pPr>
              <w:rPr>
                <w:lang w:val="en-GB"/>
              </w:rPr>
            </w:pPr>
          </w:p>
        </w:tc>
        <w:tc>
          <w:tcPr>
            <w:tcW w:w="672" w:type="dxa"/>
            <w:noWrap/>
            <w:hideMark/>
          </w:tcPr>
          <w:p w14:paraId="5C2045D1" w14:textId="77777777" w:rsidR="00A42ADC" w:rsidRPr="00B46E28" w:rsidRDefault="00A42ADC" w:rsidP="00A42ADC">
            <w:pPr>
              <w:rPr>
                <w:lang w:val="en-GB"/>
              </w:rPr>
            </w:pPr>
            <w:r w:rsidRPr="00B46E28">
              <w:rPr>
                <w:lang w:val="en-GB"/>
              </w:rPr>
              <w:t>o</w:t>
            </w:r>
          </w:p>
        </w:tc>
        <w:tc>
          <w:tcPr>
            <w:tcW w:w="716" w:type="dxa"/>
            <w:noWrap/>
            <w:hideMark/>
          </w:tcPr>
          <w:p w14:paraId="5D235185" w14:textId="77777777" w:rsidR="00A42ADC" w:rsidRPr="00B46E28" w:rsidRDefault="00A42ADC" w:rsidP="00A42ADC">
            <w:pPr>
              <w:rPr>
                <w:lang w:val="en-GB"/>
              </w:rPr>
            </w:pPr>
            <w:r w:rsidRPr="00B46E28">
              <w:rPr>
                <w:lang w:val="en-GB"/>
              </w:rPr>
              <w:t>o</w:t>
            </w:r>
          </w:p>
        </w:tc>
        <w:tc>
          <w:tcPr>
            <w:tcW w:w="716" w:type="dxa"/>
            <w:noWrap/>
            <w:hideMark/>
          </w:tcPr>
          <w:p w14:paraId="2EFB390E" w14:textId="77777777" w:rsidR="00A42ADC" w:rsidRPr="00B46E28" w:rsidRDefault="00A42ADC" w:rsidP="00A42ADC">
            <w:pPr>
              <w:rPr>
                <w:lang w:val="en-GB"/>
              </w:rPr>
            </w:pPr>
            <w:r w:rsidRPr="00B46E28">
              <w:rPr>
                <w:lang w:val="en-GB"/>
              </w:rPr>
              <w:t>o</w:t>
            </w:r>
          </w:p>
        </w:tc>
        <w:tc>
          <w:tcPr>
            <w:tcW w:w="716" w:type="dxa"/>
            <w:noWrap/>
            <w:hideMark/>
          </w:tcPr>
          <w:p w14:paraId="76C88A7A" w14:textId="77777777" w:rsidR="00A42ADC" w:rsidRPr="00B46E28" w:rsidRDefault="00A42ADC" w:rsidP="00A42ADC">
            <w:pPr>
              <w:rPr>
                <w:lang w:val="en-GB"/>
              </w:rPr>
            </w:pPr>
          </w:p>
        </w:tc>
        <w:tc>
          <w:tcPr>
            <w:tcW w:w="853" w:type="dxa"/>
            <w:noWrap/>
            <w:hideMark/>
          </w:tcPr>
          <w:p w14:paraId="06755399" w14:textId="77777777" w:rsidR="00A42ADC" w:rsidRPr="00B46E28" w:rsidRDefault="00A42ADC" w:rsidP="00A42ADC">
            <w:pPr>
              <w:rPr>
                <w:lang w:val="en-GB"/>
              </w:rPr>
            </w:pPr>
          </w:p>
        </w:tc>
        <w:tc>
          <w:tcPr>
            <w:tcW w:w="827" w:type="dxa"/>
            <w:noWrap/>
            <w:hideMark/>
          </w:tcPr>
          <w:p w14:paraId="5E14D000" w14:textId="77777777" w:rsidR="00A42ADC" w:rsidRPr="00B46E28" w:rsidRDefault="00A42ADC" w:rsidP="00A42ADC">
            <w:pPr>
              <w:rPr>
                <w:lang w:val="en-GB"/>
              </w:rPr>
            </w:pPr>
          </w:p>
        </w:tc>
        <w:tc>
          <w:tcPr>
            <w:tcW w:w="1243" w:type="dxa"/>
            <w:noWrap/>
            <w:hideMark/>
          </w:tcPr>
          <w:p w14:paraId="5F7C6B69" w14:textId="77777777" w:rsidR="00A42ADC" w:rsidRPr="00B46E28" w:rsidRDefault="00A42ADC" w:rsidP="00A42ADC">
            <w:pPr>
              <w:rPr>
                <w:lang w:val="en-GB"/>
              </w:rPr>
            </w:pPr>
          </w:p>
        </w:tc>
        <w:tc>
          <w:tcPr>
            <w:tcW w:w="1096" w:type="dxa"/>
            <w:noWrap/>
            <w:hideMark/>
          </w:tcPr>
          <w:p w14:paraId="43318C10" w14:textId="77777777" w:rsidR="00A42ADC" w:rsidRPr="00B46E28" w:rsidRDefault="00A42ADC" w:rsidP="00A42ADC">
            <w:pPr>
              <w:rPr>
                <w:lang w:val="en-GB"/>
              </w:rPr>
            </w:pPr>
          </w:p>
        </w:tc>
      </w:tr>
      <w:tr w:rsidR="005F2D79" w:rsidRPr="00B46E28" w14:paraId="15929FA7" w14:textId="77777777" w:rsidTr="009E1190">
        <w:trPr>
          <w:trHeight w:val="288"/>
        </w:trPr>
        <w:tc>
          <w:tcPr>
            <w:tcW w:w="2160" w:type="dxa"/>
            <w:noWrap/>
            <w:hideMark/>
          </w:tcPr>
          <w:p w14:paraId="7BC2D90E" w14:textId="77777777" w:rsidR="00A42ADC" w:rsidRPr="00B46E28" w:rsidRDefault="00A42ADC">
            <w:pPr>
              <w:rPr>
                <w:lang w:val="en-GB"/>
              </w:rPr>
            </w:pPr>
            <w:r w:rsidRPr="00B46E28">
              <w:rPr>
                <w:lang w:val="en-GB"/>
              </w:rPr>
              <w:t>Venezuela (Bolivarian Republic of)</w:t>
            </w:r>
          </w:p>
        </w:tc>
        <w:tc>
          <w:tcPr>
            <w:tcW w:w="720" w:type="dxa"/>
            <w:noWrap/>
            <w:hideMark/>
          </w:tcPr>
          <w:p w14:paraId="7D0DE2F8" w14:textId="77777777" w:rsidR="00A42ADC" w:rsidRPr="00B46E28" w:rsidRDefault="00A42ADC">
            <w:pPr>
              <w:rPr>
                <w:lang w:val="en-GB"/>
              </w:rPr>
            </w:pPr>
          </w:p>
        </w:tc>
        <w:tc>
          <w:tcPr>
            <w:tcW w:w="672" w:type="dxa"/>
            <w:noWrap/>
            <w:hideMark/>
          </w:tcPr>
          <w:p w14:paraId="18C95216" w14:textId="77777777" w:rsidR="00A42ADC" w:rsidRPr="00B46E28" w:rsidRDefault="00A42ADC" w:rsidP="00A42ADC">
            <w:pPr>
              <w:rPr>
                <w:lang w:val="en-GB"/>
              </w:rPr>
            </w:pPr>
            <w:r w:rsidRPr="00B46E28">
              <w:rPr>
                <w:lang w:val="en-GB"/>
              </w:rPr>
              <w:t>o</w:t>
            </w:r>
          </w:p>
        </w:tc>
        <w:tc>
          <w:tcPr>
            <w:tcW w:w="716" w:type="dxa"/>
            <w:noWrap/>
            <w:hideMark/>
          </w:tcPr>
          <w:p w14:paraId="7E5ED18F" w14:textId="77777777" w:rsidR="00A42ADC" w:rsidRPr="00B46E28" w:rsidRDefault="00A42ADC" w:rsidP="00A42ADC">
            <w:pPr>
              <w:rPr>
                <w:lang w:val="en-GB"/>
              </w:rPr>
            </w:pPr>
          </w:p>
        </w:tc>
        <w:tc>
          <w:tcPr>
            <w:tcW w:w="716" w:type="dxa"/>
            <w:noWrap/>
            <w:hideMark/>
          </w:tcPr>
          <w:p w14:paraId="169A444D" w14:textId="77777777" w:rsidR="00A42ADC" w:rsidRPr="00B46E28" w:rsidRDefault="00A42ADC" w:rsidP="00A42ADC">
            <w:pPr>
              <w:rPr>
                <w:lang w:val="en-GB"/>
              </w:rPr>
            </w:pPr>
          </w:p>
        </w:tc>
        <w:tc>
          <w:tcPr>
            <w:tcW w:w="716" w:type="dxa"/>
            <w:noWrap/>
            <w:hideMark/>
          </w:tcPr>
          <w:p w14:paraId="373B006F" w14:textId="77777777" w:rsidR="00A42ADC" w:rsidRPr="00B46E28" w:rsidRDefault="00A42ADC" w:rsidP="00A42ADC">
            <w:pPr>
              <w:rPr>
                <w:lang w:val="en-GB"/>
              </w:rPr>
            </w:pPr>
          </w:p>
        </w:tc>
        <w:tc>
          <w:tcPr>
            <w:tcW w:w="853" w:type="dxa"/>
            <w:noWrap/>
            <w:hideMark/>
          </w:tcPr>
          <w:p w14:paraId="6D8C8095" w14:textId="77777777" w:rsidR="00A42ADC" w:rsidRPr="00B46E28" w:rsidRDefault="00A42ADC" w:rsidP="00A42ADC">
            <w:pPr>
              <w:rPr>
                <w:lang w:val="en-GB"/>
              </w:rPr>
            </w:pPr>
          </w:p>
        </w:tc>
        <w:tc>
          <w:tcPr>
            <w:tcW w:w="827" w:type="dxa"/>
            <w:noWrap/>
            <w:hideMark/>
          </w:tcPr>
          <w:p w14:paraId="422DC14D" w14:textId="77777777" w:rsidR="00A42ADC" w:rsidRPr="00B46E28" w:rsidRDefault="00A42ADC" w:rsidP="00A42ADC">
            <w:pPr>
              <w:rPr>
                <w:lang w:val="en-GB"/>
              </w:rPr>
            </w:pPr>
          </w:p>
        </w:tc>
        <w:tc>
          <w:tcPr>
            <w:tcW w:w="1243" w:type="dxa"/>
            <w:noWrap/>
            <w:hideMark/>
          </w:tcPr>
          <w:p w14:paraId="705D7379" w14:textId="77777777" w:rsidR="00A42ADC" w:rsidRPr="00B46E28" w:rsidRDefault="00A42ADC" w:rsidP="00A42ADC">
            <w:pPr>
              <w:rPr>
                <w:lang w:val="en-GB"/>
              </w:rPr>
            </w:pPr>
          </w:p>
        </w:tc>
        <w:tc>
          <w:tcPr>
            <w:tcW w:w="1096" w:type="dxa"/>
            <w:noWrap/>
            <w:hideMark/>
          </w:tcPr>
          <w:p w14:paraId="4C23D441" w14:textId="77777777" w:rsidR="00A42ADC" w:rsidRPr="00B46E28" w:rsidRDefault="00A42ADC" w:rsidP="00A42ADC">
            <w:pPr>
              <w:rPr>
                <w:lang w:val="en-GB"/>
              </w:rPr>
            </w:pPr>
          </w:p>
        </w:tc>
      </w:tr>
      <w:tr w:rsidR="005F2D79" w:rsidRPr="00B46E28" w14:paraId="7B3E4840" w14:textId="77777777" w:rsidTr="009E1190">
        <w:trPr>
          <w:trHeight w:val="288"/>
        </w:trPr>
        <w:tc>
          <w:tcPr>
            <w:tcW w:w="2160" w:type="dxa"/>
            <w:noWrap/>
            <w:hideMark/>
          </w:tcPr>
          <w:p w14:paraId="35037B92" w14:textId="77777777" w:rsidR="00A42ADC" w:rsidRPr="00B46E28" w:rsidRDefault="00A42ADC">
            <w:pPr>
              <w:rPr>
                <w:lang w:val="en-GB"/>
              </w:rPr>
            </w:pPr>
            <w:r w:rsidRPr="00B46E28">
              <w:rPr>
                <w:lang w:val="en-GB"/>
              </w:rPr>
              <w:t>Viet Nam</w:t>
            </w:r>
          </w:p>
        </w:tc>
        <w:tc>
          <w:tcPr>
            <w:tcW w:w="720" w:type="dxa"/>
            <w:noWrap/>
            <w:hideMark/>
          </w:tcPr>
          <w:p w14:paraId="61A868D4" w14:textId="77777777" w:rsidR="00A42ADC" w:rsidRPr="00B46E28" w:rsidRDefault="00A42ADC">
            <w:pPr>
              <w:rPr>
                <w:lang w:val="en-GB"/>
              </w:rPr>
            </w:pPr>
          </w:p>
        </w:tc>
        <w:tc>
          <w:tcPr>
            <w:tcW w:w="672" w:type="dxa"/>
            <w:noWrap/>
            <w:hideMark/>
          </w:tcPr>
          <w:p w14:paraId="14CA7039" w14:textId="77777777" w:rsidR="00A42ADC" w:rsidRPr="00B46E28" w:rsidRDefault="00A42ADC" w:rsidP="00A42ADC">
            <w:pPr>
              <w:rPr>
                <w:lang w:val="en-GB"/>
              </w:rPr>
            </w:pPr>
            <w:r w:rsidRPr="00B46E28">
              <w:rPr>
                <w:lang w:val="en-GB"/>
              </w:rPr>
              <w:t>o</w:t>
            </w:r>
          </w:p>
        </w:tc>
        <w:tc>
          <w:tcPr>
            <w:tcW w:w="716" w:type="dxa"/>
            <w:noWrap/>
            <w:hideMark/>
          </w:tcPr>
          <w:p w14:paraId="35400111" w14:textId="77777777" w:rsidR="00A42ADC" w:rsidRPr="00B46E28" w:rsidRDefault="00A42ADC" w:rsidP="00A42ADC">
            <w:pPr>
              <w:rPr>
                <w:lang w:val="en-GB"/>
              </w:rPr>
            </w:pPr>
          </w:p>
        </w:tc>
        <w:tc>
          <w:tcPr>
            <w:tcW w:w="716" w:type="dxa"/>
            <w:noWrap/>
            <w:hideMark/>
          </w:tcPr>
          <w:p w14:paraId="7375B227" w14:textId="77777777" w:rsidR="00A42ADC" w:rsidRPr="00B46E28" w:rsidRDefault="00A42ADC" w:rsidP="00A42ADC">
            <w:pPr>
              <w:rPr>
                <w:lang w:val="en-GB"/>
              </w:rPr>
            </w:pPr>
          </w:p>
        </w:tc>
        <w:tc>
          <w:tcPr>
            <w:tcW w:w="716" w:type="dxa"/>
            <w:noWrap/>
            <w:hideMark/>
          </w:tcPr>
          <w:p w14:paraId="05407F3A" w14:textId="77777777" w:rsidR="00A42ADC" w:rsidRPr="00B46E28" w:rsidRDefault="00A42ADC" w:rsidP="00A42ADC">
            <w:pPr>
              <w:rPr>
                <w:lang w:val="en-GB"/>
              </w:rPr>
            </w:pPr>
          </w:p>
        </w:tc>
        <w:tc>
          <w:tcPr>
            <w:tcW w:w="853" w:type="dxa"/>
            <w:noWrap/>
            <w:hideMark/>
          </w:tcPr>
          <w:p w14:paraId="165D8DB1" w14:textId="77777777" w:rsidR="00A42ADC" w:rsidRPr="00B46E28" w:rsidRDefault="00A42ADC" w:rsidP="00A42ADC">
            <w:pPr>
              <w:rPr>
                <w:lang w:val="en-GB"/>
              </w:rPr>
            </w:pPr>
          </w:p>
        </w:tc>
        <w:tc>
          <w:tcPr>
            <w:tcW w:w="827" w:type="dxa"/>
            <w:noWrap/>
            <w:hideMark/>
          </w:tcPr>
          <w:p w14:paraId="1E118CEE" w14:textId="77777777" w:rsidR="00A42ADC" w:rsidRPr="00B46E28" w:rsidRDefault="00A42ADC" w:rsidP="00A42ADC">
            <w:pPr>
              <w:rPr>
                <w:lang w:val="en-GB"/>
              </w:rPr>
            </w:pPr>
          </w:p>
        </w:tc>
        <w:tc>
          <w:tcPr>
            <w:tcW w:w="1243" w:type="dxa"/>
            <w:noWrap/>
            <w:hideMark/>
          </w:tcPr>
          <w:p w14:paraId="225840D5" w14:textId="77777777" w:rsidR="00A42ADC" w:rsidRPr="00B46E28" w:rsidRDefault="00A42ADC" w:rsidP="00A42ADC">
            <w:pPr>
              <w:rPr>
                <w:lang w:val="en-GB"/>
              </w:rPr>
            </w:pPr>
          </w:p>
        </w:tc>
        <w:tc>
          <w:tcPr>
            <w:tcW w:w="1096" w:type="dxa"/>
            <w:noWrap/>
            <w:hideMark/>
          </w:tcPr>
          <w:p w14:paraId="2EBBF1F6" w14:textId="77777777" w:rsidR="00A42ADC" w:rsidRPr="00B46E28" w:rsidRDefault="00A42ADC" w:rsidP="00A42ADC">
            <w:pPr>
              <w:rPr>
                <w:lang w:val="en-GB"/>
              </w:rPr>
            </w:pPr>
          </w:p>
        </w:tc>
      </w:tr>
      <w:tr w:rsidR="005F2D79" w:rsidRPr="00B46E28" w14:paraId="3276958D" w14:textId="77777777" w:rsidTr="009E1190">
        <w:trPr>
          <w:trHeight w:val="288"/>
        </w:trPr>
        <w:tc>
          <w:tcPr>
            <w:tcW w:w="2160" w:type="dxa"/>
            <w:noWrap/>
            <w:hideMark/>
          </w:tcPr>
          <w:p w14:paraId="1F66AFF2" w14:textId="77777777" w:rsidR="00A42ADC" w:rsidRPr="00B46E28" w:rsidRDefault="00A42ADC">
            <w:pPr>
              <w:rPr>
                <w:lang w:val="en-GB"/>
              </w:rPr>
            </w:pPr>
            <w:r w:rsidRPr="00B46E28">
              <w:rPr>
                <w:lang w:val="en-GB"/>
              </w:rPr>
              <w:t>Yemen</w:t>
            </w:r>
          </w:p>
        </w:tc>
        <w:tc>
          <w:tcPr>
            <w:tcW w:w="720" w:type="dxa"/>
            <w:noWrap/>
            <w:hideMark/>
          </w:tcPr>
          <w:p w14:paraId="41789195" w14:textId="77777777" w:rsidR="00A42ADC" w:rsidRPr="00B46E28" w:rsidRDefault="00A42ADC">
            <w:pPr>
              <w:rPr>
                <w:lang w:val="en-GB"/>
              </w:rPr>
            </w:pPr>
          </w:p>
        </w:tc>
        <w:tc>
          <w:tcPr>
            <w:tcW w:w="672" w:type="dxa"/>
            <w:noWrap/>
            <w:hideMark/>
          </w:tcPr>
          <w:p w14:paraId="4975E396" w14:textId="77777777" w:rsidR="00A42ADC" w:rsidRPr="00B46E28" w:rsidRDefault="00A42ADC" w:rsidP="00A42ADC">
            <w:pPr>
              <w:rPr>
                <w:lang w:val="en-GB"/>
              </w:rPr>
            </w:pPr>
            <w:r w:rsidRPr="00B46E28">
              <w:rPr>
                <w:lang w:val="en-GB"/>
              </w:rPr>
              <w:t>o</w:t>
            </w:r>
          </w:p>
        </w:tc>
        <w:tc>
          <w:tcPr>
            <w:tcW w:w="716" w:type="dxa"/>
            <w:noWrap/>
            <w:hideMark/>
          </w:tcPr>
          <w:p w14:paraId="4AA8BEE5" w14:textId="77777777" w:rsidR="00A42ADC" w:rsidRPr="00B46E28" w:rsidRDefault="00A42ADC" w:rsidP="00A42ADC">
            <w:pPr>
              <w:rPr>
                <w:lang w:val="en-GB"/>
              </w:rPr>
            </w:pPr>
          </w:p>
        </w:tc>
        <w:tc>
          <w:tcPr>
            <w:tcW w:w="716" w:type="dxa"/>
            <w:noWrap/>
            <w:hideMark/>
          </w:tcPr>
          <w:p w14:paraId="46B02305" w14:textId="77777777" w:rsidR="00A42ADC" w:rsidRPr="00B46E28" w:rsidRDefault="00A42ADC" w:rsidP="00A42ADC">
            <w:pPr>
              <w:rPr>
                <w:lang w:val="en-GB"/>
              </w:rPr>
            </w:pPr>
            <w:r w:rsidRPr="00B46E28">
              <w:rPr>
                <w:lang w:val="en-GB"/>
              </w:rPr>
              <w:t>o</w:t>
            </w:r>
          </w:p>
        </w:tc>
        <w:tc>
          <w:tcPr>
            <w:tcW w:w="716" w:type="dxa"/>
            <w:noWrap/>
            <w:hideMark/>
          </w:tcPr>
          <w:p w14:paraId="6E3C49C2" w14:textId="77777777" w:rsidR="00A42ADC" w:rsidRPr="00B46E28" w:rsidRDefault="00A42ADC" w:rsidP="00A42ADC">
            <w:pPr>
              <w:rPr>
                <w:lang w:val="en-GB"/>
              </w:rPr>
            </w:pPr>
          </w:p>
        </w:tc>
        <w:tc>
          <w:tcPr>
            <w:tcW w:w="853" w:type="dxa"/>
            <w:noWrap/>
            <w:hideMark/>
          </w:tcPr>
          <w:p w14:paraId="19E69A9B" w14:textId="77777777" w:rsidR="00A42ADC" w:rsidRPr="00B46E28" w:rsidRDefault="00A42ADC" w:rsidP="00A42ADC">
            <w:pPr>
              <w:rPr>
                <w:lang w:val="en-GB"/>
              </w:rPr>
            </w:pPr>
          </w:p>
        </w:tc>
        <w:tc>
          <w:tcPr>
            <w:tcW w:w="827" w:type="dxa"/>
            <w:noWrap/>
            <w:hideMark/>
          </w:tcPr>
          <w:p w14:paraId="3EC5DAFD" w14:textId="77777777" w:rsidR="00A42ADC" w:rsidRPr="00B46E28" w:rsidRDefault="00A42ADC" w:rsidP="00A42ADC">
            <w:pPr>
              <w:rPr>
                <w:lang w:val="en-GB"/>
              </w:rPr>
            </w:pPr>
            <w:r w:rsidRPr="00B46E28">
              <w:rPr>
                <w:lang w:val="en-GB"/>
              </w:rPr>
              <w:t>o</w:t>
            </w:r>
          </w:p>
        </w:tc>
        <w:tc>
          <w:tcPr>
            <w:tcW w:w="1243" w:type="dxa"/>
            <w:noWrap/>
            <w:hideMark/>
          </w:tcPr>
          <w:p w14:paraId="476EFBF8" w14:textId="77777777" w:rsidR="00A42ADC" w:rsidRPr="00B46E28" w:rsidRDefault="00A42ADC" w:rsidP="00A42ADC">
            <w:pPr>
              <w:rPr>
                <w:lang w:val="en-GB"/>
              </w:rPr>
            </w:pPr>
            <w:r w:rsidRPr="00B46E28">
              <w:rPr>
                <w:lang w:val="en-GB"/>
              </w:rPr>
              <w:t>o</w:t>
            </w:r>
          </w:p>
        </w:tc>
        <w:tc>
          <w:tcPr>
            <w:tcW w:w="1096" w:type="dxa"/>
            <w:noWrap/>
            <w:hideMark/>
          </w:tcPr>
          <w:p w14:paraId="07C52DB1" w14:textId="77777777" w:rsidR="00A42ADC" w:rsidRPr="00B46E28" w:rsidRDefault="00A42ADC" w:rsidP="00A42ADC">
            <w:pPr>
              <w:rPr>
                <w:lang w:val="en-GB"/>
              </w:rPr>
            </w:pPr>
          </w:p>
        </w:tc>
      </w:tr>
      <w:tr w:rsidR="005F2D79" w:rsidRPr="00B46E28" w14:paraId="72BA5FD9" w14:textId="77777777" w:rsidTr="009E1190">
        <w:trPr>
          <w:trHeight w:val="288"/>
        </w:trPr>
        <w:tc>
          <w:tcPr>
            <w:tcW w:w="2160" w:type="dxa"/>
            <w:noWrap/>
            <w:hideMark/>
          </w:tcPr>
          <w:p w14:paraId="0A54092F" w14:textId="77777777" w:rsidR="00A42ADC" w:rsidRPr="00B46E28" w:rsidRDefault="00A42ADC">
            <w:pPr>
              <w:rPr>
                <w:lang w:val="en-GB"/>
              </w:rPr>
            </w:pPr>
            <w:r w:rsidRPr="00B46E28">
              <w:rPr>
                <w:lang w:val="en-GB"/>
              </w:rPr>
              <w:lastRenderedPageBreak/>
              <w:t>Zambia</w:t>
            </w:r>
          </w:p>
        </w:tc>
        <w:tc>
          <w:tcPr>
            <w:tcW w:w="720" w:type="dxa"/>
            <w:noWrap/>
            <w:hideMark/>
          </w:tcPr>
          <w:p w14:paraId="54F10413" w14:textId="77777777" w:rsidR="00A42ADC" w:rsidRPr="00B46E28" w:rsidRDefault="00A42ADC">
            <w:pPr>
              <w:rPr>
                <w:lang w:val="en-GB"/>
              </w:rPr>
            </w:pPr>
          </w:p>
        </w:tc>
        <w:tc>
          <w:tcPr>
            <w:tcW w:w="672" w:type="dxa"/>
            <w:noWrap/>
            <w:hideMark/>
          </w:tcPr>
          <w:p w14:paraId="3D3628FD" w14:textId="77777777" w:rsidR="00A42ADC" w:rsidRPr="00B46E28" w:rsidRDefault="00A42ADC" w:rsidP="00A42ADC">
            <w:pPr>
              <w:rPr>
                <w:lang w:val="en-GB"/>
              </w:rPr>
            </w:pPr>
            <w:r w:rsidRPr="00B46E28">
              <w:rPr>
                <w:lang w:val="en-GB"/>
              </w:rPr>
              <w:t>o</w:t>
            </w:r>
          </w:p>
        </w:tc>
        <w:tc>
          <w:tcPr>
            <w:tcW w:w="716" w:type="dxa"/>
            <w:noWrap/>
            <w:hideMark/>
          </w:tcPr>
          <w:p w14:paraId="61CF54D0" w14:textId="77777777" w:rsidR="00A42ADC" w:rsidRPr="00B46E28" w:rsidRDefault="00A42ADC" w:rsidP="00A42ADC">
            <w:pPr>
              <w:rPr>
                <w:lang w:val="en-GB"/>
              </w:rPr>
            </w:pPr>
          </w:p>
        </w:tc>
        <w:tc>
          <w:tcPr>
            <w:tcW w:w="716" w:type="dxa"/>
            <w:noWrap/>
            <w:hideMark/>
          </w:tcPr>
          <w:p w14:paraId="69F5A6C5" w14:textId="77777777" w:rsidR="00A42ADC" w:rsidRPr="00B46E28" w:rsidRDefault="00A42ADC" w:rsidP="00A42ADC">
            <w:pPr>
              <w:rPr>
                <w:lang w:val="en-GB"/>
              </w:rPr>
            </w:pPr>
            <w:r w:rsidRPr="00B46E28">
              <w:rPr>
                <w:lang w:val="en-GB"/>
              </w:rPr>
              <w:t>o</w:t>
            </w:r>
          </w:p>
        </w:tc>
        <w:tc>
          <w:tcPr>
            <w:tcW w:w="716" w:type="dxa"/>
            <w:noWrap/>
            <w:hideMark/>
          </w:tcPr>
          <w:p w14:paraId="100BD366" w14:textId="77777777" w:rsidR="00A42ADC" w:rsidRPr="00B46E28" w:rsidRDefault="00A42ADC" w:rsidP="00A42ADC">
            <w:pPr>
              <w:rPr>
                <w:lang w:val="en-GB"/>
              </w:rPr>
            </w:pPr>
            <w:r w:rsidRPr="00B46E28">
              <w:rPr>
                <w:lang w:val="en-GB"/>
              </w:rPr>
              <w:t>o</w:t>
            </w:r>
          </w:p>
        </w:tc>
        <w:tc>
          <w:tcPr>
            <w:tcW w:w="853" w:type="dxa"/>
            <w:noWrap/>
            <w:hideMark/>
          </w:tcPr>
          <w:p w14:paraId="30B99EE3" w14:textId="77777777" w:rsidR="00A42ADC" w:rsidRPr="00B46E28" w:rsidRDefault="00A42ADC" w:rsidP="00A42ADC">
            <w:pPr>
              <w:rPr>
                <w:lang w:val="en-GB"/>
              </w:rPr>
            </w:pPr>
            <w:r w:rsidRPr="00B46E28">
              <w:rPr>
                <w:lang w:val="en-GB"/>
              </w:rPr>
              <w:t>o</w:t>
            </w:r>
          </w:p>
        </w:tc>
        <w:tc>
          <w:tcPr>
            <w:tcW w:w="827" w:type="dxa"/>
            <w:noWrap/>
            <w:hideMark/>
          </w:tcPr>
          <w:p w14:paraId="5C113218" w14:textId="77777777" w:rsidR="00A42ADC" w:rsidRPr="00B46E28" w:rsidRDefault="00A42ADC" w:rsidP="00A42ADC">
            <w:pPr>
              <w:rPr>
                <w:lang w:val="en-GB"/>
              </w:rPr>
            </w:pPr>
          </w:p>
        </w:tc>
        <w:tc>
          <w:tcPr>
            <w:tcW w:w="1243" w:type="dxa"/>
            <w:noWrap/>
            <w:hideMark/>
          </w:tcPr>
          <w:p w14:paraId="1ABBB570" w14:textId="77777777" w:rsidR="00A42ADC" w:rsidRPr="00B46E28" w:rsidRDefault="00A42ADC" w:rsidP="00A42ADC">
            <w:pPr>
              <w:rPr>
                <w:lang w:val="en-GB"/>
              </w:rPr>
            </w:pPr>
          </w:p>
        </w:tc>
        <w:tc>
          <w:tcPr>
            <w:tcW w:w="1096" w:type="dxa"/>
            <w:noWrap/>
            <w:hideMark/>
          </w:tcPr>
          <w:p w14:paraId="2E2C40B0" w14:textId="77777777" w:rsidR="00A42ADC" w:rsidRPr="00B46E28" w:rsidRDefault="00A42ADC" w:rsidP="00A42ADC">
            <w:pPr>
              <w:rPr>
                <w:lang w:val="en-GB"/>
              </w:rPr>
            </w:pPr>
          </w:p>
        </w:tc>
      </w:tr>
      <w:tr w:rsidR="005F2D79" w:rsidRPr="00B46E28" w14:paraId="3520F297" w14:textId="77777777" w:rsidTr="009E1190">
        <w:trPr>
          <w:trHeight w:val="288"/>
        </w:trPr>
        <w:tc>
          <w:tcPr>
            <w:tcW w:w="2160" w:type="dxa"/>
            <w:noWrap/>
            <w:hideMark/>
          </w:tcPr>
          <w:p w14:paraId="72FC05B5" w14:textId="77777777" w:rsidR="00A42ADC" w:rsidRPr="00B46E28" w:rsidRDefault="00A42ADC">
            <w:pPr>
              <w:rPr>
                <w:lang w:val="en-GB"/>
              </w:rPr>
            </w:pPr>
            <w:r w:rsidRPr="00B46E28">
              <w:rPr>
                <w:lang w:val="en-GB"/>
              </w:rPr>
              <w:t>Zimbabwe</w:t>
            </w:r>
          </w:p>
        </w:tc>
        <w:tc>
          <w:tcPr>
            <w:tcW w:w="720" w:type="dxa"/>
            <w:noWrap/>
            <w:hideMark/>
          </w:tcPr>
          <w:p w14:paraId="4973F6F3" w14:textId="77777777" w:rsidR="00A42ADC" w:rsidRPr="00B46E28" w:rsidRDefault="00A42ADC" w:rsidP="00A42ADC">
            <w:pPr>
              <w:rPr>
                <w:lang w:val="en-GB"/>
              </w:rPr>
            </w:pPr>
            <w:r w:rsidRPr="00B46E28">
              <w:rPr>
                <w:lang w:val="en-GB"/>
              </w:rPr>
              <w:t>o</w:t>
            </w:r>
          </w:p>
        </w:tc>
        <w:tc>
          <w:tcPr>
            <w:tcW w:w="672" w:type="dxa"/>
            <w:noWrap/>
            <w:hideMark/>
          </w:tcPr>
          <w:p w14:paraId="00D5AE69" w14:textId="77777777" w:rsidR="00A42ADC" w:rsidRPr="00B46E28" w:rsidRDefault="00A42ADC" w:rsidP="00A42ADC">
            <w:pPr>
              <w:rPr>
                <w:lang w:val="en-GB"/>
              </w:rPr>
            </w:pPr>
          </w:p>
        </w:tc>
        <w:tc>
          <w:tcPr>
            <w:tcW w:w="716" w:type="dxa"/>
            <w:noWrap/>
            <w:hideMark/>
          </w:tcPr>
          <w:p w14:paraId="2090955D" w14:textId="77777777" w:rsidR="00A42ADC" w:rsidRPr="00B46E28" w:rsidRDefault="00A42ADC" w:rsidP="00A42ADC">
            <w:pPr>
              <w:rPr>
                <w:lang w:val="en-GB"/>
              </w:rPr>
            </w:pPr>
          </w:p>
        </w:tc>
        <w:tc>
          <w:tcPr>
            <w:tcW w:w="716" w:type="dxa"/>
            <w:noWrap/>
            <w:hideMark/>
          </w:tcPr>
          <w:p w14:paraId="65BED27F" w14:textId="77777777" w:rsidR="00A42ADC" w:rsidRPr="00B46E28" w:rsidRDefault="00A42ADC" w:rsidP="00A42ADC">
            <w:pPr>
              <w:rPr>
                <w:lang w:val="en-GB"/>
              </w:rPr>
            </w:pPr>
          </w:p>
        </w:tc>
        <w:tc>
          <w:tcPr>
            <w:tcW w:w="716" w:type="dxa"/>
            <w:noWrap/>
            <w:hideMark/>
          </w:tcPr>
          <w:p w14:paraId="649E42F0" w14:textId="77777777" w:rsidR="00A42ADC" w:rsidRPr="00B46E28" w:rsidRDefault="00A42ADC" w:rsidP="00A42ADC">
            <w:pPr>
              <w:rPr>
                <w:lang w:val="en-GB"/>
              </w:rPr>
            </w:pPr>
          </w:p>
        </w:tc>
        <w:tc>
          <w:tcPr>
            <w:tcW w:w="853" w:type="dxa"/>
            <w:noWrap/>
            <w:hideMark/>
          </w:tcPr>
          <w:p w14:paraId="267AEFD1" w14:textId="77777777" w:rsidR="00A42ADC" w:rsidRPr="00B46E28" w:rsidRDefault="00A42ADC" w:rsidP="00A42ADC">
            <w:pPr>
              <w:rPr>
                <w:lang w:val="en-GB"/>
              </w:rPr>
            </w:pPr>
            <w:r w:rsidRPr="00B46E28">
              <w:rPr>
                <w:lang w:val="en-GB"/>
              </w:rPr>
              <w:t>o</w:t>
            </w:r>
          </w:p>
        </w:tc>
        <w:tc>
          <w:tcPr>
            <w:tcW w:w="827" w:type="dxa"/>
            <w:noWrap/>
            <w:hideMark/>
          </w:tcPr>
          <w:p w14:paraId="554EFDB7" w14:textId="77777777" w:rsidR="00A42ADC" w:rsidRPr="00B46E28" w:rsidRDefault="00A42ADC" w:rsidP="00A42ADC">
            <w:pPr>
              <w:rPr>
                <w:lang w:val="en-GB"/>
              </w:rPr>
            </w:pPr>
            <w:r w:rsidRPr="00B46E28">
              <w:rPr>
                <w:lang w:val="en-GB"/>
              </w:rPr>
              <w:t>o</w:t>
            </w:r>
          </w:p>
        </w:tc>
        <w:tc>
          <w:tcPr>
            <w:tcW w:w="1243" w:type="dxa"/>
            <w:noWrap/>
            <w:hideMark/>
          </w:tcPr>
          <w:p w14:paraId="526838AF" w14:textId="77777777" w:rsidR="00A42ADC" w:rsidRPr="00B46E28" w:rsidRDefault="00A42ADC" w:rsidP="00A42ADC">
            <w:pPr>
              <w:rPr>
                <w:lang w:val="en-GB"/>
              </w:rPr>
            </w:pPr>
          </w:p>
        </w:tc>
        <w:tc>
          <w:tcPr>
            <w:tcW w:w="1096" w:type="dxa"/>
            <w:noWrap/>
            <w:hideMark/>
          </w:tcPr>
          <w:p w14:paraId="03537E4D" w14:textId="77777777" w:rsidR="00A42ADC" w:rsidRPr="00B46E28" w:rsidRDefault="00A42ADC" w:rsidP="00A42ADC">
            <w:pPr>
              <w:rPr>
                <w:lang w:val="en-GB"/>
              </w:rPr>
            </w:pPr>
          </w:p>
        </w:tc>
      </w:tr>
      <w:tr w:rsidR="005F2D79" w:rsidRPr="00B46E28" w14:paraId="2A1A408B" w14:textId="77777777" w:rsidTr="009E1190">
        <w:trPr>
          <w:trHeight w:val="288"/>
        </w:trPr>
        <w:tc>
          <w:tcPr>
            <w:tcW w:w="2160" w:type="dxa"/>
            <w:noWrap/>
            <w:hideMark/>
          </w:tcPr>
          <w:p w14:paraId="4C07618D" w14:textId="77777777" w:rsidR="00A42ADC" w:rsidRPr="00B46E28" w:rsidRDefault="00A42ADC">
            <w:pPr>
              <w:rPr>
                <w:lang w:val="en-GB"/>
              </w:rPr>
            </w:pPr>
            <w:r w:rsidRPr="00B46E28">
              <w:rPr>
                <w:lang w:val="en-GB"/>
              </w:rPr>
              <w:t>Holy See</w:t>
            </w:r>
          </w:p>
        </w:tc>
        <w:tc>
          <w:tcPr>
            <w:tcW w:w="720" w:type="dxa"/>
            <w:noWrap/>
            <w:hideMark/>
          </w:tcPr>
          <w:p w14:paraId="52362EC5" w14:textId="77777777" w:rsidR="00A42ADC" w:rsidRPr="00B46E28" w:rsidRDefault="00A42ADC">
            <w:pPr>
              <w:rPr>
                <w:lang w:val="en-GB"/>
              </w:rPr>
            </w:pPr>
          </w:p>
        </w:tc>
        <w:tc>
          <w:tcPr>
            <w:tcW w:w="672" w:type="dxa"/>
            <w:noWrap/>
            <w:hideMark/>
          </w:tcPr>
          <w:p w14:paraId="03AD1F86" w14:textId="77777777" w:rsidR="00A42ADC" w:rsidRPr="00B46E28" w:rsidRDefault="00A42ADC" w:rsidP="00A42ADC">
            <w:pPr>
              <w:rPr>
                <w:lang w:val="en-GB"/>
              </w:rPr>
            </w:pPr>
          </w:p>
        </w:tc>
        <w:tc>
          <w:tcPr>
            <w:tcW w:w="716" w:type="dxa"/>
            <w:noWrap/>
            <w:hideMark/>
          </w:tcPr>
          <w:p w14:paraId="239F16FF" w14:textId="77777777" w:rsidR="00A42ADC" w:rsidRPr="00B46E28" w:rsidRDefault="00A42ADC" w:rsidP="00A42ADC">
            <w:pPr>
              <w:rPr>
                <w:lang w:val="en-GB"/>
              </w:rPr>
            </w:pPr>
          </w:p>
        </w:tc>
        <w:tc>
          <w:tcPr>
            <w:tcW w:w="716" w:type="dxa"/>
            <w:noWrap/>
            <w:hideMark/>
          </w:tcPr>
          <w:p w14:paraId="2941FAC5" w14:textId="77777777" w:rsidR="00A42ADC" w:rsidRPr="00B46E28" w:rsidRDefault="00A42ADC" w:rsidP="00A42ADC">
            <w:pPr>
              <w:rPr>
                <w:lang w:val="en-GB"/>
              </w:rPr>
            </w:pPr>
          </w:p>
        </w:tc>
        <w:tc>
          <w:tcPr>
            <w:tcW w:w="716" w:type="dxa"/>
            <w:noWrap/>
            <w:hideMark/>
          </w:tcPr>
          <w:p w14:paraId="633E3201" w14:textId="77777777" w:rsidR="00A42ADC" w:rsidRPr="00B46E28" w:rsidRDefault="00A42ADC" w:rsidP="00A42ADC">
            <w:pPr>
              <w:rPr>
                <w:lang w:val="en-GB"/>
              </w:rPr>
            </w:pPr>
          </w:p>
        </w:tc>
        <w:tc>
          <w:tcPr>
            <w:tcW w:w="853" w:type="dxa"/>
            <w:noWrap/>
            <w:hideMark/>
          </w:tcPr>
          <w:p w14:paraId="6411336B" w14:textId="77777777" w:rsidR="00A42ADC" w:rsidRPr="00B46E28" w:rsidRDefault="00A42ADC" w:rsidP="00A42ADC">
            <w:pPr>
              <w:rPr>
                <w:lang w:val="en-GB"/>
              </w:rPr>
            </w:pPr>
          </w:p>
        </w:tc>
        <w:tc>
          <w:tcPr>
            <w:tcW w:w="827" w:type="dxa"/>
            <w:noWrap/>
            <w:hideMark/>
          </w:tcPr>
          <w:p w14:paraId="02EE6EA9" w14:textId="77777777" w:rsidR="00A42ADC" w:rsidRPr="00B46E28" w:rsidRDefault="00A42ADC" w:rsidP="00A42ADC">
            <w:pPr>
              <w:rPr>
                <w:lang w:val="en-GB"/>
              </w:rPr>
            </w:pPr>
          </w:p>
        </w:tc>
        <w:tc>
          <w:tcPr>
            <w:tcW w:w="1243" w:type="dxa"/>
            <w:noWrap/>
            <w:hideMark/>
          </w:tcPr>
          <w:p w14:paraId="1017F442" w14:textId="77777777" w:rsidR="00A42ADC" w:rsidRPr="00B46E28" w:rsidRDefault="00A42ADC" w:rsidP="00A42ADC">
            <w:pPr>
              <w:rPr>
                <w:lang w:val="en-GB"/>
              </w:rPr>
            </w:pPr>
          </w:p>
        </w:tc>
        <w:tc>
          <w:tcPr>
            <w:tcW w:w="1096" w:type="dxa"/>
            <w:noWrap/>
            <w:hideMark/>
          </w:tcPr>
          <w:p w14:paraId="02023790" w14:textId="77777777" w:rsidR="00A42ADC" w:rsidRPr="00B46E28" w:rsidRDefault="00A42ADC" w:rsidP="00A42ADC">
            <w:pPr>
              <w:rPr>
                <w:lang w:val="en-GB"/>
              </w:rPr>
            </w:pPr>
          </w:p>
        </w:tc>
      </w:tr>
      <w:tr w:rsidR="005F2D79" w:rsidRPr="00B46E28" w14:paraId="6F24E6D9" w14:textId="77777777" w:rsidTr="009E1190">
        <w:trPr>
          <w:trHeight w:val="288"/>
        </w:trPr>
        <w:tc>
          <w:tcPr>
            <w:tcW w:w="2160" w:type="dxa"/>
            <w:noWrap/>
            <w:hideMark/>
          </w:tcPr>
          <w:p w14:paraId="4C2AD4F0" w14:textId="77777777" w:rsidR="00A42ADC" w:rsidRPr="00B46E28" w:rsidRDefault="00A42ADC">
            <w:pPr>
              <w:rPr>
                <w:lang w:val="en-GB"/>
              </w:rPr>
            </w:pPr>
            <w:r w:rsidRPr="00B46E28">
              <w:rPr>
                <w:lang w:val="en-GB"/>
              </w:rPr>
              <w:t>State of Palestine</w:t>
            </w:r>
          </w:p>
        </w:tc>
        <w:tc>
          <w:tcPr>
            <w:tcW w:w="720" w:type="dxa"/>
            <w:noWrap/>
            <w:hideMark/>
          </w:tcPr>
          <w:p w14:paraId="2237CDC3" w14:textId="77777777" w:rsidR="00A42ADC" w:rsidRPr="00B46E28" w:rsidRDefault="00A42ADC">
            <w:pPr>
              <w:rPr>
                <w:lang w:val="en-GB"/>
              </w:rPr>
            </w:pPr>
          </w:p>
        </w:tc>
        <w:tc>
          <w:tcPr>
            <w:tcW w:w="672" w:type="dxa"/>
            <w:noWrap/>
            <w:hideMark/>
          </w:tcPr>
          <w:p w14:paraId="51DD6BC2" w14:textId="77777777" w:rsidR="00A42ADC" w:rsidRPr="00B46E28" w:rsidRDefault="00A42ADC" w:rsidP="00A42ADC">
            <w:pPr>
              <w:rPr>
                <w:lang w:val="en-GB"/>
              </w:rPr>
            </w:pPr>
          </w:p>
        </w:tc>
        <w:tc>
          <w:tcPr>
            <w:tcW w:w="716" w:type="dxa"/>
            <w:noWrap/>
            <w:hideMark/>
          </w:tcPr>
          <w:p w14:paraId="367BDAFA" w14:textId="77777777" w:rsidR="00A42ADC" w:rsidRPr="00B46E28" w:rsidRDefault="00A42ADC" w:rsidP="00A42ADC">
            <w:pPr>
              <w:rPr>
                <w:lang w:val="en-GB"/>
              </w:rPr>
            </w:pPr>
          </w:p>
        </w:tc>
        <w:tc>
          <w:tcPr>
            <w:tcW w:w="716" w:type="dxa"/>
            <w:noWrap/>
            <w:hideMark/>
          </w:tcPr>
          <w:p w14:paraId="488C7911" w14:textId="77777777" w:rsidR="00A42ADC" w:rsidRPr="00B46E28" w:rsidRDefault="00A42ADC" w:rsidP="00A42ADC">
            <w:pPr>
              <w:rPr>
                <w:lang w:val="en-GB"/>
              </w:rPr>
            </w:pPr>
          </w:p>
        </w:tc>
        <w:tc>
          <w:tcPr>
            <w:tcW w:w="716" w:type="dxa"/>
            <w:noWrap/>
            <w:hideMark/>
          </w:tcPr>
          <w:p w14:paraId="500D6F9F" w14:textId="77777777" w:rsidR="00A42ADC" w:rsidRPr="00B46E28" w:rsidRDefault="00A42ADC" w:rsidP="00A42ADC">
            <w:pPr>
              <w:rPr>
                <w:lang w:val="en-GB"/>
              </w:rPr>
            </w:pPr>
          </w:p>
        </w:tc>
        <w:tc>
          <w:tcPr>
            <w:tcW w:w="853" w:type="dxa"/>
            <w:noWrap/>
            <w:hideMark/>
          </w:tcPr>
          <w:p w14:paraId="2E7FF690" w14:textId="77777777" w:rsidR="00A42ADC" w:rsidRPr="00B46E28" w:rsidRDefault="00A42ADC" w:rsidP="00A42ADC">
            <w:pPr>
              <w:rPr>
                <w:lang w:val="en-GB"/>
              </w:rPr>
            </w:pPr>
          </w:p>
        </w:tc>
        <w:tc>
          <w:tcPr>
            <w:tcW w:w="827" w:type="dxa"/>
            <w:noWrap/>
            <w:hideMark/>
          </w:tcPr>
          <w:p w14:paraId="7E22B6F1" w14:textId="77777777" w:rsidR="00A42ADC" w:rsidRPr="00B46E28" w:rsidRDefault="00A42ADC" w:rsidP="00A42ADC">
            <w:pPr>
              <w:rPr>
                <w:lang w:val="en-GB"/>
              </w:rPr>
            </w:pPr>
          </w:p>
        </w:tc>
        <w:tc>
          <w:tcPr>
            <w:tcW w:w="1243" w:type="dxa"/>
            <w:noWrap/>
            <w:hideMark/>
          </w:tcPr>
          <w:p w14:paraId="14D14A71" w14:textId="77777777" w:rsidR="00A42ADC" w:rsidRPr="00B46E28" w:rsidRDefault="00A42ADC" w:rsidP="00A42ADC">
            <w:pPr>
              <w:rPr>
                <w:lang w:val="en-GB"/>
              </w:rPr>
            </w:pPr>
          </w:p>
        </w:tc>
        <w:tc>
          <w:tcPr>
            <w:tcW w:w="1096" w:type="dxa"/>
            <w:noWrap/>
            <w:hideMark/>
          </w:tcPr>
          <w:p w14:paraId="3C219383" w14:textId="77777777" w:rsidR="00A42ADC" w:rsidRPr="00B46E28" w:rsidRDefault="00A42ADC" w:rsidP="00A42ADC">
            <w:pPr>
              <w:rPr>
                <w:lang w:val="en-GB"/>
              </w:rPr>
            </w:pPr>
          </w:p>
        </w:tc>
      </w:tr>
    </w:tbl>
    <w:p w14:paraId="75B90000" w14:textId="77777777" w:rsidR="001C19BC" w:rsidRPr="00B46E28" w:rsidRDefault="001C19BC" w:rsidP="00E608DE">
      <w:pPr>
        <w:rPr>
          <w:lang w:val="en-GB"/>
        </w:rPr>
      </w:pPr>
    </w:p>
    <w:p w14:paraId="5541F2DD" w14:textId="77777777" w:rsidR="008C6801" w:rsidRPr="00B46E28" w:rsidRDefault="008C6801" w:rsidP="00410CD4">
      <w:pPr>
        <w:pStyle w:val="Heading2"/>
        <w:rPr>
          <w:lang w:val="en-GB"/>
        </w:rPr>
      </w:pPr>
      <w:bookmarkStart w:id="24" w:name="_Toc534628061"/>
      <w:r w:rsidRPr="00B46E28">
        <w:rPr>
          <w:lang w:val="en-GB"/>
        </w:rPr>
        <w:t>Development settings</w:t>
      </w:r>
      <w:bookmarkEnd w:id="24"/>
    </w:p>
    <w:p w14:paraId="5E0EF3A8" w14:textId="77777777" w:rsidR="008C6801" w:rsidRPr="00B46E28" w:rsidRDefault="00410CD4" w:rsidP="00E608DE">
      <w:pPr>
        <w:rPr>
          <w:lang w:val="en-GB"/>
        </w:rPr>
      </w:pPr>
      <w:r w:rsidRPr="00B46E28">
        <w:rPr>
          <w:lang w:val="en-GB"/>
        </w:rPr>
        <w:t xml:space="preserve">Three main development settings outlined in the </w:t>
      </w:r>
      <w:hyperlink r:id="rId17" w:history="1">
        <w:r w:rsidRPr="00B46E28">
          <w:rPr>
            <w:rStyle w:val="Hyperlink"/>
            <w:lang w:val="en-GB"/>
          </w:rPr>
          <w:t>UNDP Strategic Plan 2018-2021</w:t>
        </w:r>
      </w:hyperlink>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8C6801" w:rsidRPr="00B46E28" w14:paraId="4EB2826A" w14:textId="77777777" w:rsidTr="008C6801">
        <w:trPr>
          <w:trHeight w:val="288"/>
        </w:trPr>
        <w:tc>
          <w:tcPr>
            <w:tcW w:w="7380" w:type="dxa"/>
            <w:shd w:val="clear" w:color="auto" w:fill="auto"/>
            <w:noWrap/>
            <w:vAlign w:val="bottom"/>
            <w:hideMark/>
          </w:tcPr>
          <w:p w14:paraId="7EA65908" w14:textId="77777777" w:rsidR="008C6801" w:rsidRPr="00B46E28" w:rsidRDefault="008C6801" w:rsidP="008C6801">
            <w:pPr>
              <w:spacing w:after="0" w:line="240" w:lineRule="auto"/>
              <w:rPr>
                <w:rFonts w:ascii="Calibri" w:eastAsia="Times New Roman" w:hAnsi="Calibri" w:cs="Calibri"/>
                <w:color w:val="000000"/>
                <w:lang w:val="en-GB" w:eastAsia="en-GB"/>
              </w:rPr>
            </w:pPr>
            <w:r w:rsidRPr="00B46E28">
              <w:rPr>
                <w:rFonts w:ascii="Calibri" w:eastAsia="Times New Roman" w:hAnsi="Calibri" w:cs="Calibri"/>
                <w:color w:val="000000"/>
                <w:lang w:val="en-GB" w:eastAsia="en-GB"/>
              </w:rPr>
              <w:t>Eradicate poverty in all its forms and dimensions</w:t>
            </w:r>
          </w:p>
        </w:tc>
      </w:tr>
      <w:tr w:rsidR="008C6801" w:rsidRPr="00B46E28" w14:paraId="4A7D870A" w14:textId="77777777" w:rsidTr="008C6801">
        <w:trPr>
          <w:trHeight w:val="288"/>
        </w:trPr>
        <w:tc>
          <w:tcPr>
            <w:tcW w:w="7380" w:type="dxa"/>
            <w:shd w:val="clear" w:color="auto" w:fill="auto"/>
            <w:noWrap/>
            <w:vAlign w:val="bottom"/>
            <w:hideMark/>
          </w:tcPr>
          <w:p w14:paraId="3141F5C0" w14:textId="77777777" w:rsidR="008C6801" w:rsidRPr="00B46E28" w:rsidRDefault="008C6801" w:rsidP="008C6801">
            <w:pPr>
              <w:spacing w:after="0" w:line="240" w:lineRule="auto"/>
              <w:rPr>
                <w:rFonts w:ascii="Calibri" w:eastAsia="Times New Roman" w:hAnsi="Calibri" w:cs="Calibri"/>
                <w:color w:val="000000"/>
                <w:lang w:val="en-GB" w:eastAsia="en-GB"/>
              </w:rPr>
            </w:pPr>
            <w:r w:rsidRPr="00B46E28">
              <w:rPr>
                <w:rFonts w:ascii="Calibri" w:eastAsia="Times New Roman" w:hAnsi="Calibri" w:cs="Calibri"/>
                <w:color w:val="000000"/>
                <w:lang w:val="en-GB" w:eastAsia="en-GB"/>
              </w:rPr>
              <w:t>Accelerate structural transformations for sustainable development</w:t>
            </w:r>
          </w:p>
        </w:tc>
      </w:tr>
      <w:tr w:rsidR="008C6801" w:rsidRPr="00B46E28" w14:paraId="71E511B7" w14:textId="77777777" w:rsidTr="008C6801">
        <w:trPr>
          <w:trHeight w:val="288"/>
        </w:trPr>
        <w:tc>
          <w:tcPr>
            <w:tcW w:w="7380" w:type="dxa"/>
            <w:shd w:val="clear" w:color="auto" w:fill="auto"/>
            <w:noWrap/>
            <w:vAlign w:val="bottom"/>
            <w:hideMark/>
          </w:tcPr>
          <w:p w14:paraId="4CB25EA1" w14:textId="77777777" w:rsidR="008C6801" w:rsidRPr="00B46E28" w:rsidRDefault="008C6801" w:rsidP="008C6801">
            <w:pPr>
              <w:spacing w:after="0" w:line="240" w:lineRule="auto"/>
              <w:rPr>
                <w:rFonts w:ascii="Calibri" w:eastAsia="Times New Roman" w:hAnsi="Calibri" w:cs="Calibri"/>
                <w:color w:val="000000"/>
                <w:lang w:val="en-GB" w:eastAsia="en-GB"/>
              </w:rPr>
            </w:pPr>
            <w:r w:rsidRPr="00B46E28">
              <w:rPr>
                <w:rFonts w:ascii="Calibri" w:eastAsia="Times New Roman" w:hAnsi="Calibri" w:cs="Calibri"/>
                <w:color w:val="000000"/>
                <w:lang w:val="en-GB" w:eastAsia="en-GB"/>
              </w:rPr>
              <w:t xml:space="preserve">Build resilience to shocks and crises </w:t>
            </w:r>
          </w:p>
        </w:tc>
      </w:tr>
    </w:tbl>
    <w:p w14:paraId="7BE58167" w14:textId="77777777" w:rsidR="008C6801" w:rsidRPr="00B46E28" w:rsidRDefault="008C6801" w:rsidP="00E608DE">
      <w:pPr>
        <w:rPr>
          <w:lang w:val="en-GB"/>
        </w:rPr>
      </w:pPr>
    </w:p>
    <w:p w14:paraId="2EA24A39" w14:textId="77777777" w:rsidR="00DD7E8F" w:rsidRPr="00B46E28" w:rsidRDefault="00DD7E8F" w:rsidP="00DD7E8F">
      <w:pPr>
        <w:pStyle w:val="Heading2"/>
        <w:rPr>
          <w:rFonts w:eastAsia="Times New Roman"/>
          <w:lang w:val="en-GB" w:eastAsia="en-GB"/>
        </w:rPr>
      </w:pPr>
      <w:bookmarkStart w:id="25" w:name="_Toc534628062"/>
      <w:r w:rsidRPr="00B46E28">
        <w:rPr>
          <w:rFonts w:eastAsia="Times New Roman"/>
          <w:lang w:val="en-GB" w:eastAsia="en-GB"/>
        </w:rPr>
        <w:t>Previous experience</w:t>
      </w:r>
      <w:bookmarkEnd w:id="25"/>
    </w:p>
    <w:p w14:paraId="230645A6" w14:textId="77777777" w:rsidR="00410CD4" w:rsidRPr="00B46E28" w:rsidRDefault="00DD7E8F" w:rsidP="00E608DE">
      <w:pPr>
        <w:rPr>
          <w:rFonts w:ascii="Calibri" w:eastAsia="Times New Roman" w:hAnsi="Calibri" w:cs="Calibri"/>
          <w:color w:val="000000"/>
          <w:lang w:val="en-GB" w:eastAsia="en-GB"/>
        </w:rPr>
      </w:pPr>
      <w:r w:rsidRPr="00B46E28">
        <w:rPr>
          <w:rFonts w:ascii="Calibri" w:eastAsia="Times New Roman" w:hAnsi="Calibri" w:cs="Calibri"/>
          <w:color w:val="000000"/>
          <w:lang w:val="en-GB" w:eastAsia="en-GB"/>
        </w:rPr>
        <w:t>This area means to capture previous working experience in the following sectors</w:t>
      </w:r>
    </w:p>
    <w:tbl>
      <w:tblPr>
        <w:tblStyle w:val="TableGrid"/>
        <w:tblW w:w="0" w:type="auto"/>
        <w:tblInd w:w="0" w:type="dxa"/>
        <w:tblLook w:val="04A0" w:firstRow="1" w:lastRow="0" w:firstColumn="1" w:lastColumn="0" w:noHBand="0" w:noVBand="1"/>
      </w:tblPr>
      <w:tblGrid>
        <w:gridCol w:w="4405"/>
      </w:tblGrid>
      <w:tr w:rsidR="00D04A94" w:rsidRPr="00B46E28" w14:paraId="2AFE561C" w14:textId="77777777" w:rsidTr="00D04A94">
        <w:tc>
          <w:tcPr>
            <w:tcW w:w="4405" w:type="dxa"/>
          </w:tcPr>
          <w:p w14:paraId="42AABC15" w14:textId="77777777" w:rsidR="00D04A94" w:rsidRPr="00B46E28" w:rsidRDefault="00D04A94" w:rsidP="00D04A94">
            <w:pPr>
              <w:rPr>
                <w:lang w:val="en-GB"/>
              </w:rPr>
            </w:pPr>
            <w:r w:rsidRPr="00B46E28">
              <w:rPr>
                <w:lang w:val="en-GB"/>
              </w:rPr>
              <w:t>UN Funds, Specialised Programmes, Agencies</w:t>
            </w:r>
          </w:p>
        </w:tc>
      </w:tr>
      <w:tr w:rsidR="00D04A94" w:rsidRPr="00B46E28" w14:paraId="26CC2292" w14:textId="77777777" w:rsidTr="00D04A94">
        <w:tc>
          <w:tcPr>
            <w:tcW w:w="4405" w:type="dxa"/>
          </w:tcPr>
          <w:p w14:paraId="7A3A39E6" w14:textId="77777777" w:rsidR="00D04A94" w:rsidRPr="00B46E28" w:rsidRDefault="00D04A94" w:rsidP="00D04A94">
            <w:pPr>
              <w:rPr>
                <w:lang w:val="en-GB"/>
              </w:rPr>
            </w:pPr>
            <w:r w:rsidRPr="00B46E28">
              <w:rPr>
                <w:lang w:val="en-GB"/>
              </w:rPr>
              <w:t>International NGO</w:t>
            </w:r>
          </w:p>
        </w:tc>
      </w:tr>
      <w:tr w:rsidR="00D04A94" w:rsidRPr="00B46E28" w14:paraId="228789F0" w14:textId="77777777" w:rsidTr="00D04A94">
        <w:tc>
          <w:tcPr>
            <w:tcW w:w="4405" w:type="dxa"/>
          </w:tcPr>
          <w:p w14:paraId="0056F1D1" w14:textId="77777777" w:rsidR="00D04A94" w:rsidRPr="00B46E28" w:rsidRDefault="00D04A94" w:rsidP="00D04A94">
            <w:pPr>
              <w:rPr>
                <w:lang w:val="en-GB"/>
              </w:rPr>
            </w:pPr>
            <w:r w:rsidRPr="00B46E28">
              <w:rPr>
                <w:lang w:val="en-GB"/>
              </w:rPr>
              <w:t>National NGO</w:t>
            </w:r>
          </w:p>
        </w:tc>
      </w:tr>
      <w:tr w:rsidR="00D04A94" w:rsidRPr="00B46E28" w14:paraId="1A20DB7D" w14:textId="77777777" w:rsidTr="00D04A94">
        <w:tc>
          <w:tcPr>
            <w:tcW w:w="4405" w:type="dxa"/>
          </w:tcPr>
          <w:p w14:paraId="44C379B5" w14:textId="77777777" w:rsidR="00D04A94" w:rsidRPr="00B46E28" w:rsidRDefault="00D04A94" w:rsidP="00D04A94">
            <w:pPr>
              <w:rPr>
                <w:lang w:val="en-GB"/>
              </w:rPr>
            </w:pPr>
            <w:r w:rsidRPr="00B46E28">
              <w:rPr>
                <w:lang w:val="en-GB"/>
              </w:rPr>
              <w:t>International Finance Institution</w:t>
            </w:r>
          </w:p>
        </w:tc>
      </w:tr>
      <w:tr w:rsidR="00D04A94" w:rsidRPr="00B46E28" w14:paraId="4D1AA019" w14:textId="77777777" w:rsidTr="00D04A94">
        <w:tc>
          <w:tcPr>
            <w:tcW w:w="4405" w:type="dxa"/>
          </w:tcPr>
          <w:p w14:paraId="79910FDE" w14:textId="77777777" w:rsidR="00D04A94" w:rsidRPr="00B46E28" w:rsidRDefault="00D04A94" w:rsidP="00D04A94">
            <w:pPr>
              <w:rPr>
                <w:lang w:val="en-GB"/>
              </w:rPr>
            </w:pPr>
            <w:r w:rsidRPr="00B46E28">
              <w:rPr>
                <w:lang w:val="en-GB"/>
              </w:rPr>
              <w:t>Private Sector</w:t>
            </w:r>
          </w:p>
        </w:tc>
      </w:tr>
      <w:tr w:rsidR="00D04A94" w:rsidRPr="00B46E28" w14:paraId="7A057970" w14:textId="77777777" w:rsidTr="00D04A94">
        <w:tc>
          <w:tcPr>
            <w:tcW w:w="4405" w:type="dxa"/>
          </w:tcPr>
          <w:p w14:paraId="117CC104" w14:textId="77777777" w:rsidR="00D04A94" w:rsidRPr="00B46E28" w:rsidRDefault="00D04A94" w:rsidP="00D04A94">
            <w:pPr>
              <w:rPr>
                <w:lang w:val="en-GB"/>
              </w:rPr>
            </w:pPr>
            <w:r w:rsidRPr="00B46E28">
              <w:rPr>
                <w:lang w:val="en-GB"/>
              </w:rPr>
              <w:t>Donor</w:t>
            </w:r>
          </w:p>
        </w:tc>
      </w:tr>
      <w:tr w:rsidR="00D04A94" w:rsidRPr="00B46E28" w14:paraId="7CCB0E2E" w14:textId="77777777" w:rsidTr="00D04A94">
        <w:tc>
          <w:tcPr>
            <w:tcW w:w="4405" w:type="dxa"/>
          </w:tcPr>
          <w:p w14:paraId="3F10A65D" w14:textId="77777777" w:rsidR="00D04A94" w:rsidRPr="00B46E28" w:rsidRDefault="00D04A94" w:rsidP="00D04A94">
            <w:pPr>
              <w:rPr>
                <w:lang w:val="en-GB"/>
              </w:rPr>
            </w:pPr>
            <w:r w:rsidRPr="00B46E28">
              <w:rPr>
                <w:lang w:val="en-GB"/>
              </w:rPr>
              <w:t>Academia</w:t>
            </w:r>
          </w:p>
        </w:tc>
      </w:tr>
    </w:tbl>
    <w:p w14:paraId="14EBF718" w14:textId="77777777" w:rsidR="00D04A94" w:rsidRPr="00B46E28" w:rsidRDefault="00D04A94" w:rsidP="00D04A94">
      <w:pPr>
        <w:rPr>
          <w:lang w:val="en-GB"/>
        </w:rPr>
      </w:pPr>
    </w:p>
    <w:sectPr w:rsidR="00D04A94" w:rsidRPr="00B46E2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6F11" w14:textId="77777777" w:rsidR="00437072" w:rsidRDefault="00437072" w:rsidP="00EF59D7">
      <w:pPr>
        <w:spacing w:after="0" w:line="240" w:lineRule="auto"/>
      </w:pPr>
      <w:r>
        <w:separator/>
      </w:r>
    </w:p>
  </w:endnote>
  <w:endnote w:type="continuationSeparator" w:id="0">
    <w:p w14:paraId="2E5B8F76" w14:textId="77777777" w:rsidR="00437072" w:rsidRDefault="00437072" w:rsidP="00EF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46844"/>
      <w:docPartObj>
        <w:docPartGallery w:val="Page Numbers (Bottom of Page)"/>
        <w:docPartUnique/>
      </w:docPartObj>
    </w:sdtPr>
    <w:sdtEndPr>
      <w:rPr>
        <w:noProof/>
      </w:rPr>
    </w:sdtEndPr>
    <w:sdtContent>
      <w:p w14:paraId="5AEB85F3" w14:textId="77777777" w:rsidR="001A1C3A" w:rsidRDefault="001A1C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EA11C" w14:textId="77777777" w:rsidR="00437072" w:rsidRDefault="0043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43CA" w14:textId="77777777" w:rsidR="00437072" w:rsidRDefault="00437072" w:rsidP="00EF59D7">
      <w:pPr>
        <w:spacing w:after="0" w:line="240" w:lineRule="auto"/>
      </w:pPr>
      <w:r>
        <w:separator/>
      </w:r>
    </w:p>
  </w:footnote>
  <w:footnote w:type="continuationSeparator" w:id="0">
    <w:p w14:paraId="06537CB6" w14:textId="77777777" w:rsidR="00437072" w:rsidRDefault="00437072" w:rsidP="00EF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0268"/>
      <w:docPartObj>
        <w:docPartGallery w:val="Watermarks"/>
        <w:docPartUnique/>
      </w:docPartObj>
    </w:sdtPr>
    <w:sdtEndPr/>
    <w:sdtContent>
      <w:p w14:paraId="28E64E78" w14:textId="77777777" w:rsidR="00437072" w:rsidRDefault="00960537">
        <w:pPr>
          <w:pStyle w:val="Header"/>
        </w:pPr>
        <w:r>
          <w:rPr>
            <w:noProof/>
          </w:rPr>
          <w:pict w14:anchorId="1491B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E51"/>
    <w:multiLevelType w:val="multilevel"/>
    <w:tmpl w:val="BD3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A264F"/>
    <w:multiLevelType w:val="hybridMultilevel"/>
    <w:tmpl w:val="DE04D53A"/>
    <w:lvl w:ilvl="0" w:tplc="EFAE83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74526"/>
    <w:multiLevelType w:val="multilevel"/>
    <w:tmpl w:val="056AF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B126B"/>
    <w:multiLevelType w:val="hybridMultilevel"/>
    <w:tmpl w:val="7304DF20"/>
    <w:lvl w:ilvl="0" w:tplc="0809000F">
      <w:start w:val="1"/>
      <w:numFmt w:val="decimal"/>
      <w:lvlText w:val="%1."/>
      <w:lvlJc w:val="left"/>
      <w:pPr>
        <w:ind w:left="720" w:hanging="360"/>
      </w:pPr>
    </w:lvl>
    <w:lvl w:ilvl="1" w:tplc="DC14944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15D98"/>
    <w:multiLevelType w:val="multilevel"/>
    <w:tmpl w:val="C4C6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15F78"/>
    <w:multiLevelType w:val="multilevel"/>
    <w:tmpl w:val="86EEF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C0115"/>
    <w:multiLevelType w:val="hybridMultilevel"/>
    <w:tmpl w:val="03589E92"/>
    <w:lvl w:ilvl="0" w:tplc="0809000F">
      <w:start w:val="1"/>
      <w:numFmt w:val="decimal"/>
      <w:lvlText w:val="%1."/>
      <w:lvlJc w:val="left"/>
      <w:pPr>
        <w:ind w:left="720" w:hanging="360"/>
      </w:pPr>
    </w:lvl>
    <w:lvl w:ilvl="1" w:tplc="DC14944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06DAE"/>
    <w:multiLevelType w:val="hybridMultilevel"/>
    <w:tmpl w:val="12302028"/>
    <w:lvl w:ilvl="0" w:tplc="F42CC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1E2C"/>
    <w:multiLevelType w:val="multilevel"/>
    <w:tmpl w:val="5706E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06B42"/>
    <w:multiLevelType w:val="hybridMultilevel"/>
    <w:tmpl w:val="BCA82824"/>
    <w:lvl w:ilvl="0" w:tplc="EFAE83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DE2DD1"/>
    <w:multiLevelType w:val="hybridMultilevel"/>
    <w:tmpl w:val="D8A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222C8"/>
    <w:multiLevelType w:val="hybridMultilevel"/>
    <w:tmpl w:val="EFAC18D4"/>
    <w:lvl w:ilvl="0" w:tplc="E40C3E64">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D6D91"/>
    <w:multiLevelType w:val="hybridMultilevel"/>
    <w:tmpl w:val="35A44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D6C45"/>
    <w:multiLevelType w:val="multilevel"/>
    <w:tmpl w:val="A94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B2FB8"/>
    <w:multiLevelType w:val="hybridMultilevel"/>
    <w:tmpl w:val="531A8CE6"/>
    <w:lvl w:ilvl="0" w:tplc="F42CCE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D4AE3"/>
    <w:multiLevelType w:val="multilevel"/>
    <w:tmpl w:val="59FE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02F68"/>
    <w:multiLevelType w:val="multilevel"/>
    <w:tmpl w:val="B1F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BD3F15"/>
    <w:multiLevelType w:val="multilevel"/>
    <w:tmpl w:val="6F906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E3090"/>
    <w:multiLevelType w:val="hybridMultilevel"/>
    <w:tmpl w:val="A7747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C4298"/>
    <w:multiLevelType w:val="hybridMultilevel"/>
    <w:tmpl w:val="2244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7"/>
  </w:num>
  <w:num w:numId="5">
    <w:abstractNumId w:val="5"/>
  </w:num>
  <w:num w:numId="6">
    <w:abstractNumId w:val="13"/>
  </w:num>
  <w:num w:numId="7">
    <w:abstractNumId w:val="0"/>
  </w:num>
  <w:num w:numId="8">
    <w:abstractNumId w:val="4"/>
  </w:num>
  <w:num w:numId="9">
    <w:abstractNumId w:val="16"/>
  </w:num>
  <w:num w:numId="10">
    <w:abstractNumId w:val="18"/>
  </w:num>
  <w:num w:numId="11">
    <w:abstractNumId w:val="10"/>
  </w:num>
  <w:num w:numId="12">
    <w:abstractNumId w:val="11"/>
  </w:num>
  <w:num w:numId="13">
    <w:abstractNumId w:val="9"/>
  </w:num>
  <w:num w:numId="14">
    <w:abstractNumId w:val="1"/>
  </w:num>
  <w:num w:numId="15">
    <w:abstractNumId w:val="14"/>
  </w:num>
  <w:num w:numId="16">
    <w:abstractNumId w:val="1"/>
  </w:num>
  <w:num w:numId="17">
    <w:abstractNumId w:val="7"/>
  </w:num>
  <w:num w:numId="18">
    <w:abstractNumId w:val="3"/>
  </w:num>
  <w:num w:numId="19">
    <w:abstractNumId w:val="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23"/>
    <w:rsid w:val="000012CC"/>
    <w:rsid w:val="000046E9"/>
    <w:rsid w:val="00006CD3"/>
    <w:rsid w:val="000430F0"/>
    <w:rsid w:val="00047ACD"/>
    <w:rsid w:val="00051B5C"/>
    <w:rsid w:val="00056112"/>
    <w:rsid w:val="000709AC"/>
    <w:rsid w:val="00072C71"/>
    <w:rsid w:val="00081E7F"/>
    <w:rsid w:val="0008270A"/>
    <w:rsid w:val="00082F69"/>
    <w:rsid w:val="00086F96"/>
    <w:rsid w:val="00097EBD"/>
    <w:rsid w:val="000A5C99"/>
    <w:rsid w:val="000C4066"/>
    <w:rsid w:val="000D4FEB"/>
    <w:rsid w:val="000D5983"/>
    <w:rsid w:val="000E22DE"/>
    <w:rsid w:val="000E6D9C"/>
    <w:rsid w:val="000F39FB"/>
    <w:rsid w:val="000F4992"/>
    <w:rsid w:val="00102338"/>
    <w:rsid w:val="00106367"/>
    <w:rsid w:val="001068A7"/>
    <w:rsid w:val="001108FA"/>
    <w:rsid w:val="00114C33"/>
    <w:rsid w:val="00115756"/>
    <w:rsid w:val="001223F3"/>
    <w:rsid w:val="0012721E"/>
    <w:rsid w:val="0014574D"/>
    <w:rsid w:val="00150C8C"/>
    <w:rsid w:val="001525C9"/>
    <w:rsid w:val="00173186"/>
    <w:rsid w:val="00186462"/>
    <w:rsid w:val="00194FE0"/>
    <w:rsid w:val="001A0B38"/>
    <w:rsid w:val="001A1C3A"/>
    <w:rsid w:val="001A6B25"/>
    <w:rsid w:val="001C19BC"/>
    <w:rsid w:val="002012AF"/>
    <w:rsid w:val="002060C1"/>
    <w:rsid w:val="00234BF0"/>
    <w:rsid w:val="00237FDF"/>
    <w:rsid w:val="00246E99"/>
    <w:rsid w:val="00253F8E"/>
    <w:rsid w:val="00257BCF"/>
    <w:rsid w:val="00265BD3"/>
    <w:rsid w:val="002723A6"/>
    <w:rsid w:val="0027723F"/>
    <w:rsid w:val="00283144"/>
    <w:rsid w:val="00286ABD"/>
    <w:rsid w:val="002928E8"/>
    <w:rsid w:val="002954DE"/>
    <w:rsid w:val="002A0806"/>
    <w:rsid w:val="002A4DA8"/>
    <w:rsid w:val="002B617E"/>
    <w:rsid w:val="002C3FC4"/>
    <w:rsid w:val="002D35F1"/>
    <w:rsid w:val="002E7C73"/>
    <w:rsid w:val="00301D8E"/>
    <w:rsid w:val="00330CF0"/>
    <w:rsid w:val="00336C1A"/>
    <w:rsid w:val="003656B9"/>
    <w:rsid w:val="0038635C"/>
    <w:rsid w:val="003938F2"/>
    <w:rsid w:val="003954D6"/>
    <w:rsid w:val="003A712A"/>
    <w:rsid w:val="003B6D20"/>
    <w:rsid w:val="003B73BD"/>
    <w:rsid w:val="003C57DE"/>
    <w:rsid w:val="003D15AD"/>
    <w:rsid w:val="003D2823"/>
    <w:rsid w:val="003D3158"/>
    <w:rsid w:val="003D3623"/>
    <w:rsid w:val="003D71BB"/>
    <w:rsid w:val="004035EE"/>
    <w:rsid w:val="004039D0"/>
    <w:rsid w:val="00406971"/>
    <w:rsid w:val="00410CD4"/>
    <w:rsid w:val="00414A9C"/>
    <w:rsid w:val="00415088"/>
    <w:rsid w:val="00423C0A"/>
    <w:rsid w:val="00437072"/>
    <w:rsid w:val="004457B4"/>
    <w:rsid w:val="00452E65"/>
    <w:rsid w:val="00461D03"/>
    <w:rsid w:val="00463AA0"/>
    <w:rsid w:val="004669F5"/>
    <w:rsid w:val="00472384"/>
    <w:rsid w:val="00474352"/>
    <w:rsid w:val="0047544D"/>
    <w:rsid w:val="0048748D"/>
    <w:rsid w:val="004B3330"/>
    <w:rsid w:val="004C0F79"/>
    <w:rsid w:val="004C71A6"/>
    <w:rsid w:val="004E64B0"/>
    <w:rsid w:val="004F5487"/>
    <w:rsid w:val="00505024"/>
    <w:rsid w:val="005064B4"/>
    <w:rsid w:val="00516B97"/>
    <w:rsid w:val="00526FDC"/>
    <w:rsid w:val="00534335"/>
    <w:rsid w:val="005358C3"/>
    <w:rsid w:val="005471D8"/>
    <w:rsid w:val="00560371"/>
    <w:rsid w:val="00560E9F"/>
    <w:rsid w:val="00563029"/>
    <w:rsid w:val="00571063"/>
    <w:rsid w:val="00587751"/>
    <w:rsid w:val="00592F2A"/>
    <w:rsid w:val="0059465E"/>
    <w:rsid w:val="00595093"/>
    <w:rsid w:val="00597398"/>
    <w:rsid w:val="005A68AD"/>
    <w:rsid w:val="005C5637"/>
    <w:rsid w:val="005D1360"/>
    <w:rsid w:val="005D2CA3"/>
    <w:rsid w:val="005D3A8C"/>
    <w:rsid w:val="005D673B"/>
    <w:rsid w:val="005F2D79"/>
    <w:rsid w:val="00602FFE"/>
    <w:rsid w:val="006136D8"/>
    <w:rsid w:val="0062444B"/>
    <w:rsid w:val="0062571E"/>
    <w:rsid w:val="0063669F"/>
    <w:rsid w:val="00640069"/>
    <w:rsid w:val="006402BE"/>
    <w:rsid w:val="00674B2B"/>
    <w:rsid w:val="0068740A"/>
    <w:rsid w:val="00691408"/>
    <w:rsid w:val="006C45AE"/>
    <w:rsid w:val="006C6BA2"/>
    <w:rsid w:val="006E1B7C"/>
    <w:rsid w:val="006F1762"/>
    <w:rsid w:val="007047CE"/>
    <w:rsid w:val="00705062"/>
    <w:rsid w:val="00705735"/>
    <w:rsid w:val="00706748"/>
    <w:rsid w:val="00707C76"/>
    <w:rsid w:val="0071274F"/>
    <w:rsid w:val="00715D82"/>
    <w:rsid w:val="0072373B"/>
    <w:rsid w:val="007402C0"/>
    <w:rsid w:val="00743F7A"/>
    <w:rsid w:val="007503AE"/>
    <w:rsid w:val="007508DB"/>
    <w:rsid w:val="007508E6"/>
    <w:rsid w:val="00764C9A"/>
    <w:rsid w:val="007736B5"/>
    <w:rsid w:val="007A0012"/>
    <w:rsid w:val="007C6CD2"/>
    <w:rsid w:val="007F0972"/>
    <w:rsid w:val="007F4453"/>
    <w:rsid w:val="008042CD"/>
    <w:rsid w:val="008423BC"/>
    <w:rsid w:val="008551E2"/>
    <w:rsid w:val="00861570"/>
    <w:rsid w:val="00861D7A"/>
    <w:rsid w:val="008845AB"/>
    <w:rsid w:val="00887224"/>
    <w:rsid w:val="008877B2"/>
    <w:rsid w:val="008A21A8"/>
    <w:rsid w:val="008A2FB7"/>
    <w:rsid w:val="008B22FD"/>
    <w:rsid w:val="008B32D5"/>
    <w:rsid w:val="008B51E6"/>
    <w:rsid w:val="008B6192"/>
    <w:rsid w:val="008B72BF"/>
    <w:rsid w:val="008B7DA7"/>
    <w:rsid w:val="008C6801"/>
    <w:rsid w:val="00901BB1"/>
    <w:rsid w:val="00904410"/>
    <w:rsid w:val="00914E13"/>
    <w:rsid w:val="00943E58"/>
    <w:rsid w:val="00945A29"/>
    <w:rsid w:val="00960537"/>
    <w:rsid w:val="00962759"/>
    <w:rsid w:val="00963FB2"/>
    <w:rsid w:val="00973F20"/>
    <w:rsid w:val="009843A7"/>
    <w:rsid w:val="0099025F"/>
    <w:rsid w:val="009B045B"/>
    <w:rsid w:val="009B606B"/>
    <w:rsid w:val="009C4EB1"/>
    <w:rsid w:val="009C5CF1"/>
    <w:rsid w:val="009E0105"/>
    <w:rsid w:val="009E1190"/>
    <w:rsid w:val="009E7B3D"/>
    <w:rsid w:val="009F2F50"/>
    <w:rsid w:val="00A35A20"/>
    <w:rsid w:val="00A37525"/>
    <w:rsid w:val="00A42ADC"/>
    <w:rsid w:val="00A45BBB"/>
    <w:rsid w:val="00A5367B"/>
    <w:rsid w:val="00A70E91"/>
    <w:rsid w:val="00A90A41"/>
    <w:rsid w:val="00A97007"/>
    <w:rsid w:val="00A977E2"/>
    <w:rsid w:val="00A97EB8"/>
    <w:rsid w:val="00AD61CB"/>
    <w:rsid w:val="00AE5F24"/>
    <w:rsid w:val="00B30DB0"/>
    <w:rsid w:val="00B46C47"/>
    <w:rsid w:val="00B46E28"/>
    <w:rsid w:val="00B74589"/>
    <w:rsid w:val="00B97350"/>
    <w:rsid w:val="00BB2A65"/>
    <w:rsid w:val="00BC119C"/>
    <w:rsid w:val="00BD3B9D"/>
    <w:rsid w:val="00BD6BBB"/>
    <w:rsid w:val="00BD7B4E"/>
    <w:rsid w:val="00BE1341"/>
    <w:rsid w:val="00BF0FCE"/>
    <w:rsid w:val="00C1776A"/>
    <w:rsid w:val="00C2374E"/>
    <w:rsid w:val="00C23CCB"/>
    <w:rsid w:val="00C32061"/>
    <w:rsid w:val="00C3268B"/>
    <w:rsid w:val="00C33D79"/>
    <w:rsid w:val="00C56A0A"/>
    <w:rsid w:val="00C70BEC"/>
    <w:rsid w:val="00C71DF7"/>
    <w:rsid w:val="00CB4830"/>
    <w:rsid w:val="00CB53F8"/>
    <w:rsid w:val="00CD2BFB"/>
    <w:rsid w:val="00CD3D64"/>
    <w:rsid w:val="00CD58EE"/>
    <w:rsid w:val="00D035D2"/>
    <w:rsid w:val="00D03FDB"/>
    <w:rsid w:val="00D04A94"/>
    <w:rsid w:val="00D05135"/>
    <w:rsid w:val="00D06C82"/>
    <w:rsid w:val="00D06F6A"/>
    <w:rsid w:val="00D11B6D"/>
    <w:rsid w:val="00D208EB"/>
    <w:rsid w:val="00D23B12"/>
    <w:rsid w:val="00D274AE"/>
    <w:rsid w:val="00D35394"/>
    <w:rsid w:val="00D37111"/>
    <w:rsid w:val="00D70BDF"/>
    <w:rsid w:val="00D77B87"/>
    <w:rsid w:val="00D7D714"/>
    <w:rsid w:val="00D863A0"/>
    <w:rsid w:val="00D9325B"/>
    <w:rsid w:val="00DA1411"/>
    <w:rsid w:val="00DB3A89"/>
    <w:rsid w:val="00DB71A4"/>
    <w:rsid w:val="00DC21FD"/>
    <w:rsid w:val="00DC3797"/>
    <w:rsid w:val="00DD7E8F"/>
    <w:rsid w:val="00DD7FBA"/>
    <w:rsid w:val="00DF235E"/>
    <w:rsid w:val="00E022EB"/>
    <w:rsid w:val="00E20A23"/>
    <w:rsid w:val="00E23CF3"/>
    <w:rsid w:val="00E4268D"/>
    <w:rsid w:val="00E42B29"/>
    <w:rsid w:val="00E45894"/>
    <w:rsid w:val="00E608DE"/>
    <w:rsid w:val="00E62100"/>
    <w:rsid w:val="00E70317"/>
    <w:rsid w:val="00E73F04"/>
    <w:rsid w:val="00E8070B"/>
    <w:rsid w:val="00E85808"/>
    <w:rsid w:val="00E92846"/>
    <w:rsid w:val="00EA3879"/>
    <w:rsid w:val="00EB1F22"/>
    <w:rsid w:val="00EB6C48"/>
    <w:rsid w:val="00EC79B8"/>
    <w:rsid w:val="00EF1495"/>
    <w:rsid w:val="00EF59D7"/>
    <w:rsid w:val="00F00C81"/>
    <w:rsid w:val="00F66D8A"/>
    <w:rsid w:val="00F905C1"/>
    <w:rsid w:val="00F94A43"/>
    <w:rsid w:val="00FA05B9"/>
    <w:rsid w:val="00FA530D"/>
    <w:rsid w:val="00FB7C8B"/>
    <w:rsid w:val="00FC311B"/>
    <w:rsid w:val="00FC5B97"/>
    <w:rsid w:val="00FE3AA5"/>
    <w:rsid w:val="00FF31BF"/>
    <w:rsid w:val="00FF5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2ACD1"/>
  <w15:chartTrackingRefBased/>
  <w15:docId w15:val="{408EFDFA-428B-4E80-A807-D95B65B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A2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0A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20A23"/>
  </w:style>
  <w:style w:type="character" w:customStyle="1" w:styleId="eop">
    <w:name w:val="eop"/>
    <w:basedOn w:val="DefaultParagraphFont"/>
    <w:rsid w:val="00E20A23"/>
  </w:style>
  <w:style w:type="character" w:customStyle="1" w:styleId="advancedproofingissue">
    <w:name w:val="advancedproofingissue"/>
    <w:basedOn w:val="DefaultParagraphFont"/>
    <w:rsid w:val="00E20A23"/>
  </w:style>
  <w:style w:type="character" w:customStyle="1" w:styleId="spellingerror">
    <w:name w:val="spellingerror"/>
    <w:basedOn w:val="DefaultParagraphFont"/>
    <w:rsid w:val="00E20A23"/>
  </w:style>
  <w:style w:type="character" w:customStyle="1" w:styleId="Heading2Char">
    <w:name w:val="Heading 2 Char"/>
    <w:basedOn w:val="DefaultParagraphFont"/>
    <w:link w:val="Heading2"/>
    <w:uiPriority w:val="9"/>
    <w:rsid w:val="00E20A2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20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0A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0B38"/>
    <w:pPr>
      <w:spacing w:after="0" w:line="240" w:lineRule="auto"/>
      <w:ind w:left="720"/>
      <w:contextualSpacing/>
    </w:pPr>
    <w:rPr>
      <w:rFonts w:ascii="Calibri" w:hAnsi="Calibri" w:cs="Calibri"/>
      <w:lang w:val="en-GB" w:eastAsia="en-GB"/>
    </w:rPr>
  </w:style>
  <w:style w:type="character" w:styleId="Hyperlink">
    <w:name w:val="Hyperlink"/>
    <w:basedOn w:val="DefaultParagraphFont"/>
    <w:uiPriority w:val="99"/>
    <w:unhideWhenUsed/>
    <w:rsid w:val="00BD3B9D"/>
    <w:rPr>
      <w:color w:val="0563C1" w:themeColor="hyperlink"/>
      <w:u w:val="single"/>
    </w:rPr>
  </w:style>
  <w:style w:type="character" w:styleId="UnresolvedMention">
    <w:name w:val="Unresolved Mention"/>
    <w:basedOn w:val="DefaultParagraphFont"/>
    <w:uiPriority w:val="99"/>
    <w:semiHidden/>
    <w:unhideWhenUsed/>
    <w:rsid w:val="00BD3B9D"/>
    <w:rPr>
      <w:color w:val="605E5C"/>
      <w:shd w:val="clear" w:color="auto" w:fill="E1DFDD"/>
    </w:rPr>
  </w:style>
  <w:style w:type="character" w:styleId="FollowedHyperlink">
    <w:name w:val="FollowedHyperlink"/>
    <w:basedOn w:val="DefaultParagraphFont"/>
    <w:uiPriority w:val="99"/>
    <w:semiHidden/>
    <w:unhideWhenUsed/>
    <w:rsid w:val="001C19BC"/>
    <w:rPr>
      <w:color w:val="954F72"/>
      <w:u w:val="single"/>
    </w:rPr>
  </w:style>
  <w:style w:type="paragraph" w:customStyle="1" w:styleId="msonormal0">
    <w:name w:val="msonormal"/>
    <w:basedOn w:val="Normal"/>
    <w:rsid w:val="001C19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0">
    <w:name w:val="font0"/>
    <w:basedOn w:val="Normal"/>
    <w:rsid w:val="001C19BC"/>
    <w:pPr>
      <w:spacing w:before="100" w:beforeAutospacing="1" w:after="100" w:afterAutospacing="1" w:line="240" w:lineRule="auto"/>
    </w:pPr>
    <w:rPr>
      <w:rFonts w:ascii="Calibri" w:eastAsia="Times New Roman" w:hAnsi="Calibri" w:cs="Calibri"/>
      <w:color w:val="000000"/>
      <w:lang w:val="en-GB" w:eastAsia="en-GB"/>
    </w:rPr>
  </w:style>
  <w:style w:type="paragraph" w:customStyle="1" w:styleId="font5">
    <w:name w:val="font5"/>
    <w:basedOn w:val="Normal"/>
    <w:rsid w:val="001C19BC"/>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6">
    <w:name w:val="font6"/>
    <w:basedOn w:val="Normal"/>
    <w:rsid w:val="001C19BC"/>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5">
    <w:name w:val="xl65"/>
    <w:basedOn w:val="Normal"/>
    <w:rsid w:val="001C19BC"/>
    <w:pPr>
      <w:spacing w:before="100" w:beforeAutospacing="1" w:after="100" w:afterAutospacing="1" w:line="240" w:lineRule="auto"/>
    </w:pPr>
    <w:rPr>
      <w:rFonts w:ascii="Calibri" w:eastAsia="Times New Roman" w:hAnsi="Calibri" w:cs="Calibri"/>
      <w:b/>
      <w:bCs/>
      <w:sz w:val="24"/>
      <w:szCs w:val="24"/>
      <w:lang w:val="en-GB" w:eastAsia="en-GB"/>
    </w:rPr>
  </w:style>
  <w:style w:type="paragraph" w:customStyle="1" w:styleId="xl66">
    <w:name w:val="xl66"/>
    <w:basedOn w:val="Normal"/>
    <w:rsid w:val="001C19BC"/>
    <w:pPr>
      <w:spacing w:before="100" w:beforeAutospacing="1" w:after="100" w:afterAutospacing="1" w:line="240" w:lineRule="auto"/>
    </w:pPr>
    <w:rPr>
      <w:rFonts w:ascii="Calibri" w:eastAsia="Times New Roman" w:hAnsi="Calibri" w:cs="Calibri"/>
      <w:b/>
      <w:bCs/>
      <w:sz w:val="24"/>
      <w:szCs w:val="24"/>
      <w:lang w:val="en-GB" w:eastAsia="en-GB"/>
    </w:rPr>
  </w:style>
  <w:style w:type="paragraph" w:customStyle="1" w:styleId="xl67">
    <w:name w:val="xl67"/>
    <w:basedOn w:val="Normal"/>
    <w:rsid w:val="001C19BC"/>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table" w:styleId="GridTable1Light">
    <w:name w:val="Grid Table 1 Light"/>
    <w:basedOn w:val="TableNormal"/>
    <w:uiPriority w:val="46"/>
    <w:rsid w:val="00CB48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711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3711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371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EF1495"/>
    <w:rPr>
      <w:sz w:val="16"/>
      <w:szCs w:val="16"/>
    </w:rPr>
  </w:style>
  <w:style w:type="paragraph" w:styleId="CommentText">
    <w:name w:val="annotation text"/>
    <w:basedOn w:val="Normal"/>
    <w:link w:val="CommentTextChar"/>
    <w:uiPriority w:val="99"/>
    <w:semiHidden/>
    <w:unhideWhenUsed/>
    <w:rsid w:val="00EF1495"/>
    <w:pPr>
      <w:spacing w:line="240" w:lineRule="auto"/>
    </w:pPr>
    <w:rPr>
      <w:sz w:val="20"/>
      <w:szCs w:val="20"/>
    </w:rPr>
  </w:style>
  <w:style w:type="character" w:customStyle="1" w:styleId="CommentTextChar">
    <w:name w:val="Comment Text Char"/>
    <w:basedOn w:val="DefaultParagraphFont"/>
    <w:link w:val="CommentText"/>
    <w:uiPriority w:val="99"/>
    <w:semiHidden/>
    <w:rsid w:val="00EF1495"/>
    <w:rPr>
      <w:sz w:val="20"/>
      <w:szCs w:val="20"/>
    </w:rPr>
  </w:style>
  <w:style w:type="paragraph" w:styleId="CommentSubject">
    <w:name w:val="annotation subject"/>
    <w:basedOn w:val="CommentText"/>
    <w:next w:val="CommentText"/>
    <w:link w:val="CommentSubjectChar"/>
    <w:uiPriority w:val="99"/>
    <w:semiHidden/>
    <w:unhideWhenUsed/>
    <w:rsid w:val="00EF1495"/>
    <w:rPr>
      <w:b/>
      <w:bCs/>
    </w:rPr>
  </w:style>
  <w:style w:type="character" w:customStyle="1" w:styleId="CommentSubjectChar">
    <w:name w:val="Comment Subject Char"/>
    <w:basedOn w:val="CommentTextChar"/>
    <w:link w:val="CommentSubject"/>
    <w:uiPriority w:val="99"/>
    <w:semiHidden/>
    <w:rsid w:val="00EF1495"/>
    <w:rPr>
      <w:b/>
      <w:bCs/>
      <w:sz w:val="20"/>
      <w:szCs w:val="20"/>
    </w:rPr>
  </w:style>
  <w:style w:type="paragraph" w:styleId="BalloonText">
    <w:name w:val="Balloon Text"/>
    <w:basedOn w:val="Normal"/>
    <w:link w:val="BalloonTextChar"/>
    <w:uiPriority w:val="99"/>
    <w:semiHidden/>
    <w:unhideWhenUsed/>
    <w:rsid w:val="00EF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95"/>
    <w:rPr>
      <w:rFonts w:ascii="Segoe UI" w:hAnsi="Segoe UI" w:cs="Segoe UI"/>
      <w:sz w:val="18"/>
      <w:szCs w:val="18"/>
    </w:rPr>
  </w:style>
  <w:style w:type="paragraph" w:styleId="Header">
    <w:name w:val="header"/>
    <w:basedOn w:val="Normal"/>
    <w:link w:val="HeaderChar"/>
    <w:uiPriority w:val="99"/>
    <w:unhideWhenUsed/>
    <w:rsid w:val="00EF5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D7"/>
  </w:style>
  <w:style w:type="paragraph" w:styleId="Footer">
    <w:name w:val="footer"/>
    <w:basedOn w:val="Normal"/>
    <w:link w:val="FooterChar"/>
    <w:uiPriority w:val="99"/>
    <w:unhideWhenUsed/>
    <w:rsid w:val="00EF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9D7"/>
  </w:style>
  <w:style w:type="paragraph" w:styleId="TOCHeading">
    <w:name w:val="TOC Heading"/>
    <w:basedOn w:val="Heading1"/>
    <w:next w:val="Normal"/>
    <w:uiPriority w:val="39"/>
    <w:unhideWhenUsed/>
    <w:qFormat/>
    <w:rsid w:val="001A1C3A"/>
    <w:pPr>
      <w:outlineLvl w:val="9"/>
    </w:pPr>
  </w:style>
  <w:style w:type="paragraph" w:styleId="TOC1">
    <w:name w:val="toc 1"/>
    <w:basedOn w:val="Normal"/>
    <w:next w:val="Normal"/>
    <w:autoRedefine/>
    <w:uiPriority w:val="39"/>
    <w:unhideWhenUsed/>
    <w:rsid w:val="001A1C3A"/>
    <w:pPr>
      <w:spacing w:after="100"/>
    </w:pPr>
  </w:style>
  <w:style w:type="paragraph" w:styleId="TOC2">
    <w:name w:val="toc 2"/>
    <w:basedOn w:val="Normal"/>
    <w:next w:val="Normal"/>
    <w:autoRedefine/>
    <w:uiPriority w:val="39"/>
    <w:unhideWhenUsed/>
    <w:rsid w:val="001A1C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642">
      <w:bodyDiv w:val="1"/>
      <w:marLeft w:val="0"/>
      <w:marRight w:val="0"/>
      <w:marTop w:val="0"/>
      <w:marBottom w:val="0"/>
      <w:divBdr>
        <w:top w:val="none" w:sz="0" w:space="0" w:color="auto"/>
        <w:left w:val="none" w:sz="0" w:space="0" w:color="auto"/>
        <w:bottom w:val="none" w:sz="0" w:space="0" w:color="auto"/>
        <w:right w:val="none" w:sz="0" w:space="0" w:color="auto"/>
      </w:divBdr>
    </w:div>
    <w:div w:id="23680937">
      <w:bodyDiv w:val="1"/>
      <w:marLeft w:val="0"/>
      <w:marRight w:val="0"/>
      <w:marTop w:val="0"/>
      <w:marBottom w:val="0"/>
      <w:divBdr>
        <w:top w:val="none" w:sz="0" w:space="0" w:color="auto"/>
        <w:left w:val="none" w:sz="0" w:space="0" w:color="auto"/>
        <w:bottom w:val="none" w:sz="0" w:space="0" w:color="auto"/>
        <w:right w:val="none" w:sz="0" w:space="0" w:color="auto"/>
      </w:divBdr>
    </w:div>
    <w:div w:id="46883494">
      <w:bodyDiv w:val="1"/>
      <w:marLeft w:val="0"/>
      <w:marRight w:val="0"/>
      <w:marTop w:val="0"/>
      <w:marBottom w:val="0"/>
      <w:divBdr>
        <w:top w:val="none" w:sz="0" w:space="0" w:color="auto"/>
        <w:left w:val="none" w:sz="0" w:space="0" w:color="auto"/>
        <w:bottom w:val="none" w:sz="0" w:space="0" w:color="auto"/>
        <w:right w:val="none" w:sz="0" w:space="0" w:color="auto"/>
      </w:divBdr>
    </w:div>
    <w:div w:id="356851329">
      <w:bodyDiv w:val="1"/>
      <w:marLeft w:val="0"/>
      <w:marRight w:val="0"/>
      <w:marTop w:val="0"/>
      <w:marBottom w:val="0"/>
      <w:divBdr>
        <w:top w:val="none" w:sz="0" w:space="0" w:color="auto"/>
        <w:left w:val="none" w:sz="0" w:space="0" w:color="auto"/>
        <w:bottom w:val="none" w:sz="0" w:space="0" w:color="auto"/>
        <w:right w:val="none" w:sz="0" w:space="0" w:color="auto"/>
      </w:divBdr>
    </w:div>
    <w:div w:id="441385662">
      <w:bodyDiv w:val="1"/>
      <w:marLeft w:val="0"/>
      <w:marRight w:val="0"/>
      <w:marTop w:val="0"/>
      <w:marBottom w:val="0"/>
      <w:divBdr>
        <w:top w:val="none" w:sz="0" w:space="0" w:color="auto"/>
        <w:left w:val="none" w:sz="0" w:space="0" w:color="auto"/>
        <w:bottom w:val="none" w:sz="0" w:space="0" w:color="auto"/>
        <w:right w:val="none" w:sz="0" w:space="0" w:color="auto"/>
      </w:divBdr>
    </w:div>
    <w:div w:id="547956390">
      <w:bodyDiv w:val="1"/>
      <w:marLeft w:val="0"/>
      <w:marRight w:val="0"/>
      <w:marTop w:val="0"/>
      <w:marBottom w:val="0"/>
      <w:divBdr>
        <w:top w:val="none" w:sz="0" w:space="0" w:color="auto"/>
        <w:left w:val="none" w:sz="0" w:space="0" w:color="auto"/>
        <w:bottom w:val="none" w:sz="0" w:space="0" w:color="auto"/>
        <w:right w:val="none" w:sz="0" w:space="0" w:color="auto"/>
      </w:divBdr>
    </w:div>
    <w:div w:id="718675555">
      <w:bodyDiv w:val="1"/>
      <w:marLeft w:val="0"/>
      <w:marRight w:val="0"/>
      <w:marTop w:val="0"/>
      <w:marBottom w:val="0"/>
      <w:divBdr>
        <w:top w:val="none" w:sz="0" w:space="0" w:color="auto"/>
        <w:left w:val="none" w:sz="0" w:space="0" w:color="auto"/>
        <w:bottom w:val="none" w:sz="0" w:space="0" w:color="auto"/>
        <w:right w:val="none" w:sz="0" w:space="0" w:color="auto"/>
      </w:divBdr>
    </w:div>
    <w:div w:id="759642892">
      <w:bodyDiv w:val="1"/>
      <w:marLeft w:val="0"/>
      <w:marRight w:val="0"/>
      <w:marTop w:val="0"/>
      <w:marBottom w:val="0"/>
      <w:divBdr>
        <w:top w:val="none" w:sz="0" w:space="0" w:color="auto"/>
        <w:left w:val="none" w:sz="0" w:space="0" w:color="auto"/>
        <w:bottom w:val="none" w:sz="0" w:space="0" w:color="auto"/>
        <w:right w:val="none" w:sz="0" w:space="0" w:color="auto"/>
      </w:divBdr>
    </w:div>
    <w:div w:id="949779042">
      <w:bodyDiv w:val="1"/>
      <w:marLeft w:val="0"/>
      <w:marRight w:val="0"/>
      <w:marTop w:val="0"/>
      <w:marBottom w:val="0"/>
      <w:divBdr>
        <w:top w:val="none" w:sz="0" w:space="0" w:color="auto"/>
        <w:left w:val="none" w:sz="0" w:space="0" w:color="auto"/>
        <w:bottom w:val="none" w:sz="0" w:space="0" w:color="auto"/>
        <w:right w:val="none" w:sz="0" w:space="0" w:color="auto"/>
      </w:divBdr>
    </w:div>
    <w:div w:id="953247483">
      <w:bodyDiv w:val="1"/>
      <w:marLeft w:val="0"/>
      <w:marRight w:val="0"/>
      <w:marTop w:val="0"/>
      <w:marBottom w:val="0"/>
      <w:divBdr>
        <w:top w:val="none" w:sz="0" w:space="0" w:color="auto"/>
        <w:left w:val="none" w:sz="0" w:space="0" w:color="auto"/>
        <w:bottom w:val="none" w:sz="0" w:space="0" w:color="auto"/>
        <w:right w:val="none" w:sz="0" w:space="0" w:color="auto"/>
      </w:divBdr>
    </w:div>
    <w:div w:id="977959065">
      <w:bodyDiv w:val="1"/>
      <w:marLeft w:val="0"/>
      <w:marRight w:val="0"/>
      <w:marTop w:val="0"/>
      <w:marBottom w:val="0"/>
      <w:divBdr>
        <w:top w:val="none" w:sz="0" w:space="0" w:color="auto"/>
        <w:left w:val="none" w:sz="0" w:space="0" w:color="auto"/>
        <w:bottom w:val="none" w:sz="0" w:space="0" w:color="auto"/>
        <w:right w:val="none" w:sz="0" w:space="0" w:color="auto"/>
      </w:divBdr>
    </w:div>
    <w:div w:id="1001812806">
      <w:bodyDiv w:val="1"/>
      <w:marLeft w:val="0"/>
      <w:marRight w:val="0"/>
      <w:marTop w:val="0"/>
      <w:marBottom w:val="0"/>
      <w:divBdr>
        <w:top w:val="none" w:sz="0" w:space="0" w:color="auto"/>
        <w:left w:val="none" w:sz="0" w:space="0" w:color="auto"/>
        <w:bottom w:val="none" w:sz="0" w:space="0" w:color="auto"/>
        <w:right w:val="none" w:sz="0" w:space="0" w:color="auto"/>
      </w:divBdr>
    </w:div>
    <w:div w:id="1066607404">
      <w:bodyDiv w:val="1"/>
      <w:marLeft w:val="0"/>
      <w:marRight w:val="0"/>
      <w:marTop w:val="0"/>
      <w:marBottom w:val="0"/>
      <w:divBdr>
        <w:top w:val="none" w:sz="0" w:space="0" w:color="auto"/>
        <w:left w:val="none" w:sz="0" w:space="0" w:color="auto"/>
        <w:bottom w:val="none" w:sz="0" w:space="0" w:color="auto"/>
        <w:right w:val="none" w:sz="0" w:space="0" w:color="auto"/>
      </w:divBdr>
      <w:divsChild>
        <w:div w:id="383065747">
          <w:marLeft w:val="0"/>
          <w:marRight w:val="0"/>
          <w:marTop w:val="0"/>
          <w:marBottom w:val="0"/>
          <w:divBdr>
            <w:top w:val="none" w:sz="0" w:space="0" w:color="auto"/>
            <w:left w:val="none" w:sz="0" w:space="0" w:color="auto"/>
            <w:bottom w:val="none" w:sz="0" w:space="0" w:color="auto"/>
            <w:right w:val="none" w:sz="0" w:space="0" w:color="auto"/>
          </w:divBdr>
        </w:div>
        <w:div w:id="529414710">
          <w:marLeft w:val="0"/>
          <w:marRight w:val="0"/>
          <w:marTop w:val="0"/>
          <w:marBottom w:val="0"/>
          <w:divBdr>
            <w:top w:val="none" w:sz="0" w:space="0" w:color="auto"/>
            <w:left w:val="none" w:sz="0" w:space="0" w:color="auto"/>
            <w:bottom w:val="none" w:sz="0" w:space="0" w:color="auto"/>
            <w:right w:val="none" w:sz="0" w:space="0" w:color="auto"/>
          </w:divBdr>
        </w:div>
        <w:div w:id="551814986">
          <w:marLeft w:val="0"/>
          <w:marRight w:val="0"/>
          <w:marTop w:val="0"/>
          <w:marBottom w:val="0"/>
          <w:divBdr>
            <w:top w:val="none" w:sz="0" w:space="0" w:color="auto"/>
            <w:left w:val="none" w:sz="0" w:space="0" w:color="auto"/>
            <w:bottom w:val="none" w:sz="0" w:space="0" w:color="auto"/>
            <w:right w:val="none" w:sz="0" w:space="0" w:color="auto"/>
          </w:divBdr>
        </w:div>
        <w:div w:id="553279008">
          <w:marLeft w:val="0"/>
          <w:marRight w:val="0"/>
          <w:marTop w:val="0"/>
          <w:marBottom w:val="0"/>
          <w:divBdr>
            <w:top w:val="none" w:sz="0" w:space="0" w:color="auto"/>
            <w:left w:val="none" w:sz="0" w:space="0" w:color="auto"/>
            <w:bottom w:val="none" w:sz="0" w:space="0" w:color="auto"/>
            <w:right w:val="none" w:sz="0" w:space="0" w:color="auto"/>
          </w:divBdr>
        </w:div>
        <w:div w:id="707534483">
          <w:marLeft w:val="0"/>
          <w:marRight w:val="0"/>
          <w:marTop w:val="0"/>
          <w:marBottom w:val="0"/>
          <w:divBdr>
            <w:top w:val="none" w:sz="0" w:space="0" w:color="auto"/>
            <w:left w:val="none" w:sz="0" w:space="0" w:color="auto"/>
            <w:bottom w:val="none" w:sz="0" w:space="0" w:color="auto"/>
            <w:right w:val="none" w:sz="0" w:space="0" w:color="auto"/>
          </w:divBdr>
        </w:div>
        <w:div w:id="715542381">
          <w:marLeft w:val="0"/>
          <w:marRight w:val="0"/>
          <w:marTop w:val="0"/>
          <w:marBottom w:val="0"/>
          <w:divBdr>
            <w:top w:val="none" w:sz="0" w:space="0" w:color="auto"/>
            <w:left w:val="none" w:sz="0" w:space="0" w:color="auto"/>
            <w:bottom w:val="none" w:sz="0" w:space="0" w:color="auto"/>
            <w:right w:val="none" w:sz="0" w:space="0" w:color="auto"/>
          </w:divBdr>
        </w:div>
        <w:div w:id="846480584">
          <w:marLeft w:val="0"/>
          <w:marRight w:val="0"/>
          <w:marTop w:val="0"/>
          <w:marBottom w:val="0"/>
          <w:divBdr>
            <w:top w:val="none" w:sz="0" w:space="0" w:color="auto"/>
            <w:left w:val="none" w:sz="0" w:space="0" w:color="auto"/>
            <w:bottom w:val="none" w:sz="0" w:space="0" w:color="auto"/>
            <w:right w:val="none" w:sz="0" w:space="0" w:color="auto"/>
          </w:divBdr>
        </w:div>
        <w:div w:id="1445616355">
          <w:marLeft w:val="0"/>
          <w:marRight w:val="0"/>
          <w:marTop w:val="0"/>
          <w:marBottom w:val="0"/>
          <w:divBdr>
            <w:top w:val="none" w:sz="0" w:space="0" w:color="auto"/>
            <w:left w:val="none" w:sz="0" w:space="0" w:color="auto"/>
            <w:bottom w:val="none" w:sz="0" w:space="0" w:color="auto"/>
            <w:right w:val="none" w:sz="0" w:space="0" w:color="auto"/>
          </w:divBdr>
        </w:div>
        <w:div w:id="1682319325">
          <w:marLeft w:val="0"/>
          <w:marRight w:val="0"/>
          <w:marTop w:val="0"/>
          <w:marBottom w:val="0"/>
          <w:divBdr>
            <w:top w:val="none" w:sz="0" w:space="0" w:color="auto"/>
            <w:left w:val="none" w:sz="0" w:space="0" w:color="auto"/>
            <w:bottom w:val="none" w:sz="0" w:space="0" w:color="auto"/>
            <w:right w:val="none" w:sz="0" w:space="0" w:color="auto"/>
          </w:divBdr>
        </w:div>
        <w:div w:id="1910653452">
          <w:marLeft w:val="0"/>
          <w:marRight w:val="0"/>
          <w:marTop w:val="0"/>
          <w:marBottom w:val="0"/>
          <w:divBdr>
            <w:top w:val="none" w:sz="0" w:space="0" w:color="auto"/>
            <w:left w:val="none" w:sz="0" w:space="0" w:color="auto"/>
            <w:bottom w:val="none" w:sz="0" w:space="0" w:color="auto"/>
            <w:right w:val="none" w:sz="0" w:space="0" w:color="auto"/>
          </w:divBdr>
        </w:div>
        <w:div w:id="2004888679">
          <w:marLeft w:val="0"/>
          <w:marRight w:val="0"/>
          <w:marTop w:val="0"/>
          <w:marBottom w:val="0"/>
          <w:divBdr>
            <w:top w:val="none" w:sz="0" w:space="0" w:color="auto"/>
            <w:left w:val="none" w:sz="0" w:space="0" w:color="auto"/>
            <w:bottom w:val="none" w:sz="0" w:space="0" w:color="auto"/>
            <w:right w:val="none" w:sz="0" w:space="0" w:color="auto"/>
          </w:divBdr>
        </w:div>
        <w:div w:id="2103715487">
          <w:marLeft w:val="0"/>
          <w:marRight w:val="0"/>
          <w:marTop w:val="0"/>
          <w:marBottom w:val="0"/>
          <w:divBdr>
            <w:top w:val="none" w:sz="0" w:space="0" w:color="auto"/>
            <w:left w:val="none" w:sz="0" w:space="0" w:color="auto"/>
            <w:bottom w:val="none" w:sz="0" w:space="0" w:color="auto"/>
            <w:right w:val="none" w:sz="0" w:space="0" w:color="auto"/>
          </w:divBdr>
        </w:div>
      </w:divsChild>
    </w:div>
    <w:div w:id="1119957105">
      <w:bodyDiv w:val="1"/>
      <w:marLeft w:val="0"/>
      <w:marRight w:val="0"/>
      <w:marTop w:val="0"/>
      <w:marBottom w:val="0"/>
      <w:divBdr>
        <w:top w:val="none" w:sz="0" w:space="0" w:color="auto"/>
        <w:left w:val="none" w:sz="0" w:space="0" w:color="auto"/>
        <w:bottom w:val="none" w:sz="0" w:space="0" w:color="auto"/>
        <w:right w:val="none" w:sz="0" w:space="0" w:color="auto"/>
      </w:divBdr>
      <w:divsChild>
        <w:div w:id="206916479">
          <w:marLeft w:val="0"/>
          <w:marRight w:val="0"/>
          <w:marTop w:val="0"/>
          <w:marBottom w:val="0"/>
          <w:divBdr>
            <w:top w:val="none" w:sz="0" w:space="0" w:color="auto"/>
            <w:left w:val="none" w:sz="0" w:space="0" w:color="auto"/>
            <w:bottom w:val="none" w:sz="0" w:space="0" w:color="auto"/>
            <w:right w:val="none" w:sz="0" w:space="0" w:color="auto"/>
          </w:divBdr>
        </w:div>
        <w:div w:id="360399960">
          <w:marLeft w:val="0"/>
          <w:marRight w:val="0"/>
          <w:marTop w:val="0"/>
          <w:marBottom w:val="0"/>
          <w:divBdr>
            <w:top w:val="none" w:sz="0" w:space="0" w:color="auto"/>
            <w:left w:val="none" w:sz="0" w:space="0" w:color="auto"/>
            <w:bottom w:val="none" w:sz="0" w:space="0" w:color="auto"/>
            <w:right w:val="none" w:sz="0" w:space="0" w:color="auto"/>
          </w:divBdr>
          <w:divsChild>
            <w:div w:id="272053472">
              <w:marLeft w:val="0"/>
              <w:marRight w:val="0"/>
              <w:marTop w:val="0"/>
              <w:marBottom w:val="0"/>
              <w:divBdr>
                <w:top w:val="none" w:sz="0" w:space="0" w:color="auto"/>
                <w:left w:val="none" w:sz="0" w:space="0" w:color="auto"/>
                <w:bottom w:val="none" w:sz="0" w:space="0" w:color="auto"/>
                <w:right w:val="none" w:sz="0" w:space="0" w:color="auto"/>
              </w:divBdr>
            </w:div>
            <w:div w:id="979112149">
              <w:marLeft w:val="0"/>
              <w:marRight w:val="0"/>
              <w:marTop w:val="0"/>
              <w:marBottom w:val="0"/>
              <w:divBdr>
                <w:top w:val="none" w:sz="0" w:space="0" w:color="auto"/>
                <w:left w:val="none" w:sz="0" w:space="0" w:color="auto"/>
                <w:bottom w:val="none" w:sz="0" w:space="0" w:color="auto"/>
                <w:right w:val="none" w:sz="0" w:space="0" w:color="auto"/>
              </w:divBdr>
            </w:div>
            <w:div w:id="1509248978">
              <w:marLeft w:val="0"/>
              <w:marRight w:val="0"/>
              <w:marTop w:val="0"/>
              <w:marBottom w:val="0"/>
              <w:divBdr>
                <w:top w:val="none" w:sz="0" w:space="0" w:color="auto"/>
                <w:left w:val="none" w:sz="0" w:space="0" w:color="auto"/>
                <w:bottom w:val="none" w:sz="0" w:space="0" w:color="auto"/>
                <w:right w:val="none" w:sz="0" w:space="0" w:color="auto"/>
              </w:divBdr>
            </w:div>
            <w:div w:id="1589461797">
              <w:marLeft w:val="0"/>
              <w:marRight w:val="0"/>
              <w:marTop w:val="0"/>
              <w:marBottom w:val="0"/>
              <w:divBdr>
                <w:top w:val="none" w:sz="0" w:space="0" w:color="auto"/>
                <w:left w:val="none" w:sz="0" w:space="0" w:color="auto"/>
                <w:bottom w:val="none" w:sz="0" w:space="0" w:color="auto"/>
                <w:right w:val="none" w:sz="0" w:space="0" w:color="auto"/>
              </w:divBdr>
            </w:div>
            <w:div w:id="1878273315">
              <w:marLeft w:val="0"/>
              <w:marRight w:val="0"/>
              <w:marTop w:val="0"/>
              <w:marBottom w:val="0"/>
              <w:divBdr>
                <w:top w:val="none" w:sz="0" w:space="0" w:color="auto"/>
                <w:left w:val="none" w:sz="0" w:space="0" w:color="auto"/>
                <w:bottom w:val="none" w:sz="0" w:space="0" w:color="auto"/>
                <w:right w:val="none" w:sz="0" w:space="0" w:color="auto"/>
              </w:divBdr>
            </w:div>
          </w:divsChild>
        </w:div>
        <w:div w:id="363677462">
          <w:marLeft w:val="0"/>
          <w:marRight w:val="0"/>
          <w:marTop w:val="0"/>
          <w:marBottom w:val="0"/>
          <w:divBdr>
            <w:top w:val="none" w:sz="0" w:space="0" w:color="auto"/>
            <w:left w:val="none" w:sz="0" w:space="0" w:color="auto"/>
            <w:bottom w:val="none" w:sz="0" w:space="0" w:color="auto"/>
            <w:right w:val="none" w:sz="0" w:space="0" w:color="auto"/>
          </w:divBdr>
        </w:div>
        <w:div w:id="476537448">
          <w:marLeft w:val="0"/>
          <w:marRight w:val="0"/>
          <w:marTop w:val="0"/>
          <w:marBottom w:val="0"/>
          <w:divBdr>
            <w:top w:val="none" w:sz="0" w:space="0" w:color="auto"/>
            <w:left w:val="none" w:sz="0" w:space="0" w:color="auto"/>
            <w:bottom w:val="none" w:sz="0" w:space="0" w:color="auto"/>
            <w:right w:val="none" w:sz="0" w:space="0" w:color="auto"/>
          </w:divBdr>
          <w:divsChild>
            <w:div w:id="183322977">
              <w:marLeft w:val="0"/>
              <w:marRight w:val="0"/>
              <w:marTop w:val="0"/>
              <w:marBottom w:val="0"/>
              <w:divBdr>
                <w:top w:val="none" w:sz="0" w:space="0" w:color="auto"/>
                <w:left w:val="none" w:sz="0" w:space="0" w:color="auto"/>
                <w:bottom w:val="none" w:sz="0" w:space="0" w:color="auto"/>
                <w:right w:val="none" w:sz="0" w:space="0" w:color="auto"/>
              </w:divBdr>
            </w:div>
            <w:div w:id="2037534121">
              <w:marLeft w:val="0"/>
              <w:marRight w:val="0"/>
              <w:marTop w:val="0"/>
              <w:marBottom w:val="0"/>
              <w:divBdr>
                <w:top w:val="none" w:sz="0" w:space="0" w:color="auto"/>
                <w:left w:val="none" w:sz="0" w:space="0" w:color="auto"/>
                <w:bottom w:val="none" w:sz="0" w:space="0" w:color="auto"/>
                <w:right w:val="none" w:sz="0" w:space="0" w:color="auto"/>
              </w:divBdr>
            </w:div>
            <w:div w:id="2141142107">
              <w:marLeft w:val="0"/>
              <w:marRight w:val="0"/>
              <w:marTop w:val="0"/>
              <w:marBottom w:val="0"/>
              <w:divBdr>
                <w:top w:val="none" w:sz="0" w:space="0" w:color="auto"/>
                <w:left w:val="none" w:sz="0" w:space="0" w:color="auto"/>
                <w:bottom w:val="none" w:sz="0" w:space="0" w:color="auto"/>
                <w:right w:val="none" w:sz="0" w:space="0" w:color="auto"/>
              </w:divBdr>
            </w:div>
          </w:divsChild>
        </w:div>
        <w:div w:id="904875220">
          <w:marLeft w:val="0"/>
          <w:marRight w:val="0"/>
          <w:marTop w:val="0"/>
          <w:marBottom w:val="0"/>
          <w:divBdr>
            <w:top w:val="none" w:sz="0" w:space="0" w:color="auto"/>
            <w:left w:val="none" w:sz="0" w:space="0" w:color="auto"/>
            <w:bottom w:val="none" w:sz="0" w:space="0" w:color="auto"/>
            <w:right w:val="none" w:sz="0" w:space="0" w:color="auto"/>
          </w:divBdr>
        </w:div>
        <w:div w:id="906500716">
          <w:marLeft w:val="0"/>
          <w:marRight w:val="0"/>
          <w:marTop w:val="0"/>
          <w:marBottom w:val="0"/>
          <w:divBdr>
            <w:top w:val="none" w:sz="0" w:space="0" w:color="auto"/>
            <w:left w:val="none" w:sz="0" w:space="0" w:color="auto"/>
            <w:bottom w:val="none" w:sz="0" w:space="0" w:color="auto"/>
            <w:right w:val="none" w:sz="0" w:space="0" w:color="auto"/>
          </w:divBdr>
        </w:div>
        <w:div w:id="985008747">
          <w:marLeft w:val="0"/>
          <w:marRight w:val="0"/>
          <w:marTop w:val="0"/>
          <w:marBottom w:val="0"/>
          <w:divBdr>
            <w:top w:val="none" w:sz="0" w:space="0" w:color="auto"/>
            <w:left w:val="none" w:sz="0" w:space="0" w:color="auto"/>
            <w:bottom w:val="none" w:sz="0" w:space="0" w:color="auto"/>
            <w:right w:val="none" w:sz="0" w:space="0" w:color="auto"/>
          </w:divBdr>
        </w:div>
        <w:div w:id="1014527214">
          <w:marLeft w:val="0"/>
          <w:marRight w:val="0"/>
          <w:marTop w:val="0"/>
          <w:marBottom w:val="0"/>
          <w:divBdr>
            <w:top w:val="none" w:sz="0" w:space="0" w:color="auto"/>
            <w:left w:val="none" w:sz="0" w:space="0" w:color="auto"/>
            <w:bottom w:val="none" w:sz="0" w:space="0" w:color="auto"/>
            <w:right w:val="none" w:sz="0" w:space="0" w:color="auto"/>
          </w:divBdr>
          <w:divsChild>
            <w:div w:id="1050305207">
              <w:marLeft w:val="0"/>
              <w:marRight w:val="0"/>
              <w:marTop w:val="0"/>
              <w:marBottom w:val="0"/>
              <w:divBdr>
                <w:top w:val="none" w:sz="0" w:space="0" w:color="auto"/>
                <w:left w:val="none" w:sz="0" w:space="0" w:color="auto"/>
                <w:bottom w:val="none" w:sz="0" w:space="0" w:color="auto"/>
                <w:right w:val="none" w:sz="0" w:space="0" w:color="auto"/>
              </w:divBdr>
            </w:div>
          </w:divsChild>
        </w:div>
        <w:div w:id="1541551912">
          <w:marLeft w:val="0"/>
          <w:marRight w:val="0"/>
          <w:marTop w:val="0"/>
          <w:marBottom w:val="0"/>
          <w:divBdr>
            <w:top w:val="none" w:sz="0" w:space="0" w:color="auto"/>
            <w:left w:val="none" w:sz="0" w:space="0" w:color="auto"/>
            <w:bottom w:val="none" w:sz="0" w:space="0" w:color="auto"/>
            <w:right w:val="none" w:sz="0" w:space="0" w:color="auto"/>
          </w:divBdr>
        </w:div>
        <w:div w:id="1652513703">
          <w:marLeft w:val="0"/>
          <w:marRight w:val="0"/>
          <w:marTop w:val="0"/>
          <w:marBottom w:val="0"/>
          <w:divBdr>
            <w:top w:val="none" w:sz="0" w:space="0" w:color="auto"/>
            <w:left w:val="none" w:sz="0" w:space="0" w:color="auto"/>
            <w:bottom w:val="none" w:sz="0" w:space="0" w:color="auto"/>
            <w:right w:val="none" w:sz="0" w:space="0" w:color="auto"/>
          </w:divBdr>
        </w:div>
        <w:div w:id="1974560655">
          <w:marLeft w:val="0"/>
          <w:marRight w:val="0"/>
          <w:marTop w:val="0"/>
          <w:marBottom w:val="0"/>
          <w:divBdr>
            <w:top w:val="none" w:sz="0" w:space="0" w:color="auto"/>
            <w:left w:val="none" w:sz="0" w:space="0" w:color="auto"/>
            <w:bottom w:val="none" w:sz="0" w:space="0" w:color="auto"/>
            <w:right w:val="none" w:sz="0" w:space="0" w:color="auto"/>
          </w:divBdr>
          <w:divsChild>
            <w:div w:id="709765488">
              <w:marLeft w:val="0"/>
              <w:marRight w:val="0"/>
              <w:marTop w:val="0"/>
              <w:marBottom w:val="0"/>
              <w:divBdr>
                <w:top w:val="none" w:sz="0" w:space="0" w:color="auto"/>
                <w:left w:val="none" w:sz="0" w:space="0" w:color="auto"/>
                <w:bottom w:val="none" w:sz="0" w:space="0" w:color="auto"/>
                <w:right w:val="none" w:sz="0" w:space="0" w:color="auto"/>
              </w:divBdr>
            </w:div>
            <w:div w:id="923998758">
              <w:marLeft w:val="0"/>
              <w:marRight w:val="0"/>
              <w:marTop w:val="0"/>
              <w:marBottom w:val="0"/>
              <w:divBdr>
                <w:top w:val="none" w:sz="0" w:space="0" w:color="auto"/>
                <w:left w:val="none" w:sz="0" w:space="0" w:color="auto"/>
                <w:bottom w:val="none" w:sz="0" w:space="0" w:color="auto"/>
                <w:right w:val="none" w:sz="0" w:space="0" w:color="auto"/>
              </w:divBdr>
            </w:div>
            <w:div w:id="10190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624">
      <w:bodyDiv w:val="1"/>
      <w:marLeft w:val="0"/>
      <w:marRight w:val="0"/>
      <w:marTop w:val="0"/>
      <w:marBottom w:val="0"/>
      <w:divBdr>
        <w:top w:val="none" w:sz="0" w:space="0" w:color="auto"/>
        <w:left w:val="none" w:sz="0" w:space="0" w:color="auto"/>
        <w:bottom w:val="none" w:sz="0" w:space="0" w:color="auto"/>
        <w:right w:val="none" w:sz="0" w:space="0" w:color="auto"/>
      </w:divBdr>
    </w:div>
    <w:div w:id="1242712156">
      <w:bodyDiv w:val="1"/>
      <w:marLeft w:val="0"/>
      <w:marRight w:val="0"/>
      <w:marTop w:val="0"/>
      <w:marBottom w:val="0"/>
      <w:divBdr>
        <w:top w:val="none" w:sz="0" w:space="0" w:color="auto"/>
        <w:left w:val="none" w:sz="0" w:space="0" w:color="auto"/>
        <w:bottom w:val="none" w:sz="0" w:space="0" w:color="auto"/>
        <w:right w:val="none" w:sz="0" w:space="0" w:color="auto"/>
      </w:divBdr>
    </w:div>
    <w:div w:id="1344823162">
      <w:bodyDiv w:val="1"/>
      <w:marLeft w:val="0"/>
      <w:marRight w:val="0"/>
      <w:marTop w:val="0"/>
      <w:marBottom w:val="0"/>
      <w:divBdr>
        <w:top w:val="none" w:sz="0" w:space="0" w:color="auto"/>
        <w:left w:val="none" w:sz="0" w:space="0" w:color="auto"/>
        <w:bottom w:val="none" w:sz="0" w:space="0" w:color="auto"/>
        <w:right w:val="none" w:sz="0" w:space="0" w:color="auto"/>
      </w:divBdr>
    </w:div>
    <w:div w:id="1350714117">
      <w:bodyDiv w:val="1"/>
      <w:marLeft w:val="0"/>
      <w:marRight w:val="0"/>
      <w:marTop w:val="0"/>
      <w:marBottom w:val="0"/>
      <w:divBdr>
        <w:top w:val="none" w:sz="0" w:space="0" w:color="auto"/>
        <w:left w:val="none" w:sz="0" w:space="0" w:color="auto"/>
        <w:bottom w:val="none" w:sz="0" w:space="0" w:color="auto"/>
        <w:right w:val="none" w:sz="0" w:space="0" w:color="auto"/>
      </w:divBdr>
    </w:div>
    <w:div w:id="1369528639">
      <w:bodyDiv w:val="1"/>
      <w:marLeft w:val="0"/>
      <w:marRight w:val="0"/>
      <w:marTop w:val="0"/>
      <w:marBottom w:val="0"/>
      <w:divBdr>
        <w:top w:val="none" w:sz="0" w:space="0" w:color="auto"/>
        <w:left w:val="none" w:sz="0" w:space="0" w:color="auto"/>
        <w:bottom w:val="none" w:sz="0" w:space="0" w:color="auto"/>
        <w:right w:val="none" w:sz="0" w:space="0" w:color="auto"/>
      </w:divBdr>
    </w:div>
    <w:div w:id="1371491885">
      <w:bodyDiv w:val="1"/>
      <w:marLeft w:val="0"/>
      <w:marRight w:val="0"/>
      <w:marTop w:val="0"/>
      <w:marBottom w:val="0"/>
      <w:divBdr>
        <w:top w:val="none" w:sz="0" w:space="0" w:color="auto"/>
        <w:left w:val="none" w:sz="0" w:space="0" w:color="auto"/>
        <w:bottom w:val="none" w:sz="0" w:space="0" w:color="auto"/>
        <w:right w:val="none" w:sz="0" w:space="0" w:color="auto"/>
      </w:divBdr>
    </w:div>
    <w:div w:id="1449929836">
      <w:bodyDiv w:val="1"/>
      <w:marLeft w:val="0"/>
      <w:marRight w:val="0"/>
      <w:marTop w:val="0"/>
      <w:marBottom w:val="0"/>
      <w:divBdr>
        <w:top w:val="none" w:sz="0" w:space="0" w:color="auto"/>
        <w:left w:val="none" w:sz="0" w:space="0" w:color="auto"/>
        <w:bottom w:val="none" w:sz="0" w:space="0" w:color="auto"/>
        <w:right w:val="none" w:sz="0" w:space="0" w:color="auto"/>
      </w:divBdr>
    </w:div>
    <w:div w:id="1487092078">
      <w:bodyDiv w:val="1"/>
      <w:marLeft w:val="0"/>
      <w:marRight w:val="0"/>
      <w:marTop w:val="0"/>
      <w:marBottom w:val="0"/>
      <w:divBdr>
        <w:top w:val="none" w:sz="0" w:space="0" w:color="auto"/>
        <w:left w:val="none" w:sz="0" w:space="0" w:color="auto"/>
        <w:bottom w:val="none" w:sz="0" w:space="0" w:color="auto"/>
        <w:right w:val="none" w:sz="0" w:space="0" w:color="auto"/>
      </w:divBdr>
    </w:div>
    <w:div w:id="1546328998">
      <w:bodyDiv w:val="1"/>
      <w:marLeft w:val="0"/>
      <w:marRight w:val="0"/>
      <w:marTop w:val="0"/>
      <w:marBottom w:val="0"/>
      <w:divBdr>
        <w:top w:val="none" w:sz="0" w:space="0" w:color="auto"/>
        <w:left w:val="none" w:sz="0" w:space="0" w:color="auto"/>
        <w:bottom w:val="none" w:sz="0" w:space="0" w:color="auto"/>
        <w:right w:val="none" w:sz="0" w:space="0" w:color="auto"/>
      </w:divBdr>
    </w:div>
    <w:div w:id="1611400210">
      <w:bodyDiv w:val="1"/>
      <w:marLeft w:val="0"/>
      <w:marRight w:val="0"/>
      <w:marTop w:val="0"/>
      <w:marBottom w:val="0"/>
      <w:divBdr>
        <w:top w:val="none" w:sz="0" w:space="0" w:color="auto"/>
        <w:left w:val="none" w:sz="0" w:space="0" w:color="auto"/>
        <w:bottom w:val="none" w:sz="0" w:space="0" w:color="auto"/>
        <w:right w:val="none" w:sz="0" w:space="0" w:color="auto"/>
      </w:divBdr>
    </w:div>
    <w:div w:id="1805192450">
      <w:bodyDiv w:val="1"/>
      <w:marLeft w:val="0"/>
      <w:marRight w:val="0"/>
      <w:marTop w:val="0"/>
      <w:marBottom w:val="0"/>
      <w:divBdr>
        <w:top w:val="none" w:sz="0" w:space="0" w:color="auto"/>
        <w:left w:val="none" w:sz="0" w:space="0" w:color="auto"/>
        <w:bottom w:val="none" w:sz="0" w:space="0" w:color="auto"/>
        <w:right w:val="none" w:sz="0" w:space="0" w:color="auto"/>
      </w:divBdr>
    </w:div>
    <w:div w:id="1885678371">
      <w:bodyDiv w:val="1"/>
      <w:marLeft w:val="0"/>
      <w:marRight w:val="0"/>
      <w:marTop w:val="0"/>
      <w:marBottom w:val="0"/>
      <w:divBdr>
        <w:top w:val="none" w:sz="0" w:space="0" w:color="auto"/>
        <w:left w:val="none" w:sz="0" w:space="0" w:color="auto"/>
        <w:bottom w:val="none" w:sz="0" w:space="0" w:color="auto"/>
        <w:right w:val="none" w:sz="0" w:space="0" w:color="auto"/>
      </w:divBdr>
    </w:div>
    <w:div w:id="1963919054">
      <w:bodyDiv w:val="1"/>
      <w:marLeft w:val="0"/>
      <w:marRight w:val="0"/>
      <w:marTop w:val="0"/>
      <w:marBottom w:val="0"/>
      <w:divBdr>
        <w:top w:val="none" w:sz="0" w:space="0" w:color="auto"/>
        <w:left w:val="none" w:sz="0" w:space="0" w:color="auto"/>
        <w:bottom w:val="none" w:sz="0" w:space="0" w:color="auto"/>
        <w:right w:val="none" w:sz="0" w:space="0" w:color="auto"/>
      </w:divBdr>
    </w:div>
    <w:div w:id="2058579938">
      <w:bodyDiv w:val="1"/>
      <w:marLeft w:val="0"/>
      <w:marRight w:val="0"/>
      <w:marTop w:val="0"/>
      <w:marBottom w:val="0"/>
      <w:divBdr>
        <w:top w:val="none" w:sz="0" w:space="0" w:color="auto"/>
        <w:left w:val="none" w:sz="0" w:space="0" w:color="auto"/>
        <w:bottom w:val="none" w:sz="0" w:space="0" w:color="auto"/>
        <w:right w:val="none" w:sz="0" w:space="0" w:color="auto"/>
      </w:divBdr>
    </w:div>
    <w:div w:id="2086024351">
      <w:bodyDiv w:val="1"/>
      <w:marLeft w:val="0"/>
      <w:marRight w:val="0"/>
      <w:marTop w:val="0"/>
      <w:marBottom w:val="0"/>
      <w:divBdr>
        <w:top w:val="none" w:sz="0" w:space="0" w:color="auto"/>
        <w:left w:val="none" w:sz="0" w:space="0" w:color="auto"/>
        <w:bottom w:val="none" w:sz="0" w:space="0" w:color="auto"/>
        <w:right w:val="none" w:sz="0" w:space="0" w:color="auto"/>
      </w:divBdr>
    </w:div>
    <w:div w:id="20875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ammer.com/undp.org/threads/116124846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p.sharepoint.com/:x:/s/Workstream6CapacityBuildingfortheNewCadre/EYMGnZCh3wpBqsz7wh6LvAIBUbbhvOlwW44rxwnUEZd4zg?e=5ENRyH" TargetMode="External"/><Relationship Id="rId17" Type="http://schemas.openxmlformats.org/officeDocument/2006/relationships/hyperlink" Target="https://emea01.safelinks.protection.outlook.com/?url=http%3A%2F%2Fundocs.org%2FDP%2F2017%2F38&amp;data=02%7C01%7C%7C33663a5c61bc49cc941c08d6345ab9c0%7Cb3e5db5e2944483799f57488ace54319%7C0%7C0%7C636753961592972571&amp;sdata=OJ27QP1gQqYTVMWgpYKptdEt8GzddfwOuxeWi1elm8A%3D&amp;reserved=0" TargetMode="External"/><Relationship Id="rId2" Type="http://schemas.openxmlformats.org/officeDocument/2006/relationships/customXml" Target="../customXml/item2.xml"/><Relationship Id="rId16" Type="http://schemas.openxmlformats.org/officeDocument/2006/relationships/hyperlink" Target="https://www.un.org/development/desa/dpad/wp-content/uploads/sites/45/publication/WESP2018_Full_Web-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dp.org/unit/gpn/GPNTransition/SiteAssets/SitePages/GPN%20Workstream%20Outputs/GPN%20Knowledge%20Domains%20and%20Expertise_23Nov2018.pptx" TargetMode="External"/><Relationship Id="rId5" Type="http://schemas.openxmlformats.org/officeDocument/2006/relationships/numbering" Target="numbering.xml"/><Relationship Id="rId15" Type="http://schemas.openxmlformats.org/officeDocument/2006/relationships/hyperlink" Target="https://emea01.safelinks.protection.outlook.com/?url=https%3A%2F%2Funtermportal.un.org%2FUNTERM%2Fdownload%2Fcountry&amp;data=02%7C01%7C%7C33663a5c61bc49cc941c08d6345ab9c0%7Cb3e5db5e2944483799f57488ace54319%7C0%7C0%7C636753961592972571&amp;sdata=J1OMmK9VnrlmlddFIsPxBjsUZ8QosrQkeX%2BYh28b33E%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w:/s/Workstream6CapacityBuildingfortheNewCadre/Ef79x-UhwQBIpOJsF0H2x7wBbGMedJmMSy35ydYTwmoMGA?e=1FfIn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1f9eb2-67cd-40d7-8c36-14602884bf8c">UNITRBAS-390133809-5</_dlc_DocId>
    <_dlc_DocIdUrl xmlns="be1f9eb2-67cd-40d7-8c36-14602884bf8c">
      <Url>https://intranet.undp.org/unit/rbas/hub/RBAS_2019_Retreat/_layouts/15/DocIdRedir.aspx?ID=UNITRBAS-390133809-5</Url>
      <Description>UNITRBAS-390133809-5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237B4AF9252479374D99824E867A9" ma:contentTypeVersion="0" ma:contentTypeDescription="Create a new document." ma:contentTypeScope="" ma:versionID="bf541cfcdf8f3e53f4b3fe383b286c21">
  <xsd:schema xmlns:xsd="http://www.w3.org/2001/XMLSchema" xmlns:xs="http://www.w3.org/2001/XMLSchema" xmlns:p="http://schemas.microsoft.com/office/2006/metadata/properties" xmlns:ns2="be1f9eb2-67cd-40d7-8c36-14602884bf8c" targetNamespace="http://schemas.microsoft.com/office/2006/metadata/properties" ma:root="true" ma:fieldsID="271bef3a5566fd7a53f4ce2840caedd2" ns2:_="">
    <xsd:import namespace="be1f9eb2-67cd-40d7-8c36-14602884bf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0FD5BE-270F-492B-AC76-A26B5320895E}">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a9bdda8c-31c4-4572-9273-b739f38ff7dc"/>
    <ds:schemaRef ds:uri="http://schemas.openxmlformats.org/package/2006/metadata/core-properties"/>
    <ds:schemaRef ds:uri="7f396006-df69-4ded-9735-f5008d0c48f9"/>
    <ds:schemaRef ds:uri="http://www.w3.org/XML/1998/namespace"/>
  </ds:schemaRefs>
</ds:datastoreItem>
</file>

<file path=customXml/itemProps2.xml><?xml version="1.0" encoding="utf-8"?>
<ds:datastoreItem xmlns:ds="http://schemas.openxmlformats.org/officeDocument/2006/customXml" ds:itemID="{1924DB48-6D9E-48AC-A78B-2C8DFC624138}">
  <ds:schemaRefs>
    <ds:schemaRef ds:uri="http://schemas.microsoft.com/sharepoint/v3/contenttype/forms"/>
  </ds:schemaRefs>
</ds:datastoreItem>
</file>

<file path=customXml/itemProps3.xml><?xml version="1.0" encoding="utf-8"?>
<ds:datastoreItem xmlns:ds="http://schemas.openxmlformats.org/officeDocument/2006/customXml" ds:itemID="{19C5FB28-3BEF-4519-889A-537F21BF8915}"/>
</file>

<file path=customXml/itemProps4.xml><?xml version="1.0" encoding="utf-8"?>
<ds:datastoreItem xmlns:ds="http://schemas.openxmlformats.org/officeDocument/2006/customXml" ds:itemID="{C7C6E865-B4E2-4251-B220-C22AD54BBAB1}">
  <ds:schemaRefs>
    <ds:schemaRef ds:uri="http://schemas.openxmlformats.org/officeDocument/2006/bibliography"/>
  </ds:schemaRefs>
</ds:datastoreItem>
</file>

<file path=customXml/itemProps5.xml><?xml version="1.0" encoding="utf-8"?>
<ds:datastoreItem xmlns:ds="http://schemas.openxmlformats.org/officeDocument/2006/customXml" ds:itemID="{2A437FEF-8829-4871-8174-3A70C50F5EE3}"/>
</file>

<file path=docProps/app.xml><?xml version="1.0" encoding="utf-8"?>
<Properties xmlns="http://schemas.openxmlformats.org/officeDocument/2006/extended-properties" xmlns:vt="http://schemas.openxmlformats.org/officeDocument/2006/docPropsVTypes">
  <Template>Normal</Template>
  <TotalTime>1</TotalTime>
  <Pages>24</Pages>
  <Words>6183</Words>
  <Characters>35248</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Civitate</dc:creator>
  <cp:keywords/>
  <dc:description/>
  <cp:lastModifiedBy>Dima Al-Khatib</cp:lastModifiedBy>
  <cp:revision>2</cp:revision>
  <dcterms:created xsi:type="dcterms:W3CDTF">2019-01-08T07:51:00Z</dcterms:created>
  <dcterms:modified xsi:type="dcterms:W3CDTF">2019-01-08T07:51:00Z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0x01010036E237B4AF9252479374D99824E867A9</vt:lpwstr>
  </property>
  <property fmtid="{D5CDD505-2E9C-101B-9397-08002B2CF9AE}" pid="3" name="_dlc_DocIdItemGuid">
    <vt:lpwstr>28ed7e83-f57c-4a6e-9920-f5bf5acb3f37</vt:lpwstr>
  </property>
</Properties>
</file>